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6F" w:rsidRDefault="00557E6F" w:rsidP="00C7318A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557E6F" w:rsidRPr="003C692B" w:rsidRDefault="00557E6F" w:rsidP="00557E6F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</w:p>
    <w:p w:rsidR="00557E6F" w:rsidRDefault="00557E6F" w:rsidP="00557E6F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557E6F" w:rsidRPr="00C7318A" w:rsidRDefault="00F9301C" w:rsidP="00C7318A">
      <w:pPr>
        <w:pStyle w:val="12"/>
        <w:shd w:val="clear" w:color="auto" w:fill="auto"/>
        <w:tabs>
          <w:tab w:val="center" w:pos="913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30.12.2022</w:t>
      </w:r>
      <w:r w:rsidR="00EF43DB">
        <w:rPr>
          <w:rFonts w:ascii="Times New Roman" w:hAnsi="Times New Roman" w:cs="Times New Roman"/>
          <w:sz w:val="26"/>
          <w:szCs w:val="26"/>
        </w:rPr>
        <w:t xml:space="preserve">    </w:t>
      </w:r>
      <w:r w:rsidR="00BB6DC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F43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BB6DC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B6DC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272а</w:t>
      </w:r>
    </w:p>
    <w:p w:rsidR="00557E6F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C7318A" w:rsidRPr="00C7318A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43DB" w:rsidRDefault="00557E6F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69225327"/>
      <w:r w:rsidRPr="00FB057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</w:t>
      </w:r>
      <w:r w:rsidR="00C7318A">
        <w:rPr>
          <w:rFonts w:ascii="Times New Roman" w:hAnsi="Times New Roman" w:cs="Times New Roman"/>
          <w:sz w:val="26"/>
          <w:szCs w:val="26"/>
        </w:rPr>
        <w:t xml:space="preserve">рации Первомайского района </w:t>
      </w:r>
    </w:p>
    <w:p w:rsidR="00557E6F" w:rsidRPr="00FB0574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29.11.2019 </w:t>
      </w:r>
      <w:r w:rsidR="00EF43DB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 xml:space="preserve">№ 241 «Об утверждении 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B0574">
        <w:rPr>
          <w:rFonts w:ascii="Times New Roman" w:hAnsi="Times New Roman" w:cs="Times New Roman"/>
          <w:sz w:val="26"/>
          <w:szCs w:val="26"/>
        </w:rPr>
        <w:t>п</w:t>
      </w:r>
      <w:r w:rsidR="00557E6F" w:rsidRPr="00FB0574">
        <w:rPr>
          <w:rFonts w:ascii="Times New Roman" w:hAnsi="Times New Roman" w:cs="Times New Roman"/>
          <w:sz w:val="26"/>
          <w:szCs w:val="26"/>
        </w:rPr>
        <w:t>рограммы «Развити</w:t>
      </w:r>
      <w:r w:rsidR="00FB057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транспортной системы в МО </w:t>
      </w:r>
      <w:r w:rsidR="00557E6F" w:rsidRPr="00FB0574">
        <w:rPr>
          <w:rFonts w:ascii="Times New Roman" w:hAnsi="Times New Roman" w:cs="Times New Roman"/>
          <w:sz w:val="26"/>
          <w:szCs w:val="26"/>
        </w:rPr>
        <w:t>«Первомайский район» на 2020-2022 годы»</w:t>
      </w:r>
      <w:bookmarkEnd w:id="1"/>
    </w:p>
    <w:p w:rsidR="00557E6F" w:rsidRPr="00A55929" w:rsidRDefault="00557E6F" w:rsidP="00557E6F">
      <w:pPr>
        <w:pStyle w:val="12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557E6F" w:rsidRDefault="00557E6F" w:rsidP="00557E6F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C7318A" w:rsidRPr="00A55929" w:rsidRDefault="00C7318A" w:rsidP="00557E6F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557E6F" w:rsidRPr="00A55929" w:rsidRDefault="00C7318A" w:rsidP="00F9301C">
      <w:pPr>
        <w:tabs>
          <w:tab w:val="left" w:pos="30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57E6F" w:rsidRPr="006F09B4">
        <w:rPr>
          <w:sz w:val="26"/>
          <w:szCs w:val="26"/>
        </w:rPr>
        <w:t>целях приведения</w:t>
      </w:r>
      <w:r w:rsidR="00103AAC">
        <w:rPr>
          <w:sz w:val="26"/>
          <w:szCs w:val="26"/>
        </w:rPr>
        <w:t xml:space="preserve"> нормативного правового акта</w:t>
      </w:r>
      <w:r w:rsidR="00557E6F" w:rsidRPr="006F09B4">
        <w:rPr>
          <w:sz w:val="26"/>
          <w:szCs w:val="26"/>
        </w:rPr>
        <w:t xml:space="preserve"> в соответствие с требованиями действующего законодательства,</w:t>
      </w:r>
      <w:r w:rsidR="00557E6F" w:rsidRPr="00A55929">
        <w:rPr>
          <w:sz w:val="26"/>
          <w:szCs w:val="26"/>
        </w:rPr>
        <w:t xml:space="preserve">  </w:t>
      </w:r>
    </w:p>
    <w:p w:rsidR="00557E6F" w:rsidRPr="00B87E28" w:rsidRDefault="00557E6F" w:rsidP="00F9301C">
      <w:pPr>
        <w:pStyle w:val="12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B87E28">
        <w:rPr>
          <w:rStyle w:val="afa"/>
          <w:rFonts w:ascii="Times New Roman" w:eastAsiaTheme="minorHAnsi" w:hAnsi="Times New Roman"/>
          <w:sz w:val="26"/>
          <w:szCs w:val="26"/>
        </w:rPr>
        <w:t>П</w:t>
      </w:r>
      <w:r w:rsidR="00103AAC" w:rsidRPr="00B87E28">
        <w:rPr>
          <w:rStyle w:val="afa"/>
          <w:rFonts w:ascii="Times New Roman" w:eastAsiaTheme="minorHAnsi" w:hAnsi="Times New Roman"/>
          <w:sz w:val="26"/>
          <w:szCs w:val="26"/>
        </w:rPr>
        <w:t>ОСТАНОВЛЯЮ</w:t>
      </w:r>
      <w:r w:rsidRPr="00B87E28">
        <w:rPr>
          <w:rStyle w:val="3pt"/>
          <w:rFonts w:eastAsiaTheme="minorHAnsi"/>
          <w:color w:val="auto"/>
          <w:sz w:val="26"/>
          <w:szCs w:val="26"/>
        </w:rPr>
        <w:t>:</w:t>
      </w:r>
    </w:p>
    <w:p w:rsidR="00BB6DCF" w:rsidRPr="00B87E28" w:rsidRDefault="00C7318A" w:rsidP="00F9301C">
      <w:pPr>
        <w:pStyle w:val="12"/>
        <w:widowControl w:val="0"/>
        <w:numPr>
          <w:ilvl w:val="0"/>
          <w:numId w:val="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E28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FB0574" w:rsidRPr="00B87E28">
        <w:rPr>
          <w:rFonts w:ascii="Times New Roman" w:hAnsi="Times New Roman" w:cs="Times New Roman"/>
          <w:sz w:val="26"/>
          <w:szCs w:val="26"/>
        </w:rPr>
        <w:t>в</w:t>
      </w:r>
      <w:r w:rsidR="00557E6F" w:rsidRPr="00B87E28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FB0574" w:rsidRPr="00B87E28">
        <w:rPr>
          <w:rFonts w:ascii="Times New Roman" w:hAnsi="Times New Roman" w:cs="Times New Roman"/>
          <w:sz w:val="26"/>
          <w:szCs w:val="26"/>
        </w:rPr>
        <w:t>е</w:t>
      </w:r>
      <w:r w:rsidR="00557E6F" w:rsidRPr="00B87E28">
        <w:rPr>
          <w:rFonts w:ascii="Times New Roman" w:hAnsi="Times New Roman" w:cs="Times New Roman"/>
          <w:sz w:val="26"/>
          <w:szCs w:val="26"/>
        </w:rPr>
        <w:t xml:space="preserve"> Админист</w:t>
      </w:r>
      <w:r w:rsidRPr="00B87E28">
        <w:rPr>
          <w:rFonts w:ascii="Times New Roman" w:hAnsi="Times New Roman" w:cs="Times New Roman"/>
          <w:sz w:val="26"/>
          <w:szCs w:val="26"/>
        </w:rPr>
        <w:t>рации Первомайского района от 29.11.2019</w:t>
      </w:r>
      <w:r w:rsidR="00EF43DB" w:rsidRPr="00B87E2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87E28">
        <w:rPr>
          <w:rFonts w:ascii="Times New Roman" w:hAnsi="Times New Roman" w:cs="Times New Roman"/>
          <w:sz w:val="26"/>
          <w:szCs w:val="26"/>
        </w:rPr>
        <w:t xml:space="preserve"> № 241 «Об утверждении </w:t>
      </w:r>
      <w:r w:rsidR="00557E6F" w:rsidRPr="00B87E2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B0574" w:rsidRPr="00B87E28">
        <w:rPr>
          <w:rFonts w:ascii="Times New Roman" w:hAnsi="Times New Roman" w:cs="Times New Roman"/>
          <w:sz w:val="26"/>
          <w:szCs w:val="26"/>
        </w:rPr>
        <w:t>п</w:t>
      </w:r>
      <w:r w:rsidR="00557E6F" w:rsidRPr="00B87E28">
        <w:rPr>
          <w:rFonts w:ascii="Times New Roman" w:hAnsi="Times New Roman" w:cs="Times New Roman"/>
          <w:sz w:val="26"/>
          <w:szCs w:val="26"/>
        </w:rPr>
        <w:t>рограммы «Развити</w:t>
      </w:r>
      <w:r w:rsidR="00FB0574" w:rsidRPr="00B87E28">
        <w:rPr>
          <w:rFonts w:ascii="Times New Roman" w:hAnsi="Times New Roman" w:cs="Times New Roman"/>
          <w:sz w:val="26"/>
          <w:szCs w:val="26"/>
        </w:rPr>
        <w:t>е</w:t>
      </w:r>
      <w:r w:rsidRPr="00B87E28">
        <w:rPr>
          <w:rFonts w:ascii="Times New Roman" w:hAnsi="Times New Roman" w:cs="Times New Roman"/>
          <w:sz w:val="26"/>
          <w:szCs w:val="26"/>
        </w:rPr>
        <w:t xml:space="preserve"> транспортной системы в МО </w:t>
      </w:r>
      <w:r w:rsidR="00557E6F" w:rsidRPr="00B87E28">
        <w:rPr>
          <w:rFonts w:ascii="Times New Roman" w:hAnsi="Times New Roman" w:cs="Times New Roman"/>
          <w:sz w:val="26"/>
          <w:szCs w:val="26"/>
        </w:rPr>
        <w:t xml:space="preserve">«Первомайский район» на 2020-2022 годы», </w:t>
      </w:r>
      <w:r w:rsidR="00BB6DCF" w:rsidRPr="00B87E28">
        <w:rPr>
          <w:rFonts w:ascii="Times New Roman" w:hAnsi="Times New Roman" w:cs="Times New Roman"/>
          <w:sz w:val="26"/>
          <w:szCs w:val="26"/>
        </w:rPr>
        <w:t>(далее – постановление), а именно:</w:t>
      </w:r>
    </w:p>
    <w:p w:rsidR="00BB6DCF" w:rsidRPr="00B87E28" w:rsidRDefault="00BB6DCF" w:rsidP="00F9301C">
      <w:pPr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B87E28">
        <w:rPr>
          <w:rFonts w:eastAsia="Times New Roman"/>
          <w:sz w:val="26"/>
          <w:szCs w:val="26"/>
        </w:rPr>
        <w:t>1.1. в паспорте муниципальной программы «Объёмы и источники финансирования (тыс. рублей)» и «Объем и основные направления расходования средств (с детализацией по годам, тыс. рублей)», разделы 3 и 4 изложить в новой редакции, согласно приложению № 1 к настоящему постановлению;</w:t>
      </w:r>
    </w:p>
    <w:p w:rsidR="00BB6DCF" w:rsidRPr="00B87E28" w:rsidRDefault="00BB6DCF" w:rsidP="00F9301C">
      <w:pPr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B87E28">
        <w:rPr>
          <w:rFonts w:eastAsia="Times New Roman"/>
          <w:sz w:val="26"/>
          <w:szCs w:val="26"/>
        </w:rPr>
        <w:t>1.2. в паспорте муниципальной подпрограммы 1 «Объёмы и источники финансирования (тыс. рублей)» и «Объем и основные направления расходования средств (с детализацией по годам, тыс. рублей)», разделы 3 и 4 изложить в новой редакции, согласно приложению № 2 к настоящему постановлению;</w:t>
      </w:r>
    </w:p>
    <w:p w:rsidR="00BB6DCF" w:rsidRPr="00B87E28" w:rsidRDefault="00BB6DCF" w:rsidP="00F9301C">
      <w:pPr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B87E28">
        <w:rPr>
          <w:rFonts w:eastAsia="Times New Roman"/>
          <w:sz w:val="26"/>
          <w:szCs w:val="26"/>
        </w:rPr>
        <w:t>1.3. в паспорте муниципальной подпрограммы 2 «Объёмы и источники финансирования (тыс. рублей)» и «Объем и основные направления расходования средств (с детализацией по годам, тыс. рублей)», разделы 3 и 4 изложить в новой редакции, согласно приложению № 3 к настоящему постановлению.</w:t>
      </w:r>
    </w:p>
    <w:p w:rsidR="00557E6F" w:rsidRPr="00B87E28" w:rsidRDefault="00557E6F" w:rsidP="00F9301C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87E28">
        <w:rPr>
          <w:rFonts w:ascii="Times New Roman" w:hAnsi="Times New Roman" w:cs="Times New Roman"/>
          <w:sz w:val="26"/>
          <w:szCs w:val="26"/>
        </w:rPr>
        <w:t xml:space="preserve">2. </w:t>
      </w:r>
      <w:r w:rsidR="00820D6D" w:rsidRPr="00B87E2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557E6F" w:rsidRPr="00B87E28" w:rsidRDefault="00557E6F" w:rsidP="00F9301C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87E28">
        <w:rPr>
          <w:rFonts w:ascii="Times New Roman" w:hAnsi="Times New Roman" w:cs="Times New Roman"/>
          <w:sz w:val="26"/>
          <w:szCs w:val="26"/>
          <w:lang w:bidi="en-US"/>
        </w:rPr>
        <w:t>3. Настоящее постановление вступает в силу</w:t>
      </w:r>
      <w:r w:rsidR="00C7318A" w:rsidRPr="00B87E28">
        <w:rPr>
          <w:rFonts w:ascii="Times New Roman" w:hAnsi="Times New Roman" w:cs="Times New Roman"/>
          <w:sz w:val="26"/>
          <w:szCs w:val="26"/>
          <w:lang w:bidi="en-US"/>
        </w:rPr>
        <w:t xml:space="preserve"> с даты подписания </w:t>
      </w:r>
      <w:r w:rsidRPr="00B87E28">
        <w:rPr>
          <w:rFonts w:ascii="Times New Roman" w:hAnsi="Times New Roman" w:cs="Times New Roman"/>
          <w:sz w:val="26"/>
          <w:szCs w:val="26"/>
          <w:lang w:bidi="en-US"/>
        </w:rPr>
        <w:t>и распространя</w:t>
      </w:r>
      <w:r w:rsidR="00FB0574" w:rsidRPr="00B87E28">
        <w:rPr>
          <w:rFonts w:ascii="Times New Roman" w:hAnsi="Times New Roman" w:cs="Times New Roman"/>
          <w:sz w:val="26"/>
          <w:szCs w:val="26"/>
          <w:lang w:bidi="en-US"/>
        </w:rPr>
        <w:t>ется</w:t>
      </w:r>
      <w:r w:rsidRPr="00B87E28">
        <w:rPr>
          <w:rFonts w:ascii="Times New Roman" w:hAnsi="Times New Roman" w:cs="Times New Roman"/>
          <w:sz w:val="26"/>
          <w:szCs w:val="26"/>
          <w:lang w:bidi="en-US"/>
        </w:rPr>
        <w:t xml:space="preserve"> на правоотношения, возникшие </w:t>
      </w:r>
      <w:r w:rsidR="00E01637" w:rsidRPr="00B87E28">
        <w:rPr>
          <w:rFonts w:ascii="Times New Roman" w:hAnsi="Times New Roman" w:cs="Times New Roman"/>
          <w:sz w:val="26"/>
          <w:szCs w:val="26"/>
          <w:lang w:bidi="en-US"/>
        </w:rPr>
        <w:t xml:space="preserve">с </w:t>
      </w:r>
      <w:r w:rsidR="00B87E28" w:rsidRPr="00B87E28">
        <w:rPr>
          <w:rFonts w:ascii="Times New Roman" w:hAnsi="Times New Roman" w:cs="Times New Roman"/>
          <w:sz w:val="26"/>
          <w:szCs w:val="26"/>
          <w:lang w:bidi="en-US"/>
        </w:rPr>
        <w:t>22.12.2022</w:t>
      </w:r>
      <w:r w:rsidRPr="00B87E28">
        <w:rPr>
          <w:rFonts w:ascii="Times New Roman" w:hAnsi="Times New Roman" w:cs="Times New Roman"/>
          <w:sz w:val="26"/>
          <w:szCs w:val="26"/>
          <w:lang w:bidi="en-US"/>
        </w:rPr>
        <w:t xml:space="preserve"> года.</w:t>
      </w:r>
    </w:p>
    <w:p w:rsidR="00557E6F" w:rsidRPr="00B87E28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BB6DCF" w:rsidRPr="00FB0574" w:rsidRDefault="00BB6DC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FB0574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</w:t>
      </w:r>
      <w:r w:rsidR="00BB6DC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62EE8">
        <w:rPr>
          <w:rFonts w:ascii="Times New Roman" w:hAnsi="Times New Roman" w:cs="Times New Roman"/>
          <w:sz w:val="26"/>
          <w:szCs w:val="26"/>
        </w:rPr>
        <w:t xml:space="preserve">      </w:t>
      </w:r>
      <w:r w:rsidRPr="00FB0574">
        <w:rPr>
          <w:rFonts w:ascii="Times New Roman" w:hAnsi="Times New Roman" w:cs="Times New Roman"/>
          <w:sz w:val="26"/>
          <w:szCs w:val="26"/>
        </w:rPr>
        <w:t xml:space="preserve">  И.И.</w:t>
      </w:r>
      <w:r w:rsidR="00EF43DB">
        <w:rPr>
          <w:rFonts w:ascii="Times New Roman" w:hAnsi="Times New Roman" w:cs="Times New Roman"/>
          <w:sz w:val="26"/>
          <w:szCs w:val="26"/>
        </w:rPr>
        <w:t xml:space="preserve"> </w:t>
      </w:r>
      <w:r w:rsidRPr="00FB0574">
        <w:rPr>
          <w:rFonts w:ascii="Times New Roman" w:hAnsi="Times New Roman" w:cs="Times New Roman"/>
          <w:sz w:val="26"/>
          <w:szCs w:val="26"/>
        </w:rPr>
        <w:t xml:space="preserve">Сиберт </w:t>
      </w:r>
    </w:p>
    <w:p w:rsidR="00557E6F" w:rsidRPr="00FB0574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C7318A" w:rsidRDefault="00C7318A" w:rsidP="00557E6F">
      <w:pPr>
        <w:rPr>
          <w:rFonts w:eastAsia="Times New Roman"/>
          <w:sz w:val="20"/>
          <w:szCs w:val="20"/>
        </w:rPr>
      </w:pPr>
    </w:p>
    <w:p w:rsidR="00BB6DCF" w:rsidRDefault="00BB6DCF" w:rsidP="00557E6F">
      <w:pPr>
        <w:rPr>
          <w:rFonts w:eastAsia="Times New Roman"/>
          <w:sz w:val="20"/>
          <w:szCs w:val="20"/>
        </w:rPr>
      </w:pPr>
    </w:p>
    <w:p w:rsidR="00BB6DCF" w:rsidRDefault="00BB6DCF" w:rsidP="00557E6F">
      <w:pPr>
        <w:rPr>
          <w:rFonts w:eastAsia="Times New Roman"/>
          <w:sz w:val="20"/>
          <w:szCs w:val="20"/>
        </w:rPr>
      </w:pPr>
    </w:p>
    <w:p w:rsidR="00EF43DB" w:rsidRDefault="00EF43DB" w:rsidP="00557E6F">
      <w:pPr>
        <w:rPr>
          <w:rFonts w:eastAsia="Times New Roman"/>
          <w:sz w:val="20"/>
          <w:szCs w:val="20"/>
        </w:rPr>
      </w:pPr>
    </w:p>
    <w:p w:rsidR="00771362" w:rsidRDefault="00771362" w:rsidP="00557E6F">
      <w:pPr>
        <w:rPr>
          <w:rFonts w:eastAsia="Times New Roman"/>
          <w:sz w:val="20"/>
          <w:szCs w:val="20"/>
        </w:rPr>
      </w:pPr>
    </w:p>
    <w:p w:rsidR="00820D6D" w:rsidRPr="00566169" w:rsidRDefault="00B87E28" w:rsidP="00C731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А.Е. Ульянова</w:t>
      </w:r>
    </w:p>
    <w:p w:rsidR="00FB0574" w:rsidRPr="00C7318A" w:rsidRDefault="00EF43DB" w:rsidP="00C7318A">
      <w:pPr>
        <w:rPr>
          <w:rFonts w:eastAsia="Times New Roman"/>
          <w:sz w:val="20"/>
          <w:szCs w:val="20"/>
        </w:rPr>
      </w:pPr>
      <w:r w:rsidRPr="00566169">
        <w:rPr>
          <w:rFonts w:eastAsia="Times New Roman"/>
          <w:sz w:val="20"/>
          <w:szCs w:val="20"/>
        </w:rPr>
        <w:t xml:space="preserve">8 (38-245) </w:t>
      </w:r>
      <w:r w:rsidR="00557E6F" w:rsidRPr="00566169">
        <w:rPr>
          <w:rFonts w:eastAsia="Times New Roman"/>
          <w:sz w:val="20"/>
          <w:szCs w:val="20"/>
        </w:rPr>
        <w:t>2-24-52</w:t>
      </w:r>
    </w:p>
    <w:p w:rsidR="00BB6DCF" w:rsidRPr="00F9301C" w:rsidRDefault="00F9301C" w:rsidP="00F9301C">
      <w:pPr>
        <w:jc w:val="center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="00BB6DCF" w:rsidRPr="00F9301C">
        <w:rPr>
          <w:rFonts w:eastAsia="Times New Roman"/>
          <w:sz w:val="20"/>
          <w:szCs w:val="20"/>
        </w:rPr>
        <w:t>Приложение № 1 к постановлению</w:t>
      </w:r>
    </w:p>
    <w:p w:rsidR="00BB6DCF" w:rsidRPr="00F9301C" w:rsidRDefault="00BB6DCF" w:rsidP="00BB6DCF">
      <w:pPr>
        <w:jc w:val="right"/>
        <w:outlineLvl w:val="0"/>
        <w:rPr>
          <w:rFonts w:eastAsia="Times New Roman"/>
          <w:sz w:val="20"/>
          <w:szCs w:val="20"/>
        </w:rPr>
      </w:pPr>
      <w:r w:rsidRPr="00F9301C">
        <w:rPr>
          <w:rFonts w:eastAsia="Times New Roman"/>
          <w:sz w:val="20"/>
          <w:szCs w:val="20"/>
        </w:rPr>
        <w:t>Администрации Первомайского района</w:t>
      </w:r>
    </w:p>
    <w:p w:rsidR="00BB6DCF" w:rsidRPr="00F9301C" w:rsidRDefault="00F9301C" w:rsidP="00F9301C">
      <w:pPr>
        <w:jc w:val="center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</w:t>
      </w:r>
      <w:r w:rsidR="00BB6DCF" w:rsidRPr="00F9301C">
        <w:rPr>
          <w:rFonts w:eastAsia="Times New Roman"/>
          <w:sz w:val="20"/>
          <w:szCs w:val="20"/>
        </w:rPr>
        <w:t xml:space="preserve">от </w:t>
      </w:r>
      <w:r>
        <w:rPr>
          <w:rFonts w:eastAsia="Times New Roman"/>
          <w:sz w:val="20"/>
          <w:szCs w:val="20"/>
        </w:rPr>
        <w:t>30.12.2022</w:t>
      </w:r>
      <w:r w:rsidR="00BB6DCF" w:rsidRPr="00F9301C">
        <w:rPr>
          <w:rFonts w:eastAsia="Times New Roman"/>
          <w:sz w:val="20"/>
          <w:szCs w:val="20"/>
        </w:rPr>
        <w:t xml:space="preserve"> № </w:t>
      </w:r>
      <w:r>
        <w:rPr>
          <w:rFonts w:eastAsia="Times New Roman"/>
          <w:sz w:val="20"/>
          <w:szCs w:val="20"/>
        </w:rPr>
        <w:t>272а</w:t>
      </w:r>
    </w:p>
    <w:p w:rsidR="00BB6DCF" w:rsidRPr="00786EC8" w:rsidRDefault="00BB6DCF" w:rsidP="00BB6DCF">
      <w:pPr>
        <w:jc w:val="right"/>
        <w:outlineLvl w:val="0"/>
        <w:rPr>
          <w:rFonts w:eastAsia="Times New Roman"/>
          <w:szCs w:val="26"/>
        </w:rPr>
      </w:pPr>
    </w:p>
    <w:p w:rsidR="00BB6DCF" w:rsidRPr="00786EC8" w:rsidRDefault="00BB6DCF" w:rsidP="00BB6DCF">
      <w:pPr>
        <w:jc w:val="right"/>
        <w:outlineLvl w:val="0"/>
        <w:rPr>
          <w:rFonts w:eastAsia="Times New Roman"/>
          <w:szCs w:val="26"/>
        </w:rPr>
      </w:pPr>
    </w:p>
    <w:p w:rsidR="00926D2C" w:rsidRDefault="009A40B7" w:rsidP="00BB6DCF">
      <w:pPr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Times New Roman"/>
          <w:szCs w:val="26"/>
        </w:rPr>
        <w:fldChar w:fldCharType="begin"/>
      </w:r>
      <w:r>
        <w:rPr>
          <w:rFonts w:eastAsia="Times New Roman"/>
          <w:szCs w:val="26"/>
        </w:rPr>
        <w:instrText xml:space="preserve"> LINK </w:instrText>
      </w:r>
      <w:r w:rsidR="00926D2C">
        <w:rPr>
          <w:rFonts w:eastAsia="Times New Roman"/>
          <w:szCs w:val="26"/>
        </w:rPr>
        <w:instrText xml:space="preserve">Excel.Sheet.12 "C:\\Users\\User\\Desktop\\ПРОГРАММЫ\\Изменения\\Развитие транспортной инфраструктуры\\20.12.2022\\изм. Трансп. 20.12.2022.xlsx" "Паспорт ОБЩИЙ!R1C1:R10C6" </w:instrText>
      </w:r>
      <w:r>
        <w:rPr>
          <w:rFonts w:eastAsia="Times New Roman"/>
          <w:szCs w:val="26"/>
        </w:rPr>
        <w:instrText xml:space="preserve">\a \f 5 \h  \* MERGEFORMAT </w:instrText>
      </w:r>
      <w:r>
        <w:rPr>
          <w:rFonts w:eastAsia="Times New Roman"/>
          <w:szCs w:val="26"/>
        </w:rPr>
        <w:fldChar w:fldCharType="separate"/>
      </w:r>
    </w:p>
    <w:tbl>
      <w:tblPr>
        <w:tblStyle w:val="afb"/>
        <w:tblW w:w="9172" w:type="dxa"/>
        <w:tblLook w:val="04A0" w:firstRow="1" w:lastRow="0" w:firstColumn="1" w:lastColumn="0" w:noHBand="0" w:noVBand="1"/>
      </w:tblPr>
      <w:tblGrid>
        <w:gridCol w:w="2199"/>
        <w:gridCol w:w="2811"/>
        <w:gridCol w:w="1116"/>
        <w:gridCol w:w="957"/>
        <w:gridCol w:w="973"/>
        <w:gridCol w:w="1116"/>
      </w:tblGrid>
      <w:tr w:rsidR="00926D2C" w:rsidRPr="00926D2C" w:rsidTr="00F9301C">
        <w:trPr>
          <w:divId w:val="1110466516"/>
          <w:trHeight w:val="915"/>
        </w:trPr>
        <w:tc>
          <w:tcPr>
            <w:tcW w:w="2225" w:type="dxa"/>
            <w:vMerge w:val="restart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Источники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2022</w:t>
            </w:r>
          </w:p>
        </w:tc>
      </w:tr>
      <w:tr w:rsidR="00926D2C" w:rsidRPr="00926D2C" w:rsidTr="00F9301C">
        <w:trPr>
          <w:divId w:val="1110466516"/>
          <w:trHeight w:val="600"/>
        </w:trPr>
        <w:tc>
          <w:tcPr>
            <w:tcW w:w="2225" w:type="dxa"/>
            <w:vMerge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73" w:type="dxa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Федеральный бюджет (по согласованию)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F9301C">
        <w:trPr>
          <w:divId w:val="1110466516"/>
          <w:trHeight w:val="315"/>
        </w:trPr>
        <w:tc>
          <w:tcPr>
            <w:tcW w:w="2225" w:type="dxa"/>
            <w:vMerge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73" w:type="dxa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80100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26100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27000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27000</w:t>
            </w:r>
          </w:p>
        </w:tc>
      </w:tr>
      <w:tr w:rsidR="00926D2C" w:rsidRPr="00926D2C" w:rsidTr="00F9301C">
        <w:trPr>
          <w:divId w:val="1110466516"/>
          <w:trHeight w:val="600"/>
        </w:trPr>
        <w:tc>
          <w:tcPr>
            <w:tcW w:w="2225" w:type="dxa"/>
            <w:vMerge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73" w:type="dxa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Местные бюджеты (по согласованию)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17167,35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4116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6213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6838,35</w:t>
            </w:r>
          </w:p>
        </w:tc>
      </w:tr>
      <w:tr w:rsidR="00926D2C" w:rsidRPr="00926D2C" w:rsidTr="00F9301C">
        <w:trPr>
          <w:divId w:val="1110466516"/>
          <w:trHeight w:val="900"/>
        </w:trPr>
        <w:tc>
          <w:tcPr>
            <w:tcW w:w="2225" w:type="dxa"/>
            <w:vMerge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73" w:type="dxa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Внебюджетные источники (по согласованию)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F9301C">
        <w:trPr>
          <w:divId w:val="1110466516"/>
          <w:trHeight w:val="315"/>
        </w:trPr>
        <w:tc>
          <w:tcPr>
            <w:tcW w:w="2225" w:type="dxa"/>
            <w:vMerge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73" w:type="dxa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 по источникам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97267,35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30216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33213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33838,35</w:t>
            </w:r>
          </w:p>
        </w:tc>
      </w:tr>
      <w:tr w:rsidR="00926D2C" w:rsidRPr="00926D2C" w:rsidTr="00F9301C">
        <w:trPr>
          <w:divId w:val="1110466516"/>
          <w:trHeight w:val="1260"/>
        </w:trPr>
        <w:tc>
          <w:tcPr>
            <w:tcW w:w="2225" w:type="dxa"/>
            <w:vMerge w:val="restart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873" w:type="dxa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Основные направления расходования средств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2022</w:t>
            </w:r>
          </w:p>
        </w:tc>
      </w:tr>
      <w:tr w:rsidR="00926D2C" w:rsidRPr="00926D2C" w:rsidTr="00F9301C">
        <w:trPr>
          <w:divId w:val="1110466516"/>
          <w:trHeight w:val="315"/>
        </w:trPr>
        <w:tc>
          <w:tcPr>
            <w:tcW w:w="2225" w:type="dxa"/>
            <w:vMerge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73" w:type="dxa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инвестиции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F9301C">
        <w:trPr>
          <w:divId w:val="1110466516"/>
          <w:trHeight w:val="1290"/>
        </w:trPr>
        <w:tc>
          <w:tcPr>
            <w:tcW w:w="2225" w:type="dxa"/>
            <w:vMerge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73" w:type="dxa"/>
            <w:shd w:val="clear" w:color="auto" w:fill="auto"/>
            <w:hideMark/>
          </w:tcPr>
          <w:p w:rsidR="00926D2C" w:rsidRPr="00926D2C" w:rsidRDefault="00926D2C" w:rsidP="00F9301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F9301C">
        <w:trPr>
          <w:divId w:val="1110466516"/>
          <w:trHeight w:val="315"/>
        </w:trPr>
        <w:tc>
          <w:tcPr>
            <w:tcW w:w="2225" w:type="dxa"/>
            <w:vMerge/>
            <w:shd w:val="clear" w:color="auto" w:fill="auto"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73" w:type="dxa"/>
            <w:shd w:val="clear" w:color="auto" w:fill="auto"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прочие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97267,35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30216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33213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33838,35</w:t>
            </w:r>
          </w:p>
        </w:tc>
      </w:tr>
    </w:tbl>
    <w:p w:rsidR="00BB6DCF" w:rsidRPr="00786EC8" w:rsidRDefault="009A40B7" w:rsidP="00BB6DCF">
      <w:pPr>
        <w:jc w:val="right"/>
        <w:outlineLvl w:val="0"/>
        <w:rPr>
          <w:rFonts w:eastAsia="Times New Roman"/>
          <w:szCs w:val="26"/>
        </w:rPr>
      </w:pPr>
      <w:r>
        <w:rPr>
          <w:rFonts w:eastAsia="Times New Roman"/>
          <w:szCs w:val="26"/>
        </w:rPr>
        <w:fldChar w:fldCharType="end"/>
      </w: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  <w:sectPr w:rsidR="00566169" w:rsidRPr="00786EC8" w:rsidSect="00F9301C">
          <w:pgSz w:w="11900" w:h="16840"/>
          <w:pgMar w:top="1134" w:right="567" w:bottom="1134" w:left="1701" w:header="0" w:footer="6" w:gutter="0"/>
          <w:cols w:space="720"/>
        </w:sectPr>
      </w:pPr>
    </w:p>
    <w:p w:rsidR="00566169" w:rsidRPr="00F453FB" w:rsidRDefault="00566169" w:rsidP="00566169">
      <w:pPr>
        <w:jc w:val="center"/>
        <w:rPr>
          <w:b/>
          <w:sz w:val="26"/>
          <w:szCs w:val="26"/>
        </w:rPr>
      </w:pPr>
      <w:r w:rsidRPr="00F453FB">
        <w:rPr>
          <w:b/>
          <w:iCs/>
          <w:spacing w:val="-11"/>
          <w:sz w:val="26"/>
          <w:szCs w:val="26"/>
        </w:rPr>
        <w:t xml:space="preserve">3. </w:t>
      </w:r>
      <w:r w:rsidRPr="00F453FB">
        <w:rPr>
          <w:b/>
          <w:sz w:val="26"/>
          <w:szCs w:val="26"/>
        </w:rPr>
        <w:t>Перечень программных мероприятий</w:t>
      </w: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926D2C" w:rsidRDefault="009A40B7" w:rsidP="00BB6DCF">
      <w:pPr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Times New Roman"/>
          <w:szCs w:val="26"/>
        </w:rPr>
        <w:fldChar w:fldCharType="begin"/>
      </w:r>
      <w:r>
        <w:rPr>
          <w:rFonts w:eastAsia="Times New Roman"/>
          <w:szCs w:val="26"/>
        </w:rPr>
        <w:instrText xml:space="preserve"> LINK </w:instrText>
      </w:r>
      <w:r w:rsidR="00926D2C">
        <w:rPr>
          <w:rFonts w:eastAsia="Times New Roman"/>
          <w:szCs w:val="26"/>
        </w:rPr>
        <w:instrText xml:space="preserve">Excel.Sheet.12 "C:\\Users\\User\\Desktop\\ПРОГРАММЫ\\Изменения\\Развитие транспортной инфраструктуры\\20.12.2022\\изм. Трансп. 20.12.2022.xlsx" "ПП ОБЩАЯ!R1C1:R17C9" </w:instrText>
      </w:r>
      <w:r>
        <w:rPr>
          <w:rFonts w:eastAsia="Times New Roman"/>
          <w:szCs w:val="26"/>
        </w:rPr>
        <w:instrText xml:space="preserve">\a \f 5 \h  \* MERGEFORMAT </w:instrText>
      </w:r>
      <w:r>
        <w:rPr>
          <w:rFonts w:eastAsia="Times New Roman"/>
          <w:szCs w:val="26"/>
        </w:rPr>
        <w:fldChar w:fldCharType="separate"/>
      </w:r>
    </w:p>
    <w:tbl>
      <w:tblPr>
        <w:tblStyle w:val="afb"/>
        <w:tblW w:w="15340" w:type="dxa"/>
        <w:jc w:val="center"/>
        <w:tblLook w:val="04A0" w:firstRow="1" w:lastRow="0" w:firstColumn="1" w:lastColumn="0" w:noHBand="0" w:noVBand="1"/>
      </w:tblPr>
      <w:tblGrid>
        <w:gridCol w:w="560"/>
        <w:gridCol w:w="2984"/>
        <w:gridCol w:w="1481"/>
        <w:gridCol w:w="1142"/>
        <w:gridCol w:w="1736"/>
        <w:gridCol w:w="1399"/>
        <w:gridCol w:w="1238"/>
        <w:gridCol w:w="1891"/>
        <w:gridCol w:w="2909"/>
      </w:tblGrid>
      <w:tr w:rsidR="00926D2C" w:rsidRPr="00926D2C" w:rsidTr="00F9301C">
        <w:trPr>
          <w:divId w:val="1350989527"/>
          <w:trHeight w:val="690"/>
          <w:jc w:val="center"/>
        </w:trPr>
        <w:tc>
          <w:tcPr>
            <w:tcW w:w="502" w:type="dxa"/>
            <w:vMerge w:val="restart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№ п/п</w:t>
            </w:r>
          </w:p>
        </w:tc>
        <w:tc>
          <w:tcPr>
            <w:tcW w:w="3092" w:type="dxa"/>
            <w:vMerge w:val="restart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Наименование задачи муниципальной программы, подпрограммы</w:t>
            </w:r>
          </w:p>
        </w:tc>
        <w:tc>
          <w:tcPr>
            <w:tcW w:w="1439" w:type="dxa"/>
            <w:vMerge w:val="restart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Срок реализации</w:t>
            </w:r>
          </w:p>
        </w:tc>
        <w:tc>
          <w:tcPr>
            <w:tcW w:w="7287" w:type="dxa"/>
            <w:gridSpan w:val="5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Объем финансирования (тыс. руб.) В том числе за счет средств:</w:t>
            </w:r>
          </w:p>
        </w:tc>
        <w:tc>
          <w:tcPr>
            <w:tcW w:w="3020" w:type="dxa"/>
            <w:vMerge w:val="restart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Участник, участники мероприятий</w:t>
            </w:r>
          </w:p>
        </w:tc>
      </w:tr>
      <w:tr w:rsidR="00926D2C" w:rsidRPr="00926D2C" w:rsidTr="00F9301C">
        <w:trPr>
          <w:divId w:val="1350989527"/>
          <w:trHeight w:val="570"/>
          <w:jc w:val="center"/>
        </w:trPr>
        <w:tc>
          <w:tcPr>
            <w:tcW w:w="502" w:type="dxa"/>
            <w:vMerge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092" w:type="dxa"/>
            <w:vMerge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Федеральный бюджет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Областной бюджет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Местный бюджет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Внебюджетные источники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26D2C" w:rsidRPr="00926D2C" w:rsidTr="00F9301C">
        <w:trPr>
          <w:divId w:val="1350989527"/>
          <w:trHeight w:val="300"/>
          <w:jc w:val="center"/>
        </w:trPr>
        <w:tc>
          <w:tcPr>
            <w:tcW w:w="502" w:type="dxa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1</w:t>
            </w:r>
          </w:p>
        </w:tc>
        <w:tc>
          <w:tcPr>
            <w:tcW w:w="3092" w:type="dxa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439" w:type="dxa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145" w:type="dxa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4</w:t>
            </w:r>
          </w:p>
        </w:tc>
        <w:tc>
          <w:tcPr>
            <w:tcW w:w="1732" w:type="dxa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5</w:t>
            </w:r>
          </w:p>
        </w:tc>
        <w:tc>
          <w:tcPr>
            <w:tcW w:w="1341" w:type="dxa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6</w:t>
            </w:r>
          </w:p>
        </w:tc>
        <w:tc>
          <w:tcPr>
            <w:tcW w:w="1177" w:type="dxa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7</w:t>
            </w:r>
          </w:p>
        </w:tc>
        <w:tc>
          <w:tcPr>
            <w:tcW w:w="1892" w:type="dxa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8</w:t>
            </w:r>
          </w:p>
        </w:tc>
        <w:tc>
          <w:tcPr>
            <w:tcW w:w="3020" w:type="dxa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9</w:t>
            </w:r>
          </w:p>
        </w:tc>
      </w:tr>
      <w:tr w:rsidR="00926D2C" w:rsidRPr="00926D2C" w:rsidTr="00F9301C">
        <w:trPr>
          <w:divId w:val="1350989527"/>
          <w:trHeight w:val="300"/>
          <w:jc w:val="center"/>
        </w:trPr>
        <w:tc>
          <w:tcPr>
            <w:tcW w:w="15340" w:type="dxa"/>
            <w:gridSpan w:val="9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 xml:space="preserve">Задача 1 </w:t>
            </w:r>
            <w:r w:rsidRPr="00926D2C">
              <w:rPr>
                <w:rFonts w:eastAsia="Times New Roman"/>
                <w:szCs w:val="26"/>
              </w:rPr>
              <w:t>«Рост транзитного потенциала территории»</w:t>
            </w:r>
          </w:p>
        </w:tc>
      </w:tr>
      <w:tr w:rsidR="00926D2C" w:rsidRPr="00926D2C" w:rsidTr="00F9301C">
        <w:trPr>
          <w:divId w:val="1350989527"/>
          <w:trHeight w:val="450"/>
          <w:jc w:val="center"/>
        </w:trPr>
        <w:tc>
          <w:tcPr>
            <w:tcW w:w="3594" w:type="dxa"/>
            <w:gridSpan w:val="2"/>
            <w:vMerge w:val="restart"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Подпрограмма 1.</w:t>
            </w:r>
            <w:r w:rsidRPr="00926D2C">
              <w:rPr>
                <w:rFonts w:eastAsia="Times New Roman"/>
                <w:szCs w:val="26"/>
              </w:rPr>
              <w:t xml:space="preserve"> «Развитие пассажирских перевозок на территории муниципального образования «Первомайский район» на 2020-2022 годы»</w:t>
            </w: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4457,3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4457,3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3020" w:type="dxa"/>
            <w:vMerge w:val="restart"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926D2C" w:rsidRPr="00926D2C" w:rsidTr="00F9301C">
        <w:trPr>
          <w:divId w:val="1350989527"/>
          <w:trHeight w:val="450"/>
          <w:jc w:val="center"/>
        </w:trPr>
        <w:tc>
          <w:tcPr>
            <w:tcW w:w="3594" w:type="dxa"/>
            <w:gridSpan w:val="2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2020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F9301C">
        <w:trPr>
          <w:divId w:val="1350989527"/>
          <w:trHeight w:val="450"/>
          <w:jc w:val="center"/>
        </w:trPr>
        <w:tc>
          <w:tcPr>
            <w:tcW w:w="3594" w:type="dxa"/>
            <w:gridSpan w:val="2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2021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2079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2079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F9301C">
        <w:trPr>
          <w:divId w:val="1350989527"/>
          <w:trHeight w:val="450"/>
          <w:jc w:val="center"/>
        </w:trPr>
        <w:tc>
          <w:tcPr>
            <w:tcW w:w="3594" w:type="dxa"/>
            <w:gridSpan w:val="2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2022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2378,3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2378,3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F9301C">
        <w:trPr>
          <w:divId w:val="1350989527"/>
          <w:trHeight w:val="300"/>
          <w:jc w:val="center"/>
        </w:trPr>
        <w:tc>
          <w:tcPr>
            <w:tcW w:w="15340" w:type="dxa"/>
            <w:gridSpan w:val="9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Задача 2</w:t>
            </w:r>
            <w:r w:rsidRPr="00926D2C">
              <w:rPr>
                <w:rFonts w:eastAsia="Times New Roman"/>
                <w:szCs w:val="26"/>
              </w:rPr>
              <w:t xml:space="preserve"> «Сохранение и развитие транспортной инфраструктуры»</w:t>
            </w:r>
          </w:p>
        </w:tc>
      </w:tr>
      <w:tr w:rsidR="00926D2C" w:rsidRPr="00926D2C" w:rsidTr="00F9301C">
        <w:trPr>
          <w:divId w:val="1350989527"/>
          <w:trHeight w:val="585"/>
          <w:jc w:val="center"/>
        </w:trPr>
        <w:tc>
          <w:tcPr>
            <w:tcW w:w="3594" w:type="dxa"/>
            <w:gridSpan w:val="2"/>
            <w:vMerge w:val="restart"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 xml:space="preserve">Подпрограмма 2 </w:t>
            </w:r>
            <w:r w:rsidRPr="00926D2C">
              <w:rPr>
                <w:rFonts w:eastAsia="Times New Roman"/>
                <w:szCs w:val="26"/>
              </w:rPr>
              <w:t>«Подпрограмма комплексного развития транспортной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92810,05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80100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12710,05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3020" w:type="dxa"/>
            <w:vMerge w:val="restart"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926D2C" w:rsidRPr="00926D2C" w:rsidTr="00F9301C">
        <w:trPr>
          <w:divId w:val="1350989527"/>
          <w:trHeight w:val="585"/>
          <w:jc w:val="center"/>
        </w:trPr>
        <w:tc>
          <w:tcPr>
            <w:tcW w:w="3594" w:type="dxa"/>
            <w:gridSpan w:val="2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2020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30216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26100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4116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F9301C">
        <w:trPr>
          <w:divId w:val="1350989527"/>
          <w:trHeight w:val="585"/>
          <w:jc w:val="center"/>
        </w:trPr>
        <w:tc>
          <w:tcPr>
            <w:tcW w:w="3594" w:type="dxa"/>
            <w:gridSpan w:val="2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2021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31134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27000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4134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F9301C">
        <w:trPr>
          <w:divId w:val="1350989527"/>
          <w:trHeight w:val="585"/>
          <w:jc w:val="center"/>
        </w:trPr>
        <w:tc>
          <w:tcPr>
            <w:tcW w:w="3594" w:type="dxa"/>
            <w:gridSpan w:val="2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2022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31460,05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27000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4460,05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F9301C">
        <w:trPr>
          <w:divId w:val="1350989527"/>
          <w:trHeight w:val="315"/>
          <w:jc w:val="center"/>
        </w:trPr>
        <w:tc>
          <w:tcPr>
            <w:tcW w:w="3594" w:type="dxa"/>
            <w:gridSpan w:val="2"/>
            <w:vMerge w:val="restart"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Итого по Программе:</w:t>
            </w: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97267,35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80100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17167,35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3020" w:type="dxa"/>
            <w:vMerge w:val="restart"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 </w:t>
            </w:r>
          </w:p>
        </w:tc>
      </w:tr>
      <w:tr w:rsidR="00926D2C" w:rsidRPr="00926D2C" w:rsidTr="00F9301C">
        <w:trPr>
          <w:divId w:val="1350989527"/>
          <w:trHeight w:val="315"/>
          <w:jc w:val="center"/>
        </w:trPr>
        <w:tc>
          <w:tcPr>
            <w:tcW w:w="3594" w:type="dxa"/>
            <w:gridSpan w:val="2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2020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30216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26100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4116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F9301C">
        <w:trPr>
          <w:divId w:val="1350989527"/>
          <w:trHeight w:val="315"/>
          <w:jc w:val="center"/>
        </w:trPr>
        <w:tc>
          <w:tcPr>
            <w:tcW w:w="3594" w:type="dxa"/>
            <w:gridSpan w:val="2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2021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33213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27000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6213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F9301C">
        <w:trPr>
          <w:divId w:val="1350989527"/>
          <w:trHeight w:val="315"/>
          <w:jc w:val="center"/>
        </w:trPr>
        <w:tc>
          <w:tcPr>
            <w:tcW w:w="3594" w:type="dxa"/>
            <w:gridSpan w:val="2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39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2022</w:t>
            </w:r>
          </w:p>
        </w:tc>
        <w:tc>
          <w:tcPr>
            <w:tcW w:w="1145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33838,35</w:t>
            </w:r>
          </w:p>
        </w:tc>
        <w:tc>
          <w:tcPr>
            <w:tcW w:w="173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41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27000</w:t>
            </w:r>
          </w:p>
        </w:tc>
        <w:tc>
          <w:tcPr>
            <w:tcW w:w="1177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6838,35</w:t>
            </w:r>
          </w:p>
        </w:tc>
        <w:tc>
          <w:tcPr>
            <w:tcW w:w="1892" w:type="dxa"/>
            <w:vAlign w:val="center"/>
            <w:hideMark/>
          </w:tcPr>
          <w:p w:rsidR="00926D2C" w:rsidRPr="00926D2C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020" w:type="dxa"/>
            <w:vMerge/>
            <w:hideMark/>
          </w:tcPr>
          <w:p w:rsidR="00926D2C" w:rsidRPr="00926D2C" w:rsidRDefault="00926D2C" w:rsidP="00F9301C">
            <w:pPr>
              <w:jc w:val="right"/>
              <w:outlineLvl w:val="0"/>
              <w:rPr>
                <w:rFonts w:eastAsia="Times New Roman"/>
                <w:szCs w:val="26"/>
              </w:rPr>
            </w:pPr>
          </w:p>
        </w:tc>
      </w:tr>
    </w:tbl>
    <w:p w:rsidR="00566169" w:rsidRPr="00786EC8" w:rsidRDefault="009A40B7" w:rsidP="00BB6DCF">
      <w:pPr>
        <w:jc w:val="right"/>
        <w:outlineLvl w:val="0"/>
        <w:rPr>
          <w:rFonts w:eastAsia="Times New Roman"/>
          <w:szCs w:val="26"/>
        </w:rPr>
      </w:pPr>
      <w:r>
        <w:rPr>
          <w:rFonts w:eastAsia="Times New Roman"/>
          <w:szCs w:val="26"/>
        </w:rPr>
        <w:fldChar w:fldCharType="end"/>
      </w:r>
    </w:p>
    <w:p w:rsidR="00566169" w:rsidRPr="00786EC8" w:rsidRDefault="00566169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  <w:sectPr w:rsidR="006C522E" w:rsidRPr="00786EC8" w:rsidSect="00F9301C">
          <w:pgSz w:w="16840" w:h="11900" w:orient="landscape"/>
          <w:pgMar w:top="1134" w:right="567" w:bottom="1134" w:left="1701" w:header="0" w:footer="6" w:gutter="0"/>
          <w:cols w:space="720"/>
        </w:sectPr>
      </w:pPr>
    </w:p>
    <w:p w:rsidR="006C522E" w:rsidRDefault="006C522E" w:rsidP="006C522E">
      <w:pPr>
        <w:widowControl/>
        <w:adjustRightInd/>
        <w:jc w:val="center"/>
        <w:rPr>
          <w:rFonts w:eastAsia="Malgun Gothic"/>
          <w:b/>
          <w:sz w:val="26"/>
          <w:szCs w:val="26"/>
        </w:rPr>
      </w:pPr>
      <w:r w:rsidRPr="00F453FB">
        <w:rPr>
          <w:rFonts w:eastAsia="Malgun Gothic"/>
          <w:b/>
          <w:sz w:val="26"/>
          <w:szCs w:val="26"/>
        </w:rPr>
        <w:t>4. Обоснование ресурсного обеспечения муниципальной программы</w:t>
      </w:r>
    </w:p>
    <w:p w:rsidR="009A40B7" w:rsidRDefault="009A40B7" w:rsidP="006C522E">
      <w:pPr>
        <w:widowControl/>
        <w:adjustRightInd/>
        <w:jc w:val="center"/>
        <w:rPr>
          <w:rFonts w:eastAsia="Malgun Gothic"/>
          <w:b/>
          <w:sz w:val="26"/>
          <w:szCs w:val="26"/>
        </w:rPr>
      </w:pPr>
    </w:p>
    <w:p w:rsidR="00C304E4" w:rsidRDefault="009A40B7" w:rsidP="00F9301C">
      <w:pPr>
        <w:widowControl/>
        <w:adjustRightInd/>
        <w:ind w:firstLine="709"/>
        <w:jc w:val="both"/>
        <w:rPr>
          <w:rFonts w:eastAsia="Malgun Gothic"/>
          <w:sz w:val="26"/>
          <w:szCs w:val="26"/>
        </w:rPr>
      </w:pPr>
      <w:r>
        <w:rPr>
          <w:rFonts w:eastAsia="Malgun Gothic"/>
          <w:sz w:val="26"/>
          <w:szCs w:val="26"/>
        </w:rPr>
        <w:t xml:space="preserve">Общий объем финансирования Программы за 2020-2022 гг. составляет </w:t>
      </w:r>
      <w:r w:rsidR="00926D2C">
        <w:rPr>
          <w:rFonts w:eastAsia="Malgun Gothic"/>
          <w:sz w:val="26"/>
          <w:szCs w:val="26"/>
        </w:rPr>
        <w:t>97282,94</w:t>
      </w:r>
      <w:r>
        <w:rPr>
          <w:rFonts w:eastAsia="Malgun Gothic"/>
          <w:sz w:val="26"/>
          <w:szCs w:val="26"/>
        </w:rPr>
        <w:t xml:space="preserve"> тыс. руб. </w:t>
      </w:r>
    </w:p>
    <w:tbl>
      <w:tblPr>
        <w:tblStyle w:val="afb"/>
        <w:tblW w:w="9172" w:type="dxa"/>
        <w:jc w:val="center"/>
        <w:tblLook w:val="04A0" w:firstRow="1" w:lastRow="0" w:firstColumn="1" w:lastColumn="0" w:noHBand="0" w:noVBand="1"/>
      </w:tblPr>
      <w:tblGrid>
        <w:gridCol w:w="3740"/>
        <w:gridCol w:w="1452"/>
        <w:gridCol w:w="1262"/>
        <w:gridCol w:w="1266"/>
        <w:gridCol w:w="1452"/>
      </w:tblGrid>
      <w:tr w:rsidR="00C304E4" w:rsidRPr="009A40B7" w:rsidTr="00F9301C">
        <w:trPr>
          <w:trHeight w:val="360"/>
          <w:jc w:val="center"/>
        </w:trPr>
        <w:tc>
          <w:tcPr>
            <w:tcW w:w="2873" w:type="dxa"/>
            <w:hideMark/>
          </w:tcPr>
          <w:p w:rsidR="00C304E4" w:rsidRPr="009A40B7" w:rsidRDefault="00C304E4" w:rsidP="00A14298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Источники</w:t>
            </w:r>
          </w:p>
        </w:tc>
        <w:tc>
          <w:tcPr>
            <w:tcW w:w="1015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970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2020</w:t>
            </w:r>
          </w:p>
        </w:tc>
        <w:tc>
          <w:tcPr>
            <w:tcW w:w="973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2021</w:t>
            </w:r>
          </w:p>
        </w:tc>
        <w:tc>
          <w:tcPr>
            <w:tcW w:w="1116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2022</w:t>
            </w:r>
          </w:p>
        </w:tc>
      </w:tr>
      <w:tr w:rsidR="00C304E4" w:rsidRPr="009A40B7" w:rsidTr="00F9301C">
        <w:trPr>
          <w:trHeight w:val="600"/>
          <w:jc w:val="center"/>
        </w:trPr>
        <w:tc>
          <w:tcPr>
            <w:tcW w:w="2873" w:type="dxa"/>
            <w:hideMark/>
          </w:tcPr>
          <w:p w:rsidR="00C304E4" w:rsidRPr="009A40B7" w:rsidRDefault="00C304E4" w:rsidP="00A14298">
            <w:pPr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Федеральный бюджет (по согласованию)</w:t>
            </w:r>
          </w:p>
        </w:tc>
        <w:tc>
          <w:tcPr>
            <w:tcW w:w="1015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73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16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0</w:t>
            </w:r>
          </w:p>
        </w:tc>
      </w:tr>
      <w:tr w:rsidR="00C304E4" w:rsidRPr="009A40B7" w:rsidTr="00F9301C">
        <w:trPr>
          <w:trHeight w:val="315"/>
          <w:jc w:val="center"/>
        </w:trPr>
        <w:tc>
          <w:tcPr>
            <w:tcW w:w="2873" w:type="dxa"/>
            <w:hideMark/>
          </w:tcPr>
          <w:p w:rsidR="00C304E4" w:rsidRPr="009A40B7" w:rsidRDefault="00C304E4" w:rsidP="00A14298">
            <w:pPr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Областной бюджет</w:t>
            </w:r>
          </w:p>
        </w:tc>
        <w:tc>
          <w:tcPr>
            <w:tcW w:w="1015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80100</w:t>
            </w:r>
          </w:p>
        </w:tc>
        <w:tc>
          <w:tcPr>
            <w:tcW w:w="970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26100</w:t>
            </w:r>
          </w:p>
        </w:tc>
        <w:tc>
          <w:tcPr>
            <w:tcW w:w="973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27000</w:t>
            </w:r>
          </w:p>
        </w:tc>
        <w:tc>
          <w:tcPr>
            <w:tcW w:w="1116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27000</w:t>
            </w:r>
          </w:p>
        </w:tc>
      </w:tr>
      <w:tr w:rsidR="00C304E4" w:rsidRPr="009A40B7" w:rsidTr="00F9301C">
        <w:trPr>
          <w:trHeight w:val="600"/>
          <w:jc w:val="center"/>
        </w:trPr>
        <w:tc>
          <w:tcPr>
            <w:tcW w:w="2873" w:type="dxa"/>
            <w:hideMark/>
          </w:tcPr>
          <w:p w:rsidR="00C304E4" w:rsidRPr="009A40B7" w:rsidRDefault="00C304E4" w:rsidP="00A14298">
            <w:pPr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Местные бюджеты (по согласованию)</w:t>
            </w:r>
          </w:p>
        </w:tc>
        <w:tc>
          <w:tcPr>
            <w:tcW w:w="1015" w:type="dxa"/>
            <w:vAlign w:val="center"/>
            <w:hideMark/>
          </w:tcPr>
          <w:p w:rsidR="00C304E4" w:rsidRPr="009A40B7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17167,35</w:t>
            </w:r>
          </w:p>
        </w:tc>
        <w:tc>
          <w:tcPr>
            <w:tcW w:w="970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4116</w:t>
            </w:r>
          </w:p>
        </w:tc>
        <w:tc>
          <w:tcPr>
            <w:tcW w:w="973" w:type="dxa"/>
            <w:noWrap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6213</w:t>
            </w:r>
          </w:p>
        </w:tc>
        <w:tc>
          <w:tcPr>
            <w:tcW w:w="1116" w:type="dxa"/>
            <w:vAlign w:val="center"/>
            <w:hideMark/>
          </w:tcPr>
          <w:p w:rsidR="00C304E4" w:rsidRPr="009A40B7" w:rsidRDefault="00926D2C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6838,35</w:t>
            </w:r>
          </w:p>
        </w:tc>
      </w:tr>
      <w:tr w:rsidR="00C304E4" w:rsidRPr="009A40B7" w:rsidTr="00F9301C">
        <w:trPr>
          <w:trHeight w:val="571"/>
          <w:jc w:val="center"/>
        </w:trPr>
        <w:tc>
          <w:tcPr>
            <w:tcW w:w="2873" w:type="dxa"/>
            <w:hideMark/>
          </w:tcPr>
          <w:p w:rsidR="00C304E4" w:rsidRPr="009A40B7" w:rsidRDefault="00C304E4" w:rsidP="00A14298">
            <w:pPr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Внебюджетные источники (по согласованию)</w:t>
            </w:r>
          </w:p>
        </w:tc>
        <w:tc>
          <w:tcPr>
            <w:tcW w:w="1015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73" w:type="dxa"/>
            <w:noWrap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16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A40B7">
              <w:rPr>
                <w:rFonts w:eastAsia="Times New Roman"/>
                <w:szCs w:val="26"/>
              </w:rPr>
              <w:t>0</w:t>
            </w:r>
          </w:p>
        </w:tc>
      </w:tr>
      <w:tr w:rsidR="00C304E4" w:rsidRPr="009A40B7" w:rsidTr="00F9301C">
        <w:trPr>
          <w:trHeight w:val="315"/>
          <w:jc w:val="center"/>
        </w:trPr>
        <w:tc>
          <w:tcPr>
            <w:tcW w:w="2873" w:type="dxa"/>
            <w:hideMark/>
          </w:tcPr>
          <w:p w:rsidR="00C304E4" w:rsidRPr="009A40B7" w:rsidRDefault="00C304E4" w:rsidP="00A14298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Всего по источникам</w:t>
            </w:r>
          </w:p>
        </w:tc>
        <w:tc>
          <w:tcPr>
            <w:tcW w:w="1015" w:type="dxa"/>
            <w:vAlign w:val="center"/>
            <w:hideMark/>
          </w:tcPr>
          <w:p w:rsidR="00C304E4" w:rsidRPr="009A40B7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97267,35</w:t>
            </w:r>
          </w:p>
        </w:tc>
        <w:tc>
          <w:tcPr>
            <w:tcW w:w="970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30216</w:t>
            </w:r>
          </w:p>
        </w:tc>
        <w:tc>
          <w:tcPr>
            <w:tcW w:w="973" w:type="dxa"/>
            <w:vAlign w:val="center"/>
            <w:hideMark/>
          </w:tcPr>
          <w:p w:rsidR="00C304E4" w:rsidRPr="009A40B7" w:rsidRDefault="00C304E4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A40B7">
              <w:rPr>
                <w:rFonts w:eastAsia="Times New Roman"/>
                <w:b/>
                <w:bCs/>
                <w:szCs w:val="26"/>
              </w:rPr>
              <w:t>33213</w:t>
            </w:r>
          </w:p>
        </w:tc>
        <w:tc>
          <w:tcPr>
            <w:tcW w:w="1116" w:type="dxa"/>
            <w:vAlign w:val="center"/>
            <w:hideMark/>
          </w:tcPr>
          <w:p w:rsidR="00C304E4" w:rsidRPr="009A40B7" w:rsidRDefault="00926D2C" w:rsidP="00F9301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33838,35</w:t>
            </w:r>
          </w:p>
        </w:tc>
      </w:tr>
    </w:tbl>
    <w:p w:rsidR="00C304E4" w:rsidRDefault="00C304E4" w:rsidP="00F9301C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sz w:val="26"/>
          <w:szCs w:val="26"/>
          <w:lang w:eastAsia="zh-CN"/>
        </w:rPr>
        <w:t>Финансирование Программы осуществляется за счет средств федерального, областного и местного бюджета.</w:t>
      </w:r>
    </w:p>
    <w:p w:rsidR="004965FC" w:rsidRPr="00F453FB" w:rsidRDefault="004965FC" w:rsidP="00F9301C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F453FB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финансовых средств.</w:t>
      </w:r>
    </w:p>
    <w:p w:rsidR="006C522E" w:rsidRPr="00F453FB" w:rsidRDefault="006C522E" w:rsidP="004965FC">
      <w:pPr>
        <w:jc w:val="center"/>
        <w:outlineLvl w:val="0"/>
        <w:rPr>
          <w:rFonts w:eastAsia="Times New Roman"/>
          <w:sz w:val="26"/>
          <w:szCs w:val="26"/>
        </w:rPr>
      </w:pPr>
    </w:p>
    <w:p w:rsidR="004965FC" w:rsidRPr="00F453FB" w:rsidRDefault="004965FC" w:rsidP="004965FC">
      <w:pPr>
        <w:jc w:val="center"/>
        <w:outlineLvl w:val="0"/>
        <w:rPr>
          <w:rFonts w:eastAsia="Times New Roman"/>
          <w:sz w:val="26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F9301C" w:rsidRDefault="00F9301C" w:rsidP="00F9301C">
      <w:pPr>
        <w:jc w:val="center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F9301C">
        <w:rPr>
          <w:rFonts w:eastAsia="Times New Roman"/>
          <w:sz w:val="20"/>
          <w:szCs w:val="20"/>
        </w:rPr>
        <w:t>П</w:t>
      </w:r>
      <w:r w:rsidR="006C522E" w:rsidRPr="00F9301C">
        <w:rPr>
          <w:rFonts w:eastAsia="Times New Roman"/>
          <w:sz w:val="20"/>
          <w:szCs w:val="20"/>
        </w:rPr>
        <w:t>риложение № 2 к постановлению</w:t>
      </w:r>
    </w:p>
    <w:p w:rsidR="006C522E" w:rsidRPr="00F9301C" w:rsidRDefault="006C522E" w:rsidP="006C522E">
      <w:pPr>
        <w:jc w:val="right"/>
        <w:outlineLvl w:val="0"/>
        <w:rPr>
          <w:rFonts w:eastAsia="Times New Roman"/>
          <w:sz w:val="20"/>
          <w:szCs w:val="20"/>
        </w:rPr>
      </w:pPr>
      <w:r w:rsidRPr="00F9301C">
        <w:rPr>
          <w:rFonts w:eastAsia="Times New Roman"/>
          <w:sz w:val="20"/>
          <w:szCs w:val="20"/>
        </w:rPr>
        <w:t>Администрации Первомайского района</w:t>
      </w:r>
    </w:p>
    <w:p w:rsidR="006C522E" w:rsidRPr="00F9301C" w:rsidRDefault="00F9301C" w:rsidP="00F9301C">
      <w:pPr>
        <w:ind w:left="2124" w:firstLine="708"/>
        <w:jc w:val="center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</w:t>
      </w:r>
      <w:r w:rsidR="006C522E" w:rsidRPr="00F9301C">
        <w:rPr>
          <w:rFonts w:eastAsia="Times New Roman"/>
          <w:sz w:val="20"/>
          <w:szCs w:val="20"/>
        </w:rPr>
        <w:t xml:space="preserve">от </w:t>
      </w:r>
      <w:r>
        <w:rPr>
          <w:rFonts w:eastAsia="Times New Roman"/>
          <w:sz w:val="20"/>
          <w:szCs w:val="20"/>
        </w:rPr>
        <w:t>30.12.2022</w:t>
      </w:r>
      <w:r w:rsidR="006C522E" w:rsidRPr="00F9301C">
        <w:rPr>
          <w:rFonts w:eastAsia="Times New Roman"/>
          <w:sz w:val="20"/>
          <w:szCs w:val="20"/>
        </w:rPr>
        <w:t xml:space="preserve"> № </w:t>
      </w:r>
      <w:r>
        <w:rPr>
          <w:rFonts w:eastAsia="Times New Roman"/>
          <w:sz w:val="20"/>
          <w:szCs w:val="20"/>
        </w:rPr>
        <w:t>272а</w:t>
      </w:r>
    </w:p>
    <w:p w:rsidR="006C522E" w:rsidRDefault="006C522E" w:rsidP="006C522E">
      <w:pPr>
        <w:jc w:val="right"/>
        <w:outlineLvl w:val="0"/>
        <w:rPr>
          <w:rFonts w:eastAsia="Times New Roman"/>
          <w:szCs w:val="26"/>
        </w:rPr>
      </w:pPr>
    </w:p>
    <w:p w:rsidR="00926D2C" w:rsidRDefault="00C304E4" w:rsidP="006C522E">
      <w:pPr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Times New Roman"/>
          <w:szCs w:val="26"/>
        </w:rPr>
        <w:fldChar w:fldCharType="begin"/>
      </w:r>
      <w:r>
        <w:rPr>
          <w:rFonts w:eastAsia="Times New Roman"/>
          <w:szCs w:val="26"/>
        </w:rPr>
        <w:instrText xml:space="preserve"> LINK </w:instrText>
      </w:r>
      <w:r w:rsidR="00926D2C">
        <w:rPr>
          <w:rFonts w:eastAsia="Times New Roman"/>
          <w:szCs w:val="26"/>
        </w:rPr>
        <w:instrText xml:space="preserve">Excel.Sheet.12 "C:\\Users\\User\\Desktop\\ПРОГРАММЫ\\Изменения\\Развитие транспортной инфраструктуры\\20.12.2022\\изм. Трансп. 20.12.2022.xlsx" "Паспорт ПП 1.!R1C1:R10C6" </w:instrText>
      </w:r>
      <w:r>
        <w:rPr>
          <w:rFonts w:eastAsia="Times New Roman"/>
          <w:szCs w:val="26"/>
        </w:rPr>
        <w:instrText xml:space="preserve">\a \f 5 \h  \* MERGEFORMAT </w:instrText>
      </w:r>
      <w:r>
        <w:rPr>
          <w:rFonts w:eastAsia="Times New Roman"/>
          <w:szCs w:val="26"/>
        </w:rPr>
        <w:fldChar w:fldCharType="separate"/>
      </w:r>
    </w:p>
    <w:tbl>
      <w:tblPr>
        <w:tblStyle w:val="afb"/>
        <w:tblW w:w="9209" w:type="dxa"/>
        <w:tblLook w:val="04A0" w:firstRow="1" w:lastRow="0" w:firstColumn="1" w:lastColumn="0" w:noHBand="0" w:noVBand="1"/>
      </w:tblPr>
      <w:tblGrid>
        <w:gridCol w:w="2405"/>
        <w:gridCol w:w="2835"/>
        <w:gridCol w:w="992"/>
        <w:gridCol w:w="993"/>
        <w:gridCol w:w="992"/>
        <w:gridCol w:w="992"/>
      </w:tblGrid>
      <w:tr w:rsidR="00926D2C" w:rsidRPr="00926D2C" w:rsidTr="00926D2C">
        <w:trPr>
          <w:divId w:val="1600480119"/>
          <w:trHeight w:val="461"/>
        </w:trPr>
        <w:tc>
          <w:tcPr>
            <w:tcW w:w="2405" w:type="dxa"/>
            <w:vMerge w:val="restart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Источники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2021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2022</w:t>
            </w:r>
          </w:p>
        </w:tc>
      </w:tr>
      <w:tr w:rsidR="00926D2C" w:rsidRPr="00926D2C" w:rsidTr="00926D2C">
        <w:trPr>
          <w:divId w:val="1600480119"/>
          <w:trHeight w:val="600"/>
        </w:trPr>
        <w:tc>
          <w:tcPr>
            <w:tcW w:w="2405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Федеральный бюджет (по согласованию)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926D2C">
        <w:trPr>
          <w:divId w:val="1600480119"/>
          <w:trHeight w:val="315"/>
        </w:trPr>
        <w:tc>
          <w:tcPr>
            <w:tcW w:w="2405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926D2C">
        <w:trPr>
          <w:divId w:val="1600480119"/>
          <w:trHeight w:val="600"/>
        </w:trPr>
        <w:tc>
          <w:tcPr>
            <w:tcW w:w="2405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Местные бюджеты (по согласованию)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4457,3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2079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2378,3</w:t>
            </w:r>
          </w:p>
        </w:tc>
      </w:tr>
      <w:tr w:rsidR="00926D2C" w:rsidRPr="00926D2C" w:rsidTr="00926D2C">
        <w:trPr>
          <w:divId w:val="1600480119"/>
          <w:trHeight w:val="900"/>
        </w:trPr>
        <w:tc>
          <w:tcPr>
            <w:tcW w:w="2405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Внебюджетные источники (по согласованию)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926D2C">
        <w:trPr>
          <w:divId w:val="1600480119"/>
          <w:trHeight w:val="315"/>
        </w:trPr>
        <w:tc>
          <w:tcPr>
            <w:tcW w:w="2405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 по источникам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4457,3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2079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2378,3</w:t>
            </w:r>
          </w:p>
        </w:tc>
      </w:tr>
      <w:tr w:rsidR="00926D2C" w:rsidRPr="00926D2C" w:rsidTr="00926D2C">
        <w:trPr>
          <w:divId w:val="1600480119"/>
          <w:trHeight w:val="585"/>
        </w:trPr>
        <w:tc>
          <w:tcPr>
            <w:tcW w:w="2405" w:type="dxa"/>
            <w:vMerge w:val="restart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Основные направления расходования средств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2021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2022</w:t>
            </w:r>
          </w:p>
        </w:tc>
      </w:tr>
      <w:tr w:rsidR="00926D2C" w:rsidRPr="00926D2C" w:rsidTr="00926D2C">
        <w:trPr>
          <w:divId w:val="1600480119"/>
          <w:trHeight w:val="315"/>
        </w:trPr>
        <w:tc>
          <w:tcPr>
            <w:tcW w:w="2405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инвестиции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926D2C">
        <w:trPr>
          <w:divId w:val="1600480119"/>
          <w:trHeight w:val="1222"/>
        </w:trPr>
        <w:tc>
          <w:tcPr>
            <w:tcW w:w="2405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926D2C">
        <w:trPr>
          <w:divId w:val="1600480119"/>
          <w:trHeight w:val="315"/>
        </w:trPr>
        <w:tc>
          <w:tcPr>
            <w:tcW w:w="2405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прочие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4457,3</w:t>
            </w:r>
          </w:p>
        </w:tc>
        <w:tc>
          <w:tcPr>
            <w:tcW w:w="993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2079</w:t>
            </w:r>
          </w:p>
        </w:tc>
        <w:tc>
          <w:tcPr>
            <w:tcW w:w="992" w:type="dxa"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2378,3</w:t>
            </w:r>
          </w:p>
        </w:tc>
      </w:tr>
    </w:tbl>
    <w:p w:rsidR="00C304E4" w:rsidRPr="00786EC8" w:rsidRDefault="00C304E4" w:rsidP="006C522E">
      <w:pPr>
        <w:jc w:val="right"/>
        <w:outlineLvl w:val="0"/>
        <w:rPr>
          <w:rFonts w:eastAsia="Times New Roman"/>
          <w:szCs w:val="26"/>
        </w:rPr>
      </w:pPr>
      <w:r>
        <w:rPr>
          <w:rFonts w:eastAsia="Times New Roman"/>
          <w:szCs w:val="26"/>
        </w:rPr>
        <w:fldChar w:fldCharType="end"/>
      </w: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  <w:sectPr w:rsidR="006C522E" w:rsidRPr="00786EC8" w:rsidSect="00F9301C">
          <w:pgSz w:w="11900" w:h="16840"/>
          <w:pgMar w:top="1134" w:right="567" w:bottom="1134" w:left="1701" w:header="0" w:footer="6" w:gutter="0"/>
          <w:cols w:space="720"/>
        </w:sectPr>
      </w:pPr>
    </w:p>
    <w:p w:rsidR="006C522E" w:rsidRPr="00F453FB" w:rsidRDefault="006C522E" w:rsidP="006C522E">
      <w:pPr>
        <w:jc w:val="center"/>
        <w:rPr>
          <w:b/>
          <w:sz w:val="26"/>
          <w:szCs w:val="26"/>
        </w:rPr>
      </w:pPr>
      <w:r w:rsidRPr="00F453FB">
        <w:rPr>
          <w:b/>
          <w:iCs/>
          <w:spacing w:val="-11"/>
          <w:sz w:val="26"/>
          <w:szCs w:val="26"/>
        </w:rPr>
        <w:t xml:space="preserve">3. </w:t>
      </w:r>
      <w:r w:rsidRPr="00F453FB">
        <w:rPr>
          <w:b/>
          <w:sz w:val="26"/>
          <w:szCs w:val="26"/>
        </w:rPr>
        <w:t>Перечень программных мероприятий</w:t>
      </w: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p w:rsidR="00926D2C" w:rsidRDefault="00C304E4" w:rsidP="00BB6DCF">
      <w:pPr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Times New Roman"/>
          <w:szCs w:val="26"/>
        </w:rPr>
        <w:fldChar w:fldCharType="begin"/>
      </w:r>
      <w:r>
        <w:rPr>
          <w:rFonts w:eastAsia="Times New Roman"/>
          <w:szCs w:val="26"/>
        </w:rPr>
        <w:instrText xml:space="preserve"> LINK </w:instrText>
      </w:r>
      <w:r w:rsidR="00926D2C">
        <w:rPr>
          <w:rFonts w:eastAsia="Times New Roman"/>
          <w:szCs w:val="26"/>
        </w:rPr>
        <w:instrText xml:space="preserve">Excel.Sheet.12 "C:\\Users\\User\\Desktop\\ПРОГРАММЫ\\Изменения\\Развитие транспортной инфраструктуры\\20.12.2022\\изм. Трансп. 20.12.2022.xlsx" "ПП 1.!R1C1:R13C10" </w:instrText>
      </w:r>
      <w:r>
        <w:rPr>
          <w:rFonts w:eastAsia="Times New Roman"/>
          <w:szCs w:val="26"/>
        </w:rPr>
        <w:instrText xml:space="preserve">\a \f 5 \h  \* MERGEFORMAT </w:instrText>
      </w:r>
      <w:r>
        <w:rPr>
          <w:rFonts w:eastAsia="Times New Roman"/>
          <w:szCs w:val="26"/>
        </w:rPr>
        <w:fldChar w:fldCharType="separate"/>
      </w:r>
    </w:p>
    <w:tbl>
      <w:tblPr>
        <w:tblStyle w:val="afb"/>
        <w:tblW w:w="14932" w:type="dxa"/>
        <w:jc w:val="center"/>
        <w:tblLook w:val="04A0" w:firstRow="1" w:lastRow="0" w:firstColumn="1" w:lastColumn="0" w:noHBand="0" w:noVBand="1"/>
      </w:tblPr>
      <w:tblGrid>
        <w:gridCol w:w="2054"/>
        <w:gridCol w:w="1938"/>
        <w:gridCol w:w="1481"/>
        <w:gridCol w:w="1275"/>
        <w:gridCol w:w="760"/>
        <w:gridCol w:w="851"/>
        <w:gridCol w:w="876"/>
        <w:gridCol w:w="1108"/>
        <w:gridCol w:w="41"/>
        <w:gridCol w:w="2233"/>
        <w:gridCol w:w="41"/>
        <w:gridCol w:w="2233"/>
        <w:gridCol w:w="41"/>
      </w:tblGrid>
      <w:tr w:rsidR="00926D2C" w:rsidRPr="00926D2C" w:rsidTr="00662EE8">
        <w:trPr>
          <w:divId w:val="1578049119"/>
          <w:trHeight w:val="600"/>
          <w:jc w:val="center"/>
        </w:trPr>
        <w:tc>
          <w:tcPr>
            <w:tcW w:w="2054" w:type="dxa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Наименование мероприятий</w:t>
            </w:r>
          </w:p>
        </w:tc>
        <w:tc>
          <w:tcPr>
            <w:tcW w:w="1938" w:type="dxa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Ответственный исполнитель</w:t>
            </w:r>
          </w:p>
        </w:tc>
        <w:tc>
          <w:tcPr>
            <w:tcW w:w="1481" w:type="dxa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Сроки реализации</w:t>
            </w:r>
          </w:p>
        </w:tc>
        <w:tc>
          <w:tcPr>
            <w:tcW w:w="4911" w:type="dxa"/>
            <w:gridSpan w:val="6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2274" w:type="dxa"/>
            <w:gridSpan w:val="2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Показатель непосредственного результата</w:t>
            </w:r>
          </w:p>
        </w:tc>
        <w:tc>
          <w:tcPr>
            <w:tcW w:w="2274" w:type="dxa"/>
            <w:gridSpan w:val="2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Наименование показателя непосредственного результата</w:t>
            </w:r>
          </w:p>
        </w:tc>
      </w:tr>
      <w:tr w:rsidR="00926D2C" w:rsidRPr="00926D2C" w:rsidTr="00662EE8">
        <w:trPr>
          <w:divId w:val="1578049119"/>
          <w:trHeight w:val="315"/>
          <w:jc w:val="center"/>
        </w:trPr>
        <w:tc>
          <w:tcPr>
            <w:tcW w:w="2054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938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81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4911" w:type="dxa"/>
            <w:gridSpan w:val="6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Источник финансирования</w:t>
            </w:r>
          </w:p>
        </w:tc>
        <w:tc>
          <w:tcPr>
            <w:tcW w:w="2274" w:type="dxa"/>
            <w:gridSpan w:val="2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2274" w:type="dxa"/>
            <w:gridSpan w:val="2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26D2C" w:rsidRPr="00926D2C" w:rsidTr="00662EE8">
        <w:trPr>
          <w:gridAfter w:val="1"/>
          <w:divId w:val="1578049119"/>
          <w:wAfter w:w="41" w:type="dxa"/>
          <w:trHeight w:val="757"/>
          <w:jc w:val="center"/>
        </w:trPr>
        <w:tc>
          <w:tcPr>
            <w:tcW w:w="2054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938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81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76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ФБ</w:t>
            </w:r>
          </w:p>
        </w:tc>
        <w:tc>
          <w:tcPr>
            <w:tcW w:w="85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ОБ</w:t>
            </w:r>
          </w:p>
        </w:tc>
        <w:tc>
          <w:tcPr>
            <w:tcW w:w="876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МБ</w:t>
            </w:r>
          </w:p>
        </w:tc>
        <w:tc>
          <w:tcPr>
            <w:tcW w:w="1108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ВБ</w:t>
            </w:r>
          </w:p>
        </w:tc>
        <w:tc>
          <w:tcPr>
            <w:tcW w:w="2274" w:type="dxa"/>
            <w:gridSpan w:val="2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2274" w:type="dxa"/>
            <w:gridSpan w:val="2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26D2C" w:rsidRPr="00926D2C" w:rsidTr="00662EE8">
        <w:trPr>
          <w:divId w:val="1578049119"/>
          <w:trHeight w:val="619"/>
          <w:jc w:val="center"/>
        </w:trPr>
        <w:tc>
          <w:tcPr>
            <w:tcW w:w="14932" w:type="dxa"/>
            <w:gridSpan w:val="13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Цель</w:t>
            </w:r>
            <w:r w:rsidRPr="00926D2C">
              <w:rPr>
                <w:rFonts w:eastAsia="Times New Roman"/>
                <w:szCs w:val="26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926D2C" w:rsidRPr="00926D2C" w:rsidTr="00662EE8">
        <w:trPr>
          <w:divId w:val="1578049119"/>
          <w:trHeight w:val="660"/>
          <w:jc w:val="center"/>
        </w:trPr>
        <w:tc>
          <w:tcPr>
            <w:tcW w:w="14932" w:type="dxa"/>
            <w:gridSpan w:val="13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Задача</w:t>
            </w:r>
            <w:r w:rsidRPr="00926D2C">
              <w:rPr>
                <w:rFonts w:eastAsia="Times New Roman"/>
                <w:szCs w:val="26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926D2C" w:rsidRPr="00926D2C" w:rsidTr="00662EE8">
        <w:trPr>
          <w:gridAfter w:val="1"/>
          <w:divId w:val="1578049119"/>
          <w:wAfter w:w="41" w:type="dxa"/>
          <w:trHeight w:val="630"/>
          <w:jc w:val="center"/>
        </w:trPr>
        <w:tc>
          <w:tcPr>
            <w:tcW w:w="2054" w:type="dxa"/>
            <w:vMerge w:val="restart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  <w:u w:val="single"/>
              </w:rPr>
              <w:t>Основное мероприятие:</w:t>
            </w:r>
            <w:r w:rsidRPr="00926D2C">
              <w:rPr>
                <w:rFonts w:eastAsia="Times New Roman"/>
                <w:szCs w:val="26"/>
              </w:rPr>
              <w:br/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1938" w:type="dxa"/>
            <w:vMerge w:val="restart"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48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Всего:</w:t>
            </w:r>
          </w:p>
        </w:tc>
        <w:tc>
          <w:tcPr>
            <w:tcW w:w="1275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4 457,30</w:t>
            </w:r>
          </w:p>
        </w:tc>
        <w:tc>
          <w:tcPr>
            <w:tcW w:w="76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876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4457,3</w:t>
            </w:r>
          </w:p>
        </w:tc>
        <w:tc>
          <w:tcPr>
            <w:tcW w:w="1108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2274" w:type="dxa"/>
            <w:gridSpan w:val="2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1854</w:t>
            </w:r>
          </w:p>
        </w:tc>
        <w:tc>
          <w:tcPr>
            <w:tcW w:w="2274" w:type="dxa"/>
            <w:gridSpan w:val="2"/>
            <w:vMerge w:val="restart"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Количество рейсов (ед. в год)</w:t>
            </w:r>
          </w:p>
        </w:tc>
      </w:tr>
      <w:tr w:rsidR="00926D2C" w:rsidRPr="00926D2C" w:rsidTr="00662EE8">
        <w:trPr>
          <w:gridAfter w:val="1"/>
          <w:divId w:val="1578049119"/>
          <w:wAfter w:w="41" w:type="dxa"/>
          <w:trHeight w:val="630"/>
          <w:jc w:val="center"/>
        </w:trPr>
        <w:tc>
          <w:tcPr>
            <w:tcW w:w="2054" w:type="dxa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938" w:type="dxa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48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2020</w:t>
            </w:r>
          </w:p>
        </w:tc>
        <w:tc>
          <w:tcPr>
            <w:tcW w:w="1275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0,00</w:t>
            </w:r>
          </w:p>
        </w:tc>
        <w:tc>
          <w:tcPr>
            <w:tcW w:w="76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76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08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2274" w:type="dxa"/>
            <w:gridSpan w:val="2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616</w:t>
            </w:r>
          </w:p>
        </w:tc>
        <w:tc>
          <w:tcPr>
            <w:tcW w:w="2274" w:type="dxa"/>
            <w:gridSpan w:val="2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662EE8">
        <w:trPr>
          <w:gridAfter w:val="1"/>
          <w:divId w:val="1578049119"/>
          <w:wAfter w:w="41" w:type="dxa"/>
          <w:trHeight w:val="630"/>
          <w:jc w:val="center"/>
        </w:trPr>
        <w:tc>
          <w:tcPr>
            <w:tcW w:w="2054" w:type="dxa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938" w:type="dxa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48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2021</w:t>
            </w:r>
          </w:p>
        </w:tc>
        <w:tc>
          <w:tcPr>
            <w:tcW w:w="1275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2 079,00</w:t>
            </w:r>
          </w:p>
        </w:tc>
        <w:tc>
          <w:tcPr>
            <w:tcW w:w="76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76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2079</w:t>
            </w:r>
          </w:p>
        </w:tc>
        <w:tc>
          <w:tcPr>
            <w:tcW w:w="1108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2274" w:type="dxa"/>
            <w:gridSpan w:val="2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616</w:t>
            </w:r>
          </w:p>
        </w:tc>
        <w:tc>
          <w:tcPr>
            <w:tcW w:w="2274" w:type="dxa"/>
            <w:gridSpan w:val="2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662EE8">
        <w:trPr>
          <w:gridAfter w:val="1"/>
          <w:divId w:val="1578049119"/>
          <w:wAfter w:w="41" w:type="dxa"/>
          <w:trHeight w:val="630"/>
          <w:jc w:val="center"/>
        </w:trPr>
        <w:tc>
          <w:tcPr>
            <w:tcW w:w="2054" w:type="dxa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938" w:type="dxa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48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2 378,30</w:t>
            </w:r>
          </w:p>
        </w:tc>
        <w:tc>
          <w:tcPr>
            <w:tcW w:w="76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76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2378,3</w:t>
            </w:r>
          </w:p>
        </w:tc>
        <w:tc>
          <w:tcPr>
            <w:tcW w:w="1108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2274" w:type="dxa"/>
            <w:gridSpan w:val="2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622</w:t>
            </w:r>
          </w:p>
        </w:tc>
        <w:tc>
          <w:tcPr>
            <w:tcW w:w="2274" w:type="dxa"/>
            <w:gridSpan w:val="2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</w:tr>
      <w:tr w:rsidR="00926D2C" w:rsidRPr="00926D2C" w:rsidTr="00662EE8">
        <w:trPr>
          <w:gridAfter w:val="1"/>
          <w:divId w:val="1578049119"/>
          <w:wAfter w:w="41" w:type="dxa"/>
          <w:trHeight w:val="315"/>
          <w:jc w:val="center"/>
        </w:trPr>
        <w:tc>
          <w:tcPr>
            <w:tcW w:w="3992" w:type="dxa"/>
            <w:gridSpan w:val="2"/>
            <w:vMerge w:val="restart"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Всего по подпрограмме:</w:t>
            </w:r>
          </w:p>
        </w:tc>
        <w:tc>
          <w:tcPr>
            <w:tcW w:w="148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Всего:</w:t>
            </w:r>
          </w:p>
        </w:tc>
        <w:tc>
          <w:tcPr>
            <w:tcW w:w="1275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4 457,30</w:t>
            </w:r>
          </w:p>
        </w:tc>
        <w:tc>
          <w:tcPr>
            <w:tcW w:w="760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0,00</w:t>
            </w:r>
          </w:p>
        </w:tc>
        <w:tc>
          <w:tcPr>
            <w:tcW w:w="87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4 457,30</w:t>
            </w:r>
          </w:p>
        </w:tc>
        <w:tc>
          <w:tcPr>
            <w:tcW w:w="1108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0,00</w:t>
            </w:r>
          </w:p>
        </w:tc>
        <w:tc>
          <w:tcPr>
            <w:tcW w:w="4548" w:type="dxa"/>
            <w:gridSpan w:val="4"/>
            <w:vMerge w:val="restart"/>
            <w:noWrap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 </w:t>
            </w:r>
          </w:p>
        </w:tc>
      </w:tr>
      <w:tr w:rsidR="00926D2C" w:rsidRPr="00926D2C" w:rsidTr="00662EE8">
        <w:trPr>
          <w:gridAfter w:val="1"/>
          <w:divId w:val="1578049119"/>
          <w:wAfter w:w="41" w:type="dxa"/>
          <w:trHeight w:val="315"/>
          <w:jc w:val="center"/>
        </w:trPr>
        <w:tc>
          <w:tcPr>
            <w:tcW w:w="3992" w:type="dxa"/>
            <w:gridSpan w:val="2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48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2020</w:t>
            </w:r>
          </w:p>
        </w:tc>
        <w:tc>
          <w:tcPr>
            <w:tcW w:w="1275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0,00</w:t>
            </w:r>
          </w:p>
        </w:tc>
        <w:tc>
          <w:tcPr>
            <w:tcW w:w="760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7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08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4548" w:type="dxa"/>
            <w:gridSpan w:val="4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26D2C" w:rsidRPr="00926D2C" w:rsidTr="00662EE8">
        <w:trPr>
          <w:gridAfter w:val="1"/>
          <w:divId w:val="1578049119"/>
          <w:wAfter w:w="41" w:type="dxa"/>
          <w:trHeight w:val="315"/>
          <w:jc w:val="center"/>
        </w:trPr>
        <w:tc>
          <w:tcPr>
            <w:tcW w:w="3992" w:type="dxa"/>
            <w:gridSpan w:val="2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48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2021</w:t>
            </w:r>
          </w:p>
        </w:tc>
        <w:tc>
          <w:tcPr>
            <w:tcW w:w="1275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2 079,00</w:t>
            </w:r>
          </w:p>
        </w:tc>
        <w:tc>
          <w:tcPr>
            <w:tcW w:w="760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7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2079</w:t>
            </w:r>
          </w:p>
        </w:tc>
        <w:tc>
          <w:tcPr>
            <w:tcW w:w="1108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4548" w:type="dxa"/>
            <w:gridSpan w:val="4"/>
            <w:vMerge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26D2C" w:rsidRPr="00926D2C" w:rsidTr="00662EE8">
        <w:trPr>
          <w:gridAfter w:val="1"/>
          <w:divId w:val="1578049119"/>
          <w:wAfter w:w="41" w:type="dxa"/>
          <w:trHeight w:val="315"/>
          <w:jc w:val="center"/>
        </w:trPr>
        <w:tc>
          <w:tcPr>
            <w:tcW w:w="3992" w:type="dxa"/>
            <w:gridSpan w:val="2"/>
            <w:vMerge/>
            <w:hideMark/>
          </w:tcPr>
          <w:p w:rsidR="00926D2C" w:rsidRPr="00926D2C" w:rsidRDefault="00926D2C" w:rsidP="00926D2C">
            <w:pPr>
              <w:jc w:val="center"/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1481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2022</w:t>
            </w:r>
          </w:p>
        </w:tc>
        <w:tc>
          <w:tcPr>
            <w:tcW w:w="1275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2 378,30</w:t>
            </w:r>
          </w:p>
        </w:tc>
        <w:tc>
          <w:tcPr>
            <w:tcW w:w="760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87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2378,3</w:t>
            </w:r>
          </w:p>
        </w:tc>
        <w:tc>
          <w:tcPr>
            <w:tcW w:w="1108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4548" w:type="dxa"/>
            <w:gridSpan w:val="4"/>
            <w:vMerge/>
            <w:hideMark/>
          </w:tcPr>
          <w:p w:rsidR="00926D2C" w:rsidRPr="00926D2C" w:rsidRDefault="00926D2C" w:rsidP="00926D2C">
            <w:pPr>
              <w:jc w:val="right"/>
              <w:outlineLvl w:val="0"/>
              <w:rPr>
                <w:rFonts w:eastAsia="Times New Roman"/>
                <w:b/>
                <w:bCs/>
                <w:szCs w:val="26"/>
              </w:rPr>
            </w:pPr>
          </w:p>
        </w:tc>
      </w:tr>
    </w:tbl>
    <w:p w:rsidR="006C522E" w:rsidRPr="00786EC8" w:rsidRDefault="00C304E4" w:rsidP="00BB6DCF">
      <w:pPr>
        <w:jc w:val="right"/>
        <w:outlineLvl w:val="0"/>
        <w:rPr>
          <w:rFonts w:eastAsia="Times New Roman"/>
          <w:szCs w:val="26"/>
        </w:rPr>
      </w:pPr>
      <w:r>
        <w:rPr>
          <w:rFonts w:eastAsia="Times New Roman"/>
          <w:szCs w:val="26"/>
        </w:rPr>
        <w:fldChar w:fldCharType="end"/>
      </w: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  <w:sectPr w:rsidR="004965FC" w:rsidRPr="00786EC8" w:rsidSect="00662EE8">
          <w:pgSz w:w="16840" w:h="11900" w:orient="landscape"/>
          <w:pgMar w:top="1134" w:right="567" w:bottom="1134" w:left="1701" w:header="0" w:footer="6" w:gutter="0"/>
          <w:cols w:space="720"/>
        </w:sectPr>
      </w:pPr>
    </w:p>
    <w:p w:rsidR="004965FC" w:rsidRPr="00F453FB" w:rsidRDefault="004965FC" w:rsidP="004965FC">
      <w:pPr>
        <w:widowControl/>
        <w:adjustRightInd/>
        <w:jc w:val="center"/>
        <w:rPr>
          <w:rFonts w:eastAsia="Malgun Gothic"/>
          <w:b/>
          <w:sz w:val="26"/>
          <w:szCs w:val="26"/>
        </w:rPr>
      </w:pPr>
      <w:r w:rsidRPr="00F453FB">
        <w:rPr>
          <w:rFonts w:eastAsia="Malgun Gothic"/>
          <w:b/>
          <w:sz w:val="26"/>
          <w:szCs w:val="26"/>
        </w:rPr>
        <w:t>4. Обоснование ресурсного обеспечения муниципальной подпрограммы 1.</w:t>
      </w:r>
    </w:p>
    <w:p w:rsidR="006C522E" w:rsidRPr="00786EC8" w:rsidRDefault="006C522E" w:rsidP="00BB6DCF">
      <w:pPr>
        <w:jc w:val="right"/>
        <w:outlineLvl w:val="0"/>
        <w:rPr>
          <w:rFonts w:eastAsia="Times New Roman"/>
          <w:szCs w:val="26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276"/>
        <w:gridCol w:w="1134"/>
      </w:tblGrid>
      <w:tr w:rsidR="00A14298" w:rsidRPr="00A14298" w:rsidTr="00662EE8">
        <w:trPr>
          <w:trHeight w:val="26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298" w:rsidRPr="00A14298" w:rsidRDefault="00A14298" w:rsidP="00A14298">
            <w:pPr>
              <w:rPr>
                <w:b/>
              </w:rPr>
            </w:pPr>
            <w:r w:rsidRPr="00A14298">
              <w:rPr>
                <w:b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A14298" w:rsidRDefault="00A14298" w:rsidP="00662EE8">
            <w:pPr>
              <w:jc w:val="center"/>
              <w:rPr>
                <w:b/>
              </w:rPr>
            </w:pPr>
            <w:r w:rsidRPr="00A14298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A14298" w:rsidRDefault="00A14298" w:rsidP="00662EE8">
            <w:pPr>
              <w:jc w:val="center"/>
              <w:rPr>
                <w:b/>
              </w:rPr>
            </w:pPr>
            <w:r w:rsidRPr="00A14298">
              <w:rPr>
                <w:b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A14298" w:rsidRDefault="00A14298" w:rsidP="00662EE8">
            <w:pPr>
              <w:jc w:val="center"/>
              <w:rPr>
                <w:b/>
              </w:rPr>
            </w:pPr>
            <w:r w:rsidRPr="00A14298"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A14298" w:rsidRDefault="00A14298" w:rsidP="00662EE8">
            <w:pPr>
              <w:jc w:val="center"/>
              <w:rPr>
                <w:b/>
              </w:rPr>
            </w:pPr>
            <w:r w:rsidRPr="00A14298">
              <w:rPr>
                <w:b/>
              </w:rPr>
              <w:t>2022</w:t>
            </w:r>
          </w:p>
        </w:tc>
      </w:tr>
      <w:tr w:rsidR="00A14298" w:rsidRPr="00786EC8" w:rsidTr="00662EE8">
        <w:trPr>
          <w:trHeight w:val="37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298" w:rsidRPr="00E06C2A" w:rsidRDefault="00A14298" w:rsidP="00A14298">
            <w:r w:rsidRPr="00E06C2A">
              <w:t>Федеральный бюджет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A14298" w:rsidRDefault="00A14298" w:rsidP="00662EE8">
            <w:pPr>
              <w:jc w:val="center"/>
              <w:rPr>
                <w:b/>
              </w:rPr>
            </w:pPr>
            <w:r w:rsidRPr="00A1429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</w:tr>
      <w:tr w:rsidR="00A14298" w:rsidRPr="00786EC8" w:rsidTr="00662EE8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298" w:rsidRPr="00E06C2A" w:rsidRDefault="00A14298" w:rsidP="00A14298">
            <w:r w:rsidRPr="00E06C2A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A14298" w:rsidRDefault="00A14298" w:rsidP="00662EE8">
            <w:pPr>
              <w:jc w:val="center"/>
              <w:rPr>
                <w:b/>
              </w:rPr>
            </w:pPr>
            <w:r w:rsidRPr="00A1429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</w:tr>
      <w:tr w:rsidR="00A14298" w:rsidRPr="00786EC8" w:rsidTr="00662EE8">
        <w:trPr>
          <w:trHeight w:val="37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298" w:rsidRPr="00E06C2A" w:rsidRDefault="00A14298" w:rsidP="00A14298">
            <w:r w:rsidRPr="00E06C2A">
              <w:t>Местные бюджеты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A14298" w:rsidRDefault="00A14298" w:rsidP="00662EE8">
            <w:pPr>
              <w:jc w:val="center"/>
              <w:rPr>
                <w:b/>
              </w:rPr>
            </w:pPr>
            <w:r w:rsidRPr="00A14298">
              <w:rPr>
                <w:b/>
              </w:rPr>
              <w:t>4457,</w:t>
            </w:r>
            <w:r w:rsidR="00926D2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2079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2378,</w:t>
            </w:r>
            <w:r w:rsidR="00926D2C">
              <w:t>3</w:t>
            </w:r>
          </w:p>
        </w:tc>
      </w:tr>
      <w:tr w:rsidR="00A14298" w:rsidRPr="00786EC8" w:rsidTr="00662EE8">
        <w:trPr>
          <w:trHeight w:val="40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298" w:rsidRPr="00E06C2A" w:rsidRDefault="00A14298" w:rsidP="00A14298">
            <w:r w:rsidRPr="00E06C2A">
              <w:t>Внебюджетные источники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A14298" w:rsidRDefault="00A14298" w:rsidP="00662EE8">
            <w:pPr>
              <w:jc w:val="center"/>
              <w:rPr>
                <w:b/>
              </w:rPr>
            </w:pPr>
            <w:r w:rsidRPr="00A1429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</w:tr>
      <w:tr w:rsidR="00A14298" w:rsidRPr="00786EC8" w:rsidTr="00662EE8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298" w:rsidRPr="00E06C2A" w:rsidRDefault="00A14298" w:rsidP="00A14298">
            <w:r w:rsidRPr="00E06C2A">
              <w:t>Всего по источникам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A14298" w:rsidRDefault="00A14298" w:rsidP="00662EE8">
            <w:pPr>
              <w:jc w:val="center"/>
              <w:rPr>
                <w:b/>
              </w:rPr>
            </w:pPr>
            <w:r w:rsidRPr="00A14298">
              <w:rPr>
                <w:b/>
              </w:rPr>
              <w:t>4457,</w:t>
            </w:r>
            <w:r w:rsidR="00926D2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Pr="00E06C2A" w:rsidRDefault="00A14298" w:rsidP="00662EE8">
            <w:pPr>
              <w:jc w:val="center"/>
            </w:pPr>
            <w:r w:rsidRPr="00E06C2A">
              <w:t>2079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98" w:rsidRDefault="00A14298" w:rsidP="00662EE8">
            <w:pPr>
              <w:jc w:val="center"/>
            </w:pPr>
            <w:r w:rsidRPr="00E06C2A">
              <w:t>2378,</w:t>
            </w:r>
            <w:r w:rsidR="00926D2C">
              <w:t>3</w:t>
            </w:r>
          </w:p>
        </w:tc>
      </w:tr>
    </w:tbl>
    <w:p w:rsidR="006C522E" w:rsidRPr="00F453FB" w:rsidRDefault="006C522E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4965FC" w:rsidRPr="00F453FB" w:rsidRDefault="004965FC" w:rsidP="00662EE8">
      <w:pPr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F453FB">
        <w:rPr>
          <w:rFonts w:eastAsia="Times New Roman"/>
          <w:sz w:val="26"/>
          <w:szCs w:val="26"/>
        </w:rPr>
        <w:t>Объемы финансирования носят прогнозный характер.</w:t>
      </w:r>
    </w:p>
    <w:p w:rsidR="004965FC" w:rsidRPr="00F453FB" w:rsidRDefault="004965FC" w:rsidP="00662EE8">
      <w:pPr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F453FB">
        <w:rPr>
          <w:rFonts w:eastAsia="Times New Roman"/>
          <w:sz w:val="26"/>
          <w:szCs w:val="26"/>
        </w:rPr>
        <w:t>В рамках календарного года целевые показатели и затраты по мероприятиям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4965FC" w:rsidRPr="00F453FB" w:rsidRDefault="004965FC" w:rsidP="00662EE8">
      <w:pPr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F453FB">
        <w:rPr>
          <w:rFonts w:eastAsia="Times New Roman"/>
          <w:sz w:val="26"/>
          <w:szCs w:val="26"/>
        </w:rPr>
        <w:t>На мероприятия подпрограммы 1 предполагается направить средства из местного бюджета. Общий объем финансирования подпрограммы 2020-2022 г. прогнозируется в размере 4</w:t>
      </w:r>
      <w:r w:rsidR="00A14298">
        <w:rPr>
          <w:rFonts w:eastAsia="Times New Roman"/>
          <w:sz w:val="26"/>
          <w:szCs w:val="26"/>
        </w:rPr>
        <w:t> 457,</w:t>
      </w:r>
      <w:r w:rsidR="00926D2C">
        <w:rPr>
          <w:rFonts w:eastAsia="Times New Roman"/>
          <w:sz w:val="26"/>
          <w:szCs w:val="26"/>
        </w:rPr>
        <w:t>3</w:t>
      </w:r>
      <w:r w:rsidRPr="00F453FB">
        <w:rPr>
          <w:rFonts w:eastAsia="Times New Roman"/>
          <w:sz w:val="26"/>
          <w:szCs w:val="26"/>
        </w:rPr>
        <w:t xml:space="preserve"> ты</w:t>
      </w:r>
      <w:r w:rsidR="00A14298">
        <w:rPr>
          <w:rFonts w:eastAsia="Times New Roman"/>
          <w:sz w:val="26"/>
          <w:szCs w:val="26"/>
        </w:rPr>
        <w:t>с.</w:t>
      </w:r>
      <w:r w:rsidRPr="00F453FB">
        <w:rPr>
          <w:rFonts w:eastAsia="Times New Roman"/>
          <w:sz w:val="26"/>
          <w:szCs w:val="26"/>
        </w:rPr>
        <w:t xml:space="preserve"> рублей</w:t>
      </w:r>
      <w:r w:rsidR="00A14298">
        <w:rPr>
          <w:rFonts w:eastAsia="Times New Roman"/>
          <w:sz w:val="26"/>
          <w:szCs w:val="26"/>
        </w:rPr>
        <w:t>.</w:t>
      </w:r>
    </w:p>
    <w:p w:rsidR="004965FC" w:rsidRPr="00786EC8" w:rsidRDefault="004965FC" w:rsidP="004965FC">
      <w:pPr>
        <w:jc w:val="both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Default="004965FC" w:rsidP="00A14298">
      <w:pPr>
        <w:outlineLvl w:val="0"/>
        <w:rPr>
          <w:rFonts w:eastAsia="Times New Roman"/>
          <w:szCs w:val="26"/>
        </w:rPr>
      </w:pPr>
    </w:p>
    <w:p w:rsidR="00A14298" w:rsidRPr="00786EC8" w:rsidRDefault="00A14298" w:rsidP="00A14298">
      <w:pPr>
        <w:outlineLvl w:val="0"/>
        <w:rPr>
          <w:rFonts w:eastAsia="Times New Roman"/>
          <w:szCs w:val="26"/>
        </w:rPr>
      </w:pPr>
    </w:p>
    <w:p w:rsidR="004965FC" w:rsidRPr="00662EE8" w:rsidRDefault="00662EE8" w:rsidP="00662EE8">
      <w:pPr>
        <w:jc w:val="center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4965FC" w:rsidRPr="00662EE8">
        <w:rPr>
          <w:rFonts w:eastAsia="Times New Roman"/>
          <w:sz w:val="20"/>
          <w:szCs w:val="20"/>
        </w:rPr>
        <w:t>Приложение № 3 к постановлению</w:t>
      </w:r>
    </w:p>
    <w:p w:rsidR="004965FC" w:rsidRPr="00662EE8" w:rsidRDefault="004965FC" w:rsidP="004965FC">
      <w:pPr>
        <w:jc w:val="right"/>
        <w:outlineLvl w:val="0"/>
        <w:rPr>
          <w:rFonts w:eastAsia="Times New Roman"/>
          <w:sz w:val="20"/>
          <w:szCs w:val="20"/>
        </w:rPr>
      </w:pPr>
      <w:r w:rsidRPr="00662EE8">
        <w:rPr>
          <w:rFonts w:eastAsia="Times New Roman"/>
          <w:sz w:val="20"/>
          <w:szCs w:val="20"/>
        </w:rPr>
        <w:t>Администрации Первомайского района</w:t>
      </w:r>
    </w:p>
    <w:p w:rsidR="004965FC" w:rsidRPr="00662EE8" w:rsidRDefault="004965FC" w:rsidP="004965FC">
      <w:pPr>
        <w:jc w:val="right"/>
        <w:outlineLvl w:val="0"/>
        <w:rPr>
          <w:rFonts w:eastAsia="Times New Roman"/>
          <w:sz w:val="20"/>
          <w:szCs w:val="20"/>
        </w:rPr>
      </w:pPr>
      <w:r w:rsidRPr="00662EE8">
        <w:rPr>
          <w:rFonts w:eastAsia="Times New Roman"/>
          <w:sz w:val="20"/>
          <w:szCs w:val="20"/>
        </w:rPr>
        <w:t>от 0000000 № 00</w:t>
      </w:r>
    </w:p>
    <w:p w:rsidR="004965FC" w:rsidRPr="00662EE8" w:rsidRDefault="004965FC" w:rsidP="00BB6DCF">
      <w:pPr>
        <w:jc w:val="right"/>
        <w:outlineLvl w:val="0"/>
        <w:rPr>
          <w:rFonts w:eastAsia="Times New Roman"/>
          <w:sz w:val="20"/>
          <w:szCs w:val="20"/>
        </w:rPr>
      </w:pPr>
    </w:p>
    <w:p w:rsidR="00926D2C" w:rsidRDefault="00A14298" w:rsidP="00BB6DCF">
      <w:pPr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Times New Roman"/>
          <w:szCs w:val="26"/>
        </w:rPr>
        <w:fldChar w:fldCharType="begin"/>
      </w:r>
      <w:r>
        <w:rPr>
          <w:rFonts w:eastAsia="Times New Roman"/>
          <w:szCs w:val="26"/>
        </w:rPr>
        <w:instrText xml:space="preserve"> LINK </w:instrText>
      </w:r>
      <w:r w:rsidR="00926D2C">
        <w:rPr>
          <w:rFonts w:eastAsia="Times New Roman"/>
          <w:szCs w:val="26"/>
        </w:rPr>
        <w:instrText xml:space="preserve">Excel.Sheet.12 "C:\\Users\\User\\Desktop\\ПРОГРАММЫ\\Изменения\\Развитие транспортной инфраструктуры\\20.12.2022\\изм. Трансп. 20.12.2022.xlsx" "Паспорт ПП 2.!R1C1:R10C6" </w:instrText>
      </w:r>
      <w:r>
        <w:rPr>
          <w:rFonts w:eastAsia="Times New Roman"/>
          <w:szCs w:val="26"/>
        </w:rPr>
        <w:instrText xml:space="preserve">\a \f 5 \h  \* MERGEFORMAT </w:instrText>
      </w:r>
      <w:r>
        <w:rPr>
          <w:rFonts w:eastAsia="Times New Roman"/>
          <w:szCs w:val="26"/>
        </w:rPr>
        <w:fldChar w:fldCharType="separate"/>
      </w:r>
    </w:p>
    <w:tbl>
      <w:tblPr>
        <w:tblStyle w:val="afb"/>
        <w:tblW w:w="9559" w:type="dxa"/>
        <w:tblLook w:val="04A0" w:firstRow="1" w:lastRow="0" w:firstColumn="1" w:lastColumn="0" w:noHBand="0" w:noVBand="1"/>
      </w:tblPr>
      <w:tblGrid>
        <w:gridCol w:w="2263"/>
        <w:gridCol w:w="2835"/>
        <w:gridCol w:w="1134"/>
        <w:gridCol w:w="993"/>
        <w:gridCol w:w="1134"/>
        <w:gridCol w:w="1200"/>
      </w:tblGrid>
      <w:tr w:rsidR="00926D2C" w:rsidRPr="00926D2C" w:rsidTr="00662EE8">
        <w:trPr>
          <w:divId w:val="341246181"/>
          <w:trHeight w:val="319"/>
        </w:trPr>
        <w:tc>
          <w:tcPr>
            <w:tcW w:w="2263" w:type="dxa"/>
            <w:vMerge w:val="restart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Источники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2021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2022</w:t>
            </w:r>
          </w:p>
        </w:tc>
      </w:tr>
      <w:tr w:rsidR="00926D2C" w:rsidRPr="00926D2C" w:rsidTr="00662EE8">
        <w:trPr>
          <w:divId w:val="341246181"/>
          <w:trHeight w:val="315"/>
        </w:trPr>
        <w:tc>
          <w:tcPr>
            <w:tcW w:w="2263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Федеральный бюджет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662EE8">
        <w:trPr>
          <w:divId w:val="341246181"/>
          <w:trHeight w:val="315"/>
        </w:trPr>
        <w:tc>
          <w:tcPr>
            <w:tcW w:w="2263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80100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26100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27000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27000</w:t>
            </w:r>
          </w:p>
        </w:tc>
      </w:tr>
      <w:tr w:rsidR="00926D2C" w:rsidRPr="00926D2C" w:rsidTr="00662EE8">
        <w:trPr>
          <w:divId w:val="341246181"/>
          <w:trHeight w:val="315"/>
        </w:trPr>
        <w:tc>
          <w:tcPr>
            <w:tcW w:w="2263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Местные бюджеты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12710,05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4116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4134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4460,05</w:t>
            </w:r>
          </w:p>
        </w:tc>
      </w:tr>
      <w:tr w:rsidR="00926D2C" w:rsidRPr="00926D2C" w:rsidTr="00662EE8">
        <w:trPr>
          <w:divId w:val="341246181"/>
          <w:trHeight w:val="600"/>
        </w:trPr>
        <w:tc>
          <w:tcPr>
            <w:tcW w:w="2263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Внебюджетные источники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662EE8">
        <w:trPr>
          <w:divId w:val="341246181"/>
          <w:trHeight w:val="315"/>
        </w:trPr>
        <w:tc>
          <w:tcPr>
            <w:tcW w:w="2263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 по источникам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92810,05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30216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31134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31460,05</w:t>
            </w:r>
          </w:p>
        </w:tc>
      </w:tr>
      <w:tr w:rsidR="00926D2C" w:rsidRPr="00926D2C" w:rsidTr="00662EE8">
        <w:trPr>
          <w:divId w:val="341246181"/>
          <w:trHeight w:val="601"/>
        </w:trPr>
        <w:tc>
          <w:tcPr>
            <w:tcW w:w="2263" w:type="dxa"/>
            <w:vMerge w:val="restart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Основные направления расходования средств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2021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2022</w:t>
            </w:r>
          </w:p>
        </w:tc>
      </w:tr>
      <w:tr w:rsidR="00926D2C" w:rsidRPr="00926D2C" w:rsidTr="00662EE8">
        <w:trPr>
          <w:divId w:val="341246181"/>
          <w:trHeight w:val="315"/>
        </w:trPr>
        <w:tc>
          <w:tcPr>
            <w:tcW w:w="2263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инвестиции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662EE8">
        <w:trPr>
          <w:divId w:val="341246181"/>
          <w:trHeight w:val="1800"/>
        </w:trPr>
        <w:tc>
          <w:tcPr>
            <w:tcW w:w="2263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0</w:t>
            </w:r>
          </w:p>
        </w:tc>
      </w:tr>
      <w:tr w:rsidR="00926D2C" w:rsidRPr="00926D2C" w:rsidTr="00662EE8">
        <w:trPr>
          <w:divId w:val="341246181"/>
          <w:trHeight w:val="315"/>
        </w:trPr>
        <w:tc>
          <w:tcPr>
            <w:tcW w:w="2263" w:type="dxa"/>
            <w:vMerge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</w:p>
        </w:tc>
        <w:tc>
          <w:tcPr>
            <w:tcW w:w="2835" w:type="dxa"/>
            <w:hideMark/>
          </w:tcPr>
          <w:p w:rsidR="00926D2C" w:rsidRPr="00926D2C" w:rsidRDefault="00926D2C" w:rsidP="00926D2C">
            <w:pPr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прочие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926D2C">
              <w:rPr>
                <w:rFonts w:eastAsia="Times New Roman"/>
                <w:b/>
                <w:bCs/>
                <w:szCs w:val="26"/>
              </w:rPr>
              <w:t>92810,05</w:t>
            </w:r>
          </w:p>
        </w:tc>
        <w:tc>
          <w:tcPr>
            <w:tcW w:w="993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30216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31134</w:t>
            </w:r>
          </w:p>
        </w:tc>
        <w:tc>
          <w:tcPr>
            <w:tcW w:w="1200" w:type="dxa"/>
            <w:vAlign w:val="center"/>
            <w:hideMark/>
          </w:tcPr>
          <w:p w:rsidR="00926D2C" w:rsidRPr="00926D2C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926D2C">
              <w:rPr>
                <w:rFonts w:eastAsia="Times New Roman"/>
                <w:szCs w:val="26"/>
              </w:rPr>
              <w:t>31460,05</w:t>
            </w:r>
          </w:p>
        </w:tc>
      </w:tr>
    </w:tbl>
    <w:p w:rsidR="004965FC" w:rsidRPr="00786EC8" w:rsidRDefault="00A14298" w:rsidP="00BB6DCF">
      <w:pPr>
        <w:jc w:val="right"/>
        <w:outlineLvl w:val="0"/>
        <w:rPr>
          <w:rFonts w:eastAsia="Times New Roman"/>
          <w:szCs w:val="26"/>
        </w:rPr>
      </w:pPr>
      <w:r>
        <w:rPr>
          <w:rFonts w:eastAsia="Times New Roman"/>
          <w:szCs w:val="26"/>
        </w:rPr>
        <w:fldChar w:fldCharType="end"/>
      </w: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  <w:sectPr w:rsidR="004965FC" w:rsidRPr="00786EC8" w:rsidSect="00662EE8">
          <w:pgSz w:w="11900" w:h="16840"/>
          <w:pgMar w:top="1134" w:right="567" w:bottom="1134" w:left="1701" w:header="0" w:footer="6" w:gutter="0"/>
          <w:cols w:space="720"/>
        </w:sectPr>
      </w:pPr>
    </w:p>
    <w:p w:rsidR="004965FC" w:rsidRPr="00F453FB" w:rsidRDefault="004965FC" w:rsidP="004965FC">
      <w:pPr>
        <w:jc w:val="center"/>
        <w:rPr>
          <w:b/>
          <w:sz w:val="26"/>
          <w:szCs w:val="26"/>
        </w:rPr>
      </w:pPr>
      <w:r w:rsidRPr="00F453FB">
        <w:rPr>
          <w:b/>
          <w:iCs/>
          <w:spacing w:val="-11"/>
          <w:sz w:val="26"/>
          <w:szCs w:val="26"/>
        </w:rPr>
        <w:t xml:space="preserve">3. </w:t>
      </w:r>
      <w:r w:rsidRPr="00F453FB">
        <w:rPr>
          <w:b/>
          <w:sz w:val="26"/>
          <w:szCs w:val="26"/>
        </w:rPr>
        <w:t>Перечень программных мероприятий</w:t>
      </w:r>
    </w:p>
    <w:p w:rsidR="004965FC" w:rsidRPr="00F453FB" w:rsidRDefault="004965FC" w:rsidP="004965FC">
      <w:pPr>
        <w:jc w:val="center"/>
        <w:rPr>
          <w:b/>
          <w:sz w:val="26"/>
          <w:szCs w:val="26"/>
        </w:rPr>
      </w:pPr>
    </w:p>
    <w:p w:rsidR="00926D2C" w:rsidRDefault="00A14298" w:rsidP="004965FC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</w:rPr>
        <w:fldChar w:fldCharType="begin"/>
      </w:r>
      <w:r>
        <w:rPr>
          <w:b/>
        </w:rPr>
        <w:instrText xml:space="preserve"> LINK </w:instrText>
      </w:r>
      <w:r w:rsidR="00926D2C">
        <w:rPr>
          <w:b/>
        </w:rPr>
        <w:instrText xml:space="preserve">Excel.Sheet.12 "C:\\Users\\User\\Desktop\\ПРОГРАММЫ\\Изменения\\Развитие транспортной инфраструктуры\\20.12.2022\\изм. Трансп. 20.12.2022.xlsx" "ПП 2.!R1C1:R29C11" </w:instrText>
      </w:r>
      <w:r>
        <w:rPr>
          <w:b/>
        </w:rPr>
        <w:instrText xml:space="preserve">\a \f 5 \h  \* MERGEFORMAT </w:instrText>
      </w:r>
      <w:r>
        <w:rPr>
          <w:b/>
        </w:rPr>
        <w:fldChar w:fldCharType="separate"/>
      </w:r>
    </w:p>
    <w:tbl>
      <w:tblPr>
        <w:tblStyle w:val="afb"/>
        <w:tblW w:w="15163" w:type="dxa"/>
        <w:jc w:val="center"/>
        <w:tblLook w:val="04A0" w:firstRow="1" w:lastRow="0" w:firstColumn="1" w:lastColumn="0" w:noHBand="0" w:noVBand="1"/>
      </w:tblPr>
      <w:tblGrid>
        <w:gridCol w:w="536"/>
        <w:gridCol w:w="2194"/>
        <w:gridCol w:w="1718"/>
        <w:gridCol w:w="1287"/>
        <w:gridCol w:w="1134"/>
        <w:gridCol w:w="992"/>
        <w:gridCol w:w="1206"/>
        <w:gridCol w:w="1134"/>
        <w:gridCol w:w="1136"/>
        <w:gridCol w:w="1344"/>
        <w:gridCol w:w="2482"/>
      </w:tblGrid>
      <w:tr w:rsidR="00926D2C" w:rsidRPr="00926D2C" w:rsidTr="00662EE8">
        <w:trPr>
          <w:divId w:val="237516003"/>
          <w:trHeight w:val="404"/>
          <w:jc w:val="center"/>
        </w:trPr>
        <w:tc>
          <w:tcPr>
            <w:tcW w:w="536" w:type="dxa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194" w:type="dxa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87" w:type="dxa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5602" w:type="dxa"/>
            <w:gridSpan w:val="5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Объем средств на реализацию программы, тыс. руб.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Показатель непосредст</w:t>
            </w:r>
            <w:r>
              <w:rPr>
                <w:bCs/>
                <w:sz w:val="22"/>
                <w:szCs w:val="22"/>
              </w:rPr>
              <w:t>-</w:t>
            </w:r>
            <w:r w:rsidRPr="00926D2C">
              <w:rPr>
                <w:bCs/>
                <w:sz w:val="22"/>
                <w:szCs w:val="22"/>
              </w:rPr>
              <w:t>венного результата</w:t>
            </w:r>
          </w:p>
        </w:tc>
        <w:tc>
          <w:tcPr>
            <w:tcW w:w="2482" w:type="dxa"/>
            <w:vMerge w:val="restart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926D2C" w:rsidRPr="00926D2C" w:rsidTr="00662EE8">
        <w:trPr>
          <w:divId w:val="237516003"/>
          <w:trHeight w:val="31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2" w:type="dxa"/>
            <w:gridSpan w:val="5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44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514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ВБ</w:t>
            </w:r>
          </w:p>
        </w:tc>
        <w:tc>
          <w:tcPr>
            <w:tcW w:w="1344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300"/>
          <w:jc w:val="center"/>
        </w:trPr>
        <w:tc>
          <w:tcPr>
            <w:tcW w:w="15163" w:type="dxa"/>
            <w:gridSpan w:val="11"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Цель</w:t>
            </w:r>
            <w:r w:rsidRPr="00926D2C">
              <w:rPr>
                <w:sz w:val="22"/>
                <w:szCs w:val="22"/>
              </w:rPr>
              <w:t xml:space="preserve"> - Сохранение и развитие транспортной инфраструктуры</w:t>
            </w:r>
          </w:p>
        </w:tc>
      </w:tr>
      <w:tr w:rsidR="00926D2C" w:rsidRPr="00926D2C" w:rsidTr="00662EE8">
        <w:trPr>
          <w:divId w:val="237516003"/>
          <w:trHeight w:val="639"/>
          <w:jc w:val="center"/>
        </w:trPr>
        <w:tc>
          <w:tcPr>
            <w:tcW w:w="15163" w:type="dxa"/>
            <w:gridSpan w:val="11"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Задача</w:t>
            </w:r>
            <w:r w:rsidRPr="00926D2C">
              <w:rPr>
                <w:sz w:val="22"/>
                <w:szCs w:val="22"/>
              </w:rPr>
              <w:t xml:space="preserve"> - 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</w:t>
            </w: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</w:t>
            </w:r>
          </w:p>
        </w:tc>
        <w:tc>
          <w:tcPr>
            <w:tcW w:w="2194" w:type="dxa"/>
            <w:vMerge w:val="restart"/>
            <w:hideMark/>
          </w:tcPr>
          <w:p w:rsidR="00926D2C" w:rsidRPr="00926D2C" w:rsidRDefault="00926D2C" w:rsidP="00926D2C">
            <w:pPr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Основное мероприятие 1:</w:t>
            </w:r>
            <w:r w:rsidRPr="00926D2C">
              <w:rPr>
                <w:bCs/>
                <w:sz w:val="22"/>
                <w:szCs w:val="22"/>
              </w:rPr>
              <w:br/>
            </w:r>
            <w:r w:rsidRPr="00926D2C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18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83788,75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80100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3688,75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482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26902,8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26100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802,8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6,5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28495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27000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1495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8,5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28390,95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27000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1390,95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9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1.1</w:t>
            </w:r>
          </w:p>
        </w:tc>
        <w:tc>
          <w:tcPr>
            <w:tcW w:w="2194" w:type="dxa"/>
            <w:vMerge w:val="restart"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  <w:u w:val="single"/>
              </w:rPr>
              <w:t>Мероприятие №1:</w:t>
            </w:r>
            <w:r w:rsidRPr="00926D2C">
              <w:rPr>
                <w:sz w:val="22"/>
                <w:szCs w:val="22"/>
              </w:rPr>
              <w:br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18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83788,75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80100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3688,75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26902,8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26100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802,8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6,5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28495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27000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1495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8,5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28390,95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27000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1390,95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9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1.2</w:t>
            </w:r>
          </w:p>
        </w:tc>
        <w:tc>
          <w:tcPr>
            <w:tcW w:w="2194" w:type="dxa"/>
            <w:vMerge w:val="restart"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  <w:u w:val="single"/>
              </w:rPr>
              <w:t>Мероприятие №2:</w:t>
            </w:r>
            <w:r w:rsidRPr="00926D2C">
              <w:rPr>
                <w:sz w:val="22"/>
                <w:szCs w:val="22"/>
              </w:rPr>
              <w:br/>
              <w:t>Обустройства пешеходных переходов, ед</w:t>
            </w:r>
          </w:p>
        </w:tc>
        <w:tc>
          <w:tcPr>
            <w:tcW w:w="1718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82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1.3</w:t>
            </w:r>
          </w:p>
        </w:tc>
        <w:tc>
          <w:tcPr>
            <w:tcW w:w="2194" w:type="dxa"/>
            <w:vMerge w:val="restart"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  <w:u w:val="single"/>
              </w:rPr>
              <w:t>Мероприятие №3:</w:t>
            </w:r>
            <w:r w:rsidRPr="00926D2C">
              <w:rPr>
                <w:sz w:val="22"/>
                <w:szCs w:val="22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1718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482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926D2C" w:rsidRPr="00926D2C" w:rsidTr="00662EE8">
        <w:trPr>
          <w:divId w:val="237516003"/>
          <w:trHeight w:val="435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50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450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10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660"/>
          <w:jc w:val="center"/>
        </w:trPr>
        <w:tc>
          <w:tcPr>
            <w:tcW w:w="536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</w:t>
            </w:r>
          </w:p>
        </w:tc>
        <w:tc>
          <w:tcPr>
            <w:tcW w:w="2194" w:type="dxa"/>
            <w:vMerge w:val="restart"/>
            <w:hideMark/>
          </w:tcPr>
          <w:p w:rsidR="00926D2C" w:rsidRPr="00926D2C" w:rsidRDefault="00926D2C" w:rsidP="00926D2C">
            <w:pPr>
              <w:rPr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Основное мероприятие 2.</w:t>
            </w:r>
            <w:r w:rsidRPr="00926D2C">
              <w:rPr>
                <w:sz w:val="22"/>
                <w:szCs w:val="22"/>
              </w:rPr>
              <w:br/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18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9021,3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9021,3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186,9</w:t>
            </w:r>
          </w:p>
        </w:tc>
        <w:tc>
          <w:tcPr>
            <w:tcW w:w="2482" w:type="dxa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Содержание автомобильных дорог, (км).</w:t>
            </w:r>
          </w:p>
        </w:tc>
      </w:tr>
      <w:tr w:rsidR="00926D2C" w:rsidRPr="00926D2C" w:rsidTr="00662EE8">
        <w:trPr>
          <w:divId w:val="237516003"/>
          <w:trHeight w:val="660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3313,2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3313,2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62,3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660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2639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2639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62,3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660"/>
          <w:jc w:val="center"/>
        </w:trPr>
        <w:tc>
          <w:tcPr>
            <w:tcW w:w="536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3069,1</w:t>
            </w:r>
          </w:p>
        </w:tc>
        <w:tc>
          <w:tcPr>
            <w:tcW w:w="992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3069,1</w:t>
            </w:r>
          </w:p>
        </w:tc>
        <w:tc>
          <w:tcPr>
            <w:tcW w:w="1136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62,3</w:t>
            </w:r>
          </w:p>
        </w:tc>
        <w:tc>
          <w:tcPr>
            <w:tcW w:w="2482" w:type="dxa"/>
            <w:vMerge/>
            <w:hideMark/>
          </w:tcPr>
          <w:p w:rsidR="00926D2C" w:rsidRPr="00926D2C" w:rsidRDefault="00926D2C" w:rsidP="00926D2C">
            <w:pPr>
              <w:jc w:val="center"/>
              <w:rPr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315"/>
          <w:jc w:val="center"/>
        </w:trPr>
        <w:tc>
          <w:tcPr>
            <w:tcW w:w="4448" w:type="dxa"/>
            <w:gridSpan w:val="3"/>
            <w:vMerge w:val="restart"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Всего по подпрограмме:</w:t>
            </w: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92810,05</w:t>
            </w:r>
          </w:p>
        </w:tc>
        <w:tc>
          <w:tcPr>
            <w:tcW w:w="992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80 100,00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12 710,05</w:t>
            </w:r>
          </w:p>
        </w:tc>
        <w:tc>
          <w:tcPr>
            <w:tcW w:w="113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26" w:type="dxa"/>
            <w:gridSpan w:val="2"/>
            <w:vMerge w:val="restart"/>
            <w:noWrap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 </w:t>
            </w:r>
          </w:p>
        </w:tc>
      </w:tr>
      <w:tr w:rsidR="00926D2C" w:rsidRPr="00926D2C" w:rsidTr="00662EE8">
        <w:trPr>
          <w:divId w:val="237516003"/>
          <w:trHeight w:val="315"/>
          <w:jc w:val="center"/>
        </w:trPr>
        <w:tc>
          <w:tcPr>
            <w:tcW w:w="4448" w:type="dxa"/>
            <w:gridSpan w:val="3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30216</w:t>
            </w:r>
          </w:p>
        </w:tc>
        <w:tc>
          <w:tcPr>
            <w:tcW w:w="992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26100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4116</w:t>
            </w:r>
          </w:p>
        </w:tc>
        <w:tc>
          <w:tcPr>
            <w:tcW w:w="113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3826" w:type="dxa"/>
            <w:gridSpan w:val="2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315"/>
          <w:jc w:val="center"/>
        </w:trPr>
        <w:tc>
          <w:tcPr>
            <w:tcW w:w="4448" w:type="dxa"/>
            <w:gridSpan w:val="3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31134</w:t>
            </w:r>
          </w:p>
        </w:tc>
        <w:tc>
          <w:tcPr>
            <w:tcW w:w="992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27000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4134</w:t>
            </w:r>
          </w:p>
        </w:tc>
        <w:tc>
          <w:tcPr>
            <w:tcW w:w="113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3826" w:type="dxa"/>
            <w:gridSpan w:val="2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6D2C" w:rsidRPr="00926D2C" w:rsidTr="00662EE8">
        <w:trPr>
          <w:divId w:val="237516003"/>
          <w:trHeight w:val="315"/>
          <w:jc w:val="center"/>
        </w:trPr>
        <w:tc>
          <w:tcPr>
            <w:tcW w:w="4448" w:type="dxa"/>
            <w:gridSpan w:val="3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Cs/>
                <w:sz w:val="22"/>
                <w:szCs w:val="22"/>
              </w:rPr>
            </w:pPr>
            <w:r w:rsidRPr="00926D2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b/>
                <w:bCs/>
                <w:sz w:val="22"/>
                <w:szCs w:val="22"/>
              </w:rPr>
            </w:pPr>
            <w:r w:rsidRPr="00926D2C">
              <w:rPr>
                <w:b/>
                <w:bCs/>
                <w:sz w:val="22"/>
                <w:szCs w:val="22"/>
              </w:rPr>
              <w:t>31460,05</w:t>
            </w:r>
          </w:p>
        </w:tc>
        <w:tc>
          <w:tcPr>
            <w:tcW w:w="992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27000</w:t>
            </w:r>
          </w:p>
        </w:tc>
        <w:tc>
          <w:tcPr>
            <w:tcW w:w="1134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4460,05</w:t>
            </w:r>
          </w:p>
        </w:tc>
        <w:tc>
          <w:tcPr>
            <w:tcW w:w="1136" w:type="dxa"/>
            <w:noWrap/>
            <w:vAlign w:val="center"/>
            <w:hideMark/>
          </w:tcPr>
          <w:p w:rsidR="00926D2C" w:rsidRPr="00926D2C" w:rsidRDefault="00926D2C" w:rsidP="00662EE8">
            <w:pPr>
              <w:jc w:val="center"/>
              <w:rPr>
                <w:sz w:val="22"/>
                <w:szCs w:val="22"/>
              </w:rPr>
            </w:pPr>
            <w:r w:rsidRPr="00926D2C">
              <w:rPr>
                <w:sz w:val="22"/>
                <w:szCs w:val="22"/>
              </w:rPr>
              <w:t>0</w:t>
            </w:r>
          </w:p>
        </w:tc>
        <w:tc>
          <w:tcPr>
            <w:tcW w:w="3826" w:type="dxa"/>
            <w:gridSpan w:val="2"/>
            <w:vMerge/>
            <w:hideMark/>
          </w:tcPr>
          <w:p w:rsidR="00926D2C" w:rsidRPr="00926D2C" w:rsidRDefault="00926D2C" w:rsidP="00926D2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965FC" w:rsidRPr="00786EC8" w:rsidRDefault="00A14298" w:rsidP="004965FC">
      <w:pPr>
        <w:jc w:val="center"/>
        <w:rPr>
          <w:b/>
        </w:rPr>
      </w:pPr>
      <w:r>
        <w:rPr>
          <w:b/>
        </w:rPr>
        <w:fldChar w:fldCharType="end"/>
      </w:r>
    </w:p>
    <w:p w:rsidR="004965FC" w:rsidRPr="00786EC8" w:rsidRDefault="004965FC" w:rsidP="00BB6DCF">
      <w:pPr>
        <w:jc w:val="right"/>
        <w:outlineLvl w:val="0"/>
        <w:rPr>
          <w:rFonts w:eastAsia="Times New Roman"/>
          <w:szCs w:val="26"/>
        </w:rPr>
      </w:pPr>
    </w:p>
    <w:p w:rsidR="00786EC8" w:rsidRDefault="00786EC8" w:rsidP="00BB6DCF">
      <w:pPr>
        <w:jc w:val="right"/>
        <w:outlineLvl w:val="0"/>
        <w:rPr>
          <w:rFonts w:eastAsia="Times New Roman"/>
          <w:szCs w:val="26"/>
        </w:rPr>
        <w:sectPr w:rsidR="00786EC8" w:rsidSect="00662EE8">
          <w:pgSz w:w="16840" w:h="11900" w:orient="landscape"/>
          <w:pgMar w:top="1134" w:right="567" w:bottom="1134" w:left="1701" w:header="0" w:footer="6" w:gutter="0"/>
          <w:cols w:space="720"/>
        </w:sectPr>
      </w:pPr>
    </w:p>
    <w:p w:rsidR="00786EC8" w:rsidRDefault="00786EC8" w:rsidP="00786EC8">
      <w:pPr>
        <w:widowControl/>
        <w:adjustRightInd/>
        <w:jc w:val="center"/>
        <w:rPr>
          <w:rFonts w:eastAsia="Malgun Gothic"/>
          <w:b/>
          <w:sz w:val="26"/>
          <w:szCs w:val="26"/>
        </w:rPr>
      </w:pPr>
      <w:r w:rsidRPr="00F453FB">
        <w:rPr>
          <w:rFonts w:eastAsia="Malgun Gothic"/>
          <w:b/>
          <w:sz w:val="26"/>
          <w:szCs w:val="26"/>
        </w:rPr>
        <w:t>4. Обоснование ресурсного обеспечения муниципальной подпрограммы 2.</w:t>
      </w:r>
    </w:p>
    <w:p w:rsidR="00B87E28" w:rsidRDefault="00B87E28" w:rsidP="00786EC8">
      <w:pPr>
        <w:widowControl/>
        <w:adjustRightInd/>
        <w:jc w:val="center"/>
        <w:rPr>
          <w:rFonts w:eastAsia="Malgun Gothic"/>
          <w:b/>
          <w:sz w:val="26"/>
          <w:szCs w:val="26"/>
        </w:rPr>
      </w:pPr>
    </w:p>
    <w:tbl>
      <w:tblPr>
        <w:tblStyle w:val="afb"/>
        <w:tblW w:w="9209" w:type="dxa"/>
        <w:jc w:val="center"/>
        <w:tblLook w:val="04A0" w:firstRow="1" w:lastRow="0" w:firstColumn="1" w:lastColumn="0" w:noHBand="0" w:noVBand="1"/>
      </w:tblPr>
      <w:tblGrid>
        <w:gridCol w:w="3823"/>
        <w:gridCol w:w="1559"/>
        <w:gridCol w:w="1305"/>
        <w:gridCol w:w="1302"/>
        <w:gridCol w:w="1220"/>
      </w:tblGrid>
      <w:tr w:rsidR="009C2FA5" w:rsidRPr="00A14298" w:rsidTr="00662EE8">
        <w:trPr>
          <w:trHeight w:val="319"/>
          <w:jc w:val="center"/>
        </w:trPr>
        <w:tc>
          <w:tcPr>
            <w:tcW w:w="3823" w:type="dxa"/>
            <w:hideMark/>
          </w:tcPr>
          <w:p w:rsidR="00B87E28" w:rsidRPr="00A14298" w:rsidRDefault="00B87E28" w:rsidP="00F9301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Источники</w:t>
            </w:r>
          </w:p>
        </w:tc>
        <w:tc>
          <w:tcPr>
            <w:tcW w:w="1559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Всего</w:t>
            </w:r>
          </w:p>
        </w:tc>
        <w:tc>
          <w:tcPr>
            <w:tcW w:w="1305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2020</w:t>
            </w:r>
          </w:p>
        </w:tc>
        <w:tc>
          <w:tcPr>
            <w:tcW w:w="1302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2021</w:t>
            </w:r>
          </w:p>
        </w:tc>
        <w:tc>
          <w:tcPr>
            <w:tcW w:w="1220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2022</w:t>
            </w:r>
          </w:p>
        </w:tc>
      </w:tr>
      <w:tr w:rsidR="009C2FA5" w:rsidRPr="00A14298" w:rsidTr="00662EE8">
        <w:trPr>
          <w:trHeight w:val="315"/>
          <w:jc w:val="center"/>
        </w:trPr>
        <w:tc>
          <w:tcPr>
            <w:tcW w:w="3823" w:type="dxa"/>
            <w:hideMark/>
          </w:tcPr>
          <w:p w:rsidR="00B87E28" w:rsidRPr="00A14298" w:rsidRDefault="00B87E28" w:rsidP="00F9301C">
            <w:pPr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Федеральный бюджет</w:t>
            </w:r>
          </w:p>
        </w:tc>
        <w:tc>
          <w:tcPr>
            <w:tcW w:w="1559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1305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02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220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0</w:t>
            </w:r>
          </w:p>
        </w:tc>
      </w:tr>
      <w:tr w:rsidR="009C2FA5" w:rsidRPr="00A14298" w:rsidTr="00662EE8">
        <w:trPr>
          <w:trHeight w:val="315"/>
          <w:jc w:val="center"/>
        </w:trPr>
        <w:tc>
          <w:tcPr>
            <w:tcW w:w="3823" w:type="dxa"/>
            <w:hideMark/>
          </w:tcPr>
          <w:p w:rsidR="00B87E28" w:rsidRPr="00A14298" w:rsidRDefault="00B87E28" w:rsidP="00F9301C">
            <w:pPr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80100</w:t>
            </w:r>
          </w:p>
        </w:tc>
        <w:tc>
          <w:tcPr>
            <w:tcW w:w="1305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26100</w:t>
            </w:r>
          </w:p>
        </w:tc>
        <w:tc>
          <w:tcPr>
            <w:tcW w:w="1302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27000</w:t>
            </w:r>
          </w:p>
        </w:tc>
        <w:tc>
          <w:tcPr>
            <w:tcW w:w="1220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27000</w:t>
            </w:r>
          </w:p>
        </w:tc>
      </w:tr>
      <w:tr w:rsidR="009C2FA5" w:rsidRPr="00A14298" w:rsidTr="00662EE8">
        <w:trPr>
          <w:trHeight w:val="315"/>
          <w:jc w:val="center"/>
        </w:trPr>
        <w:tc>
          <w:tcPr>
            <w:tcW w:w="3823" w:type="dxa"/>
            <w:hideMark/>
          </w:tcPr>
          <w:p w:rsidR="00B87E28" w:rsidRPr="00A14298" w:rsidRDefault="00B87E28" w:rsidP="00F9301C">
            <w:pPr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Местные бюджеты</w:t>
            </w:r>
          </w:p>
        </w:tc>
        <w:tc>
          <w:tcPr>
            <w:tcW w:w="1559" w:type="dxa"/>
            <w:vAlign w:val="center"/>
            <w:hideMark/>
          </w:tcPr>
          <w:p w:rsidR="00B87E28" w:rsidRPr="00A14298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12710,05</w:t>
            </w:r>
          </w:p>
        </w:tc>
        <w:tc>
          <w:tcPr>
            <w:tcW w:w="1305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4116</w:t>
            </w:r>
          </w:p>
        </w:tc>
        <w:tc>
          <w:tcPr>
            <w:tcW w:w="1302" w:type="dxa"/>
            <w:noWrap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4134</w:t>
            </w:r>
          </w:p>
        </w:tc>
        <w:tc>
          <w:tcPr>
            <w:tcW w:w="1220" w:type="dxa"/>
            <w:vAlign w:val="center"/>
            <w:hideMark/>
          </w:tcPr>
          <w:p w:rsidR="00B87E28" w:rsidRPr="00A14298" w:rsidRDefault="00926D2C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4460,05</w:t>
            </w:r>
          </w:p>
        </w:tc>
      </w:tr>
      <w:tr w:rsidR="009C2FA5" w:rsidRPr="00A14298" w:rsidTr="00662EE8">
        <w:trPr>
          <w:trHeight w:val="356"/>
          <w:jc w:val="center"/>
        </w:trPr>
        <w:tc>
          <w:tcPr>
            <w:tcW w:w="3823" w:type="dxa"/>
            <w:hideMark/>
          </w:tcPr>
          <w:p w:rsidR="00B87E28" w:rsidRPr="00A14298" w:rsidRDefault="00B87E28" w:rsidP="00F9301C">
            <w:pPr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Внебюджетные источники</w:t>
            </w:r>
          </w:p>
        </w:tc>
        <w:tc>
          <w:tcPr>
            <w:tcW w:w="1559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0</w:t>
            </w:r>
          </w:p>
        </w:tc>
        <w:tc>
          <w:tcPr>
            <w:tcW w:w="1305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302" w:type="dxa"/>
            <w:noWrap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0</w:t>
            </w:r>
          </w:p>
        </w:tc>
        <w:tc>
          <w:tcPr>
            <w:tcW w:w="1220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szCs w:val="26"/>
              </w:rPr>
            </w:pPr>
            <w:r w:rsidRPr="00A14298">
              <w:rPr>
                <w:rFonts w:eastAsia="Times New Roman"/>
                <w:szCs w:val="26"/>
              </w:rPr>
              <w:t>0</w:t>
            </w:r>
          </w:p>
        </w:tc>
      </w:tr>
      <w:tr w:rsidR="009C2FA5" w:rsidRPr="00A14298" w:rsidTr="00662EE8">
        <w:trPr>
          <w:trHeight w:val="315"/>
          <w:jc w:val="center"/>
        </w:trPr>
        <w:tc>
          <w:tcPr>
            <w:tcW w:w="3823" w:type="dxa"/>
            <w:hideMark/>
          </w:tcPr>
          <w:p w:rsidR="00B87E28" w:rsidRPr="00A14298" w:rsidRDefault="00B87E28" w:rsidP="00F9301C">
            <w:pPr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Всего по источникам</w:t>
            </w:r>
          </w:p>
        </w:tc>
        <w:tc>
          <w:tcPr>
            <w:tcW w:w="1559" w:type="dxa"/>
            <w:vAlign w:val="center"/>
            <w:hideMark/>
          </w:tcPr>
          <w:p w:rsidR="00B87E28" w:rsidRPr="00A14298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92810,05</w:t>
            </w:r>
          </w:p>
        </w:tc>
        <w:tc>
          <w:tcPr>
            <w:tcW w:w="1305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30216</w:t>
            </w:r>
          </w:p>
        </w:tc>
        <w:tc>
          <w:tcPr>
            <w:tcW w:w="1302" w:type="dxa"/>
            <w:vAlign w:val="center"/>
            <w:hideMark/>
          </w:tcPr>
          <w:p w:rsidR="00B87E28" w:rsidRPr="00A14298" w:rsidRDefault="00B87E28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 w:rsidRPr="00A14298">
              <w:rPr>
                <w:rFonts w:eastAsia="Times New Roman"/>
                <w:b/>
                <w:bCs/>
                <w:szCs w:val="26"/>
              </w:rPr>
              <w:t>31134</w:t>
            </w:r>
          </w:p>
        </w:tc>
        <w:tc>
          <w:tcPr>
            <w:tcW w:w="1220" w:type="dxa"/>
            <w:vAlign w:val="center"/>
            <w:hideMark/>
          </w:tcPr>
          <w:p w:rsidR="00B87E28" w:rsidRPr="00A14298" w:rsidRDefault="00926D2C" w:rsidP="00662EE8">
            <w:pPr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31460,05</w:t>
            </w:r>
          </w:p>
        </w:tc>
      </w:tr>
    </w:tbl>
    <w:p w:rsidR="00786EC8" w:rsidRPr="00786EC8" w:rsidRDefault="00786EC8" w:rsidP="00B87E28">
      <w:pPr>
        <w:outlineLvl w:val="0"/>
        <w:rPr>
          <w:rFonts w:eastAsia="Times New Roman"/>
          <w:szCs w:val="26"/>
        </w:rPr>
      </w:pPr>
    </w:p>
    <w:p w:rsidR="00786EC8" w:rsidRDefault="00786EC8" w:rsidP="00786EC8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786EC8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786EC8" w:rsidRDefault="00786EC8" w:rsidP="00786EC8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786EC8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Подпрограммы 2, а также механизм реализации Подпрограммы 2 уточняется в установленном законодательством порядке с учетом выделяемых финансовых средств.</w:t>
      </w:r>
    </w:p>
    <w:p w:rsidR="00786EC8" w:rsidRPr="00786EC8" w:rsidRDefault="00786EC8" w:rsidP="00786EC8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786EC8">
        <w:rPr>
          <w:rFonts w:eastAsia="Times New Roman"/>
          <w:sz w:val="26"/>
          <w:szCs w:val="26"/>
        </w:rPr>
        <w:t>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:rsidR="004965FC" w:rsidRPr="00786EC8" w:rsidRDefault="004965FC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4965FC" w:rsidRDefault="004965FC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BB6DCF">
      <w:pPr>
        <w:jc w:val="right"/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6"/>
          <w:szCs w:val="26"/>
        </w:rPr>
      </w:pPr>
    </w:p>
    <w:p w:rsidR="00662EE8" w:rsidRDefault="00662EE8" w:rsidP="00662EE8">
      <w:pPr>
        <w:outlineLvl w:val="0"/>
        <w:rPr>
          <w:rFonts w:eastAsia="Times New Roman"/>
          <w:sz w:val="20"/>
          <w:szCs w:val="20"/>
        </w:rPr>
      </w:pPr>
      <w:bookmarkStart w:id="2" w:name="_GoBack"/>
      <w:bookmarkEnd w:id="2"/>
      <w:r>
        <w:rPr>
          <w:rFonts w:eastAsia="Times New Roman"/>
          <w:sz w:val="20"/>
          <w:szCs w:val="20"/>
        </w:rPr>
        <w:t xml:space="preserve">Рассылка: </w:t>
      </w:r>
    </w:p>
    <w:p w:rsidR="00662EE8" w:rsidRDefault="00662EE8" w:rsidP="00662EE8">
      <w:pPr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– дело </w:t>
      </w:r>
    </w:p>
    <w:p w:rsidR="00662EE8" w:rsidRDefault="00662EE8" w:rsidP="00662EE8">
      <w:pPr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– бухгалтерия </w:t>
      </w:r>
    </w:p>
    <w:p w:rsidR="00662EE8" w:rsidRDefault="00662EE8" w:rsidP="00662EE8">
      <w:pPr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– экономисты </w:t>
      </w:r>
    </w:p>
    <w:p w:rsidR="00662EE8" w:rsidRPr="00662EE8" w:rsidRDefault="00662EE8" w:rsidP="00662EE8">
      <w:pPr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– архитектура </w:t>
      </w:r>
    </w:p>
    <w:sectPr w:rsidR="00662EE8" w:rsidRPr="00662EE8" w:rsidSect="00662EE8"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1C" w:rsidRDefault="00F9301C" w:rsidP="006F6009">
      <w:r>
        <w:separator/>
      </w:r>
    </w:p>
  </w:endnote>
  <w:endnote w:type="continuationSeparator" w:id="0">
    <w:p w:rsidR="00F9301C" w:rsidRDefault="00F9301C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1C" w:rsidRDefault="00F9301C" w:rsidP="006F6009">
      <w:r>
        <w:separator/>
      </w:r>
    </w:p>
  </w:footnote>
  <w:footnote w:type="continuationSeparator" w:id="0">
    <w:p w:rsidR="00F9301C" w:rsidRDefault="00F9301C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4E9E"/>
    <w:rsid w:val="000159C2"/>
    <w:rsid w:val="00030A99"/>
    <w:rsid w:val="00031CBA"/>
    <w:rsid w:val="000415BB"/>
    <w:rsid w:val="00042E2D"/>
    <w:rsid w:val="00055800"/>
    <w:rsid w:val="00060269"/>
    <w:rsid w:val="00061981"/>
    <w:rsid w:val="00061C2A"/>
    <w:rsid w:val="00073680"/>
    <w:rsid w:val="00084585"/>
    <w:rsid w:val="00085D31"/>
    <w:rsid w:val="00094FD0"/>
    <w:rsid w:val="00097DCE"/>
    <w:rsid w:val="000A11ED"/>
    <w:rsid w:val="000A1E51"/>
    <w:rsid w:val="000A632E"/>
    <w:rsid w:val="000B0942"/>
    <w:rsid w:val="000B39A7"/>
    <w:rsid w:val="000C3FF6"/>
    <w:rsid w:val="000C4020"/>
    <w:rsid w:val="000C7B1B"/>
    <w:rsid w:val="000D2556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37376"/>
    <w:rsid w:val="001427B4"/>
    <w:rsid w:val="00146AFB"/>
    <w:rsid w:val="00146BD6"/>
    <w:rsid w:val="00160781"/>
    <w:rsid w:val="00167F94"/>
    <w:rsid w:val="001746A0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D0B94"/>
    <w:rsid w:val="001D1BAC"/>
    <w:rsid w:val="001D219C"/>
    <w:rsid w:val="001D783A"/>
    <w:rsid w:val="001E598C"/>
    <w:rsid w:val="001F5BA9"/>
    <w:rsid w:val="00204DF0"/>
    <w:rsid w:val="002112CB"/>
    <w:rsid w:val="00216026"/>
    <w:rsid w:val="00223C60"/>
    <w:rsid w:val="002248A4"/>
    <w:rsid w:val="002271CA"/>
    <w:rsid w:val="002320A8"/>
    <w:rsid w:val="00240C9C"/>
    <w:rsid w:val="0024245C"/>
    <w:rsid w:val="00247106"/>
    <w:rsid w:val="002563E2"/>
    <w:rsid w:val="00272058"/>
    <w:rsid w:val="00287051"/>
    <w:rsid w:val="00290E20"/>
    <w:rsid w:val="00296BA8"/>
    <w:rsid w:val="002A4E16"/>
    <w:rsid w:val="002A6683"/>
    <w:rsid w:val="002B3CD9"/>
    <w:rsid w:val="002C0E0E"/>
    <w:rsid w:val="002C454C"/>
    <w:rsid w:val="002C4D2B"/>
    <w:rsid w:val="002C7D6C"/>
    <w:rsid w:val="002D43EF"/>
    <w:rsid w:val="002D633E"/>
    <w:rsid w:val="002E1C42"/>
    <w:rsid w:val="002F3BA0"/>
    <w:rsid w:val="002F53E2"/>
    <w:rsid w:val="003039EA"/>
    <w:rsid w:val="00311969"/>
    <w:rsid w:val="00316842"/>
    <w:rsid w:val="00321465"/>
    <w:rsid w:val="003272E0"/>
    <w:rsid w:val="0033513C"/>
    <w:rsid w:val="00337404"/>
    <w:rsid w:val="0034046D"/>
    <w:rsid w:val="00351167"/>
    <w:rsid w:val="00356B66"/>
    <w:rsid w:val="003737B3"/>
    <w:rsid w:val="00373FD6"/>
    <w:rsid w:val="00381DFA"/>
    <w:rsid w:val="003843E7"/>
    <w:rsid w:val="00391A4D"/>
    <w:rsid w:val="003938A3"/>
    <w:rsid w:val="003A3C16"/>
    <w:rsid w:val="003B311B"/>
    <w:rsid w:val="003D035C"/>
    <w:rsid w:val="003D1B45"/>
    <w:rsid w:val="003E26B1"/>
    <w:rsid w:val="003E576C"/>
    <w:rsid w:val="003E6D1A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32C1E"/>
    <w:rsid w:val="00433882"/>
    <w:rsid w:val="00434C11"/>
    <w:rsid w:val="00440E4B"/>
    <w:rsid w:val="0044302B"/>
    <w:rsid w:val="004562FA"/>
    <w:rsid w:val="004615C1"/>
    <w:rsid w:val="00462BDA"/>
    <w:rsid w:val="00471BF2"/>
    <w:rsid w:val="00475A7F"/>
    <w:rsid w:val="0048193A"/>
    <w:rsid w:val="00482338"/>
    <w:rsid w:val="00483CF2"/>
    <w:rsid w:val="0048606E"/>
    <w:rsid w:val="00486660"/>
    <w:rsid w:val="00490CE8"/>
    <w:rsid w:val="004949A5"/>
    <w:rsid w:val="004965FC"/>
    <w:rsid w:val="004A03F4"/>
    <w:rsid w:val="004A35BF"/>
    <w:rsid w:val="004A54C3"/>
    <w:rsid w:val="004B0254"/>
    <w:rsid w:val="004B04D0"/>
    <w:rsid w:val="004C463C"/>
    <w:rsid w:val="004C59DD"/>
    <w:rsid w:val="004D20B2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260F1"/>
    <w:rsid w:val="00530CA0"/>
    <w:rsid w:val="0053473E"/>
    <w:rsid w:val="00534A0F"/>
    <w:rsid w:val="00542A17"/>
    <w:rsid w:val="005576AD"/>
    <w:rsid w:val="00557819"/>
    <w:rsid w:val="00557E6F"/>
    <w:rsid w:val="00557E7E"/>
    <w:rsid w:val="005605F5"/>
    <w:rsid w:val="00566169"/>
    <w:rsid w:val="00584F1C"/>
    <w:rsid w:val="005917B4"/>
    <w:rsid w:val="005A4A53"/>
    <w:rsid w:val="005C4470"/>
    <w:rsid w:val="005D3626"/>
    <w:rsid w:val="005F00BF"/>
    <w:rsid w:val="005F0738"/>
    <w:rsid w:val="005F6201"/>
    <w:rsid w:val="00600395"/>
    <w:rsid w:val="006008C6"/>
    <w:rsid w:val="006012E6"/>
    <w:rsid w:val="0060195E"/>
    <w:rsid w:val="00624BD5"/>
    <w:rsid w:val="00630DD8"/>
    <w:rsid w:val="00631397"/>
    <w:rsid w:val="006328F9"/>
    <w:rsid w:val="006350DC"/>
    <w:rsid w:val="00647329"/>
    <w:rsid w:val="00656F80"/>
    <w:rsid w:val="006608D1"/>
    <w:rsid w:val="00662EE8"/>
    <w:rsid w:val="00663C24"/>
    <w:rsid w:val="00676494"/>
    <w:rsid w:val="0067745D"/>
    <w:rsid w:val="006931B0"/>
    <w:rsid w:val="006944E4"/>
    <w:rsid w:val="006A61CA"/>
    <w:rsid w:val="006B1A69"/>
    <w:rsid w:val="006C23C6"/>
    <w:rsid w:val="006C4626"/>
    <w:rsid w:val="006C522E"/>
    <w:rsid w:val="006C5561"/>
    <w:rsid w:val="006D5A03"/>
    <w:rsid w:val="006E6F06"/>
    <w:rsid w:val="006E721E"/>
    <w:rsid w:val="006F290A"/>
    <w:rsid w:val="006F6009"/>
    <w:rsid w:val="00704361"/>
    <w:rsid w:val="0072020E"/>
    <w:rsid w:val="00723113"/>
    <w:rsid w:val="00723FB0"/>
    <w:rsid w:val="007332B4"/>
    <w:rsid w:val="00741ED5"/>
    <w:rsid w:val="0074566E"/>
    <w:rsid w:val="00745ECB"/>
    <w:rsid w:val="007469AE"/>
    <w:rsid w:val="00754DB0"/>
    <w:rsid w:val="007653D3"/>
    <w:rsid w:val="00770D65"/>
    <w:rsid w:val="00771362"/>
    <w:rsid w:val="00772E8A"/>
    <w:rsid w:val="007737D5"/>
    <w:rsid w:val="0077668D"/>
    <w:rsid w:val="0077731B"/>
    <w:rsid w:val="00777706"/>
    <w:rsid w:val="00784647"/>
    <w:rsid w:val="00786EC8"/>
    <w:rsid w:val="00795578"/>
    <w:rsid w:val="00797F20"/>
    <w:rsid w:val="007A6CFA"/>
    <w:rsid w:val="007A72AC"/>
    <w:rsid w:val="007B056D"/>
    <w:rsid w:val="007B1A84"/>
    <w:rsid w:val="007B50C4"/>
    <w:rsid w:val="007B7C43"/>
    <w:rsid w:val="007D1696"/>
    <w:rsid w:val="007D35B6"/>
    <w:rsid w:val="007E1C0A"/>
    <w:rsid w:val="007E3C44"/>
    <w:rsid w:val="007E3CCB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419AA"/>
    <w:rsid w:val="00841AE4"/>
    <w:rsid w:val="00844FA6"/>
    <w:rsid w:val="00845EFB"/>
    <w:rsid w:val="00853157"/>
    <w:rsid w:val="008704F4"/>
    <w:rsid w:val="00870C57"/>
    <w:rsid w:val="008822E5"/>
    <w:rsid w:val="00895135"/>
    <w:rsid w:val="008B4CBC"/>
    <w:rsid w:val="008C42D5"/>
    <w:rsid w:val="008C5E19"/>
    <w:rsid w:val="008C7973"/>
    <w:rsid w:val="008D6724"/>
    <w:rsid w:val="008E188D"/>
    <w:rsid w:val="008F2357"/>
    <w:rsid w:val="008F5EB3"/>
    <w:rsid w:val="00903854"/>
    <w:rsid w:val="00907625"/>
    <w:rsid w:val="00912013"/>
    <w:rsid w:val="00921FC5"/>
    <w:rsid w:val="00923178"/>
    <w:rsid w:val="00923B18"/>
    <w:rsid w:val="00925928"/>
    <w:rsid w:val="009267C9"/>
    <w:rsid w:val="00926D2C"/>
    <w:rsid w:val="00950ABC"/>
    <w:rsid w:val="009521C5"/>
    <w:rsid w:val="00952E6B"/>
    <w:rsid w:val="0095451F"/>
    <w:rsid w:val="00956CDE"/>
    <w:rsid w:val="00960B54"/>
    <w:rsid w:val="009615CF"/>
    <w:rsid w:val="0097294D"/>
    <w:rsid w:val="009731F4"/>
    <w:rsid w:val="00977F1E"/>
    <w:rsid w:val="0098722E"/>
    <w:rsid w:val="00994F5E"/>
    <w:rsid w:val="009A40B7"/>
    <w:rsid w:val="009A7194"/>
    <w:rsid w:val="009B07F3"/>
    <w:rsid w:val="009B4D56"/>
    <w:rsid w:val="009C2762"/>
    <w:rsid w:val="009C2FA5"/>
    <w:rsid w:val="009C5921"/>
    <w:rsid w:val="009D0621"/>
    <w:rsid w:val="009D370A"/>
    <w:rsid w:val="009D7114"/>
    <w:rsid w:val="009F161E"/>
    <w:rsid w:val="00A0086D"/>
    <w:rsid w:val="00A075A7"/>
    <w:rsid w:val="00A112BD"/>
    <w:rsid w:val="00A11534"/>
    <w:rsid w:val="00A12301"/>
    <w:rsid w:val="00A14298"/>
    <w:rsid w:val="00A20962"/>
    <w:rsid w:val="00A2113D"/>
    <w:rsid w:val="00A2625F"/>
    <w:rsid w:val="00A461D3"/>
    <w:rsid w:val="00A60D36"/>
    <w:rsid w:val="00A62DFD"/>
    <w:rsid w:val="00A67F57"/>
    <w:rsid w:val="00A72D56"/>
    <w:rsid w:val="00A8294E"/>
    <w:rsid w:val="00A85E45"/>
    <w:rsid w:val="00A9362A"/>
    <w:rsid w:val="00AA3E16"/>
    <w:rsid w:val="00AB0E6D"/>
    <w:rsid w:val="00AC509C"/>
    <w:rsid w:val="00AD22C1"/>
    <w:rsid w:val="00AD2E0F"/>
    <w:rsid w:val="00AD5894"/>
    <w:rsid w:val="00AD6092"/>
    <w:rsid w:val="00AE02E3"/>
    <w:rsid w:val="00AE6D92"/>
    <w:rsid w:val="00AF0C3E"/>
    <w:rsid w:val="00B1264F"/>
    <w:rsid w:val="00B20795"/>
    <w:rsid w:val="00B360A8"/>
    <w:rsid w:val="00B51647"/>
    <w:rsid w:val="00B5774F"/>
    <w:rsid w:val="00B729C6"/>
    <w:rsid w:val="00B75353"/>
    <w:rsid w:val="00B835AE"/>
    <w:rsid w:val="00B865CD"/>
    <w:rsid w:val="00B87E28"/>
    <w:rsid w:val="00B91737"/>
    <w:rsid w:val="00B91FC1"/>
    <w:rsid w:val="00B932EC"/>
    <w:rsid w:val="00B94721"/>
    <w:rsid w:val="00B96084"/>
    <w:rsid w:val="00BA5D71"/>
    <w:rsid w:val="00BB245E"/>
    <w:rsid w:val="00BB6DCF"/>
    <w:rsid w:val="00BC2690"/>
    <w:rsid w:val="00BC6C7C"/>
    <w:rsid w:val="00BD1EAF"/>
    <w:rsid w:val="00BD3588"/>
    <w:rsid w:val="00BD692B"/>
    <w:rsid w:val="00BF117E"/>
    <w:rsid w:val="00C033AA"/>
    <w:rsid w:val="00C06383"/>
    <w:rsid w:val="00C2406F"/>
    <w:rsid w:val="00C304E4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A06ED"/>
    <w:rsid w:val="00CC7875"/>
    <w:rsid w:val="00CD083D"/>
    <w:rsid w:val="00CD1214"/>
    <w:rsid w:val="00CE2A48"/>
    <w:rsid w:val="00CE46D2"/>
    <w:rsid w:val="00CF3A3B"/>
    <w:rsid w:val="00CF41BC"/>
    <w:rsid w:val="00CF7759"/>
    <w:rsid w:val="00D050BE"/>
    <w:rsid w:val="00D07121"/>
    <w:rsid w:val="00D11F21"/>
    <w:rsid w:val="00D14294"/>
    <w:rsid w:val="00D215E7"/>
    <w:rsid w:val="00D37149"/>
    <w:rsid w:val="00D40FB8"/>
    <w:rsid w:val="00D53203"/>
    <w:rsid w:val="00D55A2E"/>
    <w:rsid w:val="00D73BB9"/>
    <w:rsid w:val="00D81C48"/>
    <w:rsid w:val="00DA0EE8"/>
    <w:rsid w:val="00DA1411"/>
    <w:rsid w:val="00DA3D6F"/>
    <w:rsid w:val="00DB4109"/>
    <w:rsid w:val="00DB6F64"/>
    <w:rsid w:val="00DC4402"/>
    <w:rsid w:val="00DC6E5A"/>
    <w:rsid w:val="00DE4381"/>
    <w:rsid w:val="00DE43E9"/>
    <w:rsid w:val="00DF70CA"/>
    <w:rsid w:val="00E01637"/>
    <w:rsid w:val="00E038C2"/>
    <w:rsid w:val="00E11607"/>
    <w:rsid w:val="00E15152"/>
    <w:rsid w:val="00E17B5B"/>
    <w:rsid w:val="00E37C1E"/>
    <w:rsid w:val="00E42349"/>
    <w:rsid w:val="00E44F6E"/>
    <w:rsid w:val="00E478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C0B8A"/>
    <w:rsid w:val="00ED5B66"/>
    <w:rsid w:val="00EE4381"/>
    <w:rsid w:val="00EE6E65"/>
    <w:rsid w:val="00EF3D38"/>
    <w:rsid w:val="00EF43DB"/>
    <w:rsid w:val="00EF6C82"/>
    <w:rsid w:val="00F02712"/>
    <w:rsid w:val="00F213A2"/>
    <w:rsid w:val="00F272AF"/>
    <w:rsid w:val="00F3501C"/>
    <w:rsid w:val="00F37106"/>
    <w:rsid w:val="00F40A34"/>
    <w:rsid w:val="00F44FF5"/>
    <w:rsid w:val="00F453FB"/>
    <w:rsid w:val="00F5492F"/>
    <w:rsid w:val="00F56523"/>
    <w:rsid w:val="00F628E8"/>
    <w:rsid w:val="00F73953"/>
    <w:rsid w:val="00F8270F"/>
    <w:rsid w:val="00F82D84"/>
    <w:rsid w:val="00F84447"/>
    <w:rsid w:val="00F85B84"/>
    <w:rsid w:val="00F867FC"/>
    <w:rsid w:val="00F92201"/>
    <w:rsid w:val="00F92A3C"/>
    <w:rsid w:val="00F9301C"/>
    <w:rsid w:val="00FA25A0"/>
    <w:rsid w:val="00FA5A50"/>
    <w:rsid w:val="00FB0574"/>
    <w:rsid w:val="00FC437B"/>
    <w:rsid w:val="00FC4B5D"/>
    <w:rsid w:val="00FD25B8"/>
    <w:rsid w:val="00FD5464"/>
    <w:rsid w:val="00FE52D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F9F4"/>
  <w15:docId w15:val="{90D2E4CF-95E4-4ADC-B558-CC445B1B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  <w:style w:type="table" w:styleId="afb">
    <w:name w:val="Table Grid"/>
    <w:basedOn w:val="a1"/>
    <w:rsid w:val="00BB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3066D-C437-4C8F-B7E6-23DFB249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2022-12-21T03:51:00Z</cp:lastPrinted>
  <dcterms:created xsi:type="dcterms:W3CDTF">2023-02-03T02:54:00Z</dcterms:created>
  <dcterms:modified xsi:type="dcterms:W3CDTF">2023-02-03T02:54:00Z</dcterms:modified>
</cp:coreProperties>
</file>