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E7" w:rsidRDefault="007A67D4" w:rsidP="001D748F">
      <w:pPr>
        <w:tabs>
          <w:tab w:val="left" w:pos="450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7A67D4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  <w:t>АДМИНИСТРАЦИЯ ПЕРВОМАЙСКОГО РАЙОНА</w:t>
      </w:r>
    </w:p>
    <w:p w:rsidR="001D748F" w:rsidRPr="001D748F" w:rsidRDefault="001D748F" w:rsidP="001D748F">
      <w:pPr>
        <w:tabs>
          <w:tab w:val="left" w:pos="4500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7605E7" w:rsidRPr="001D748F" w:rsidRDefault="009947AE">
      <w:pPr>
        <w:pStyle w:val="10"/>
        <w:keepNext/>
        <w:keepLines/>
        <w:shd w:val="clear" w:color="auto" w:fill="auto"/>
        <w:spacing w:before="0" w:after="490" w:line="300" w:lineRule="exact"/>
        <w:rPr>
          <w:sz w:val="32"/>
          <w:szCs w:val="32"/>
        </w:rPr>
      </w:pPr>
      <w:bookmarkStart w:id="0" w:name="bookmark0"/>
      <w:r w:rsidRPr="001D748F">
        <w:rPr>
          <w:sz w:val="32"/>
          <w:szCs w:val="32"/>
        </w:rPr>
        <w:t>ПОСТАНОВЛЕНИЕ</w:t>
      </w:r>
      <w:bookmarkEnd w:id="0"/>
    </w:p>
    <w:p w:rsidR="007605E7" w:rsidRDefault="00F2095C">
      <w:pPr>
        <w:pStyle w:val="11"/>
        <w:shd w:val="clear" w:color="auto" w:fill="auto"/>
        <w:tabs>
          <w:tab w:val="center" w:pos="9139"/>
        </w:tabs>
        <w:spacing w:before="0" w:after="244" w:line="240" w:lineRule="exact"/>
      </w:pPr>
      <w:r>
        <w:t xml:space="preserve"> 31.03</w:t>
      </w:r>
      <w:r w:rsidR="00F770FB">
        <w:t>.2022</w:t>
      </w:r>
      <w:r w:rsidR="009947AE">
        <w:tab/>
      </w:r>
      <w:r w:rsidR="001D748F">
        <w:t xml:space="preserve">     </w:t>
      </w:r>
      <w:r w:rsidR="009947AE">
        <w:t>№</w:t>
      </w:r>
      <w:r w:rsidR="00871BAF">
        <w:t xml:space="preserve"> </w:t>
      </w:r>
      <w:r>
        <w:t>77</w:t>
      </w:r>
    </w:p>
    <w:p w:rsidR="00F2095C" w:rsidRPr="00F2095C" w:rsidRDefault="00F2095C" w:rsidP="001D748F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lang w:bidi="ar-SA"/>
        </w:rPr>
      </w:pPr>
      <w:r w:rsidRPr="00F2095C">
        <w:rPr>
          <w:rFonts w:ascii="Times New Roman" w:eastAsia="Calibri" w:hAnsi="Times New Roman" w:cs="Times New Roman"/>
          <w:bCs/>
          <w:color w:val="auto"/>
          <w:sz w:val="26"/>
          <w:szCs w:val="26"/>
          <w:lang w:bidi="ar-SA"/>
        </w:rPr>
        <w:t xml:space="preserve">с. Первомайское </w:t>
      </w:r>
    </w:p>
    <w:p w:rsidR="00F2095C" w:rsidRPr="00F2095C" w:rsidRDefault="00F2095C" w:rsidP="001D748F">
      <w:pPr>
        <w:pStyle w:val="11"/>
        <w:shd w:val="clear" w:color="auto" w:fill="auto"/>
        <w:tabs>
          <w:tab w:val="center" w:pos="9139"/>
        </w:tabs>
        <w:spacing w:before="0" w:after="0" w:line="240" w:lineRule="auto"/>
        <w:ind w:firstLine="709"/>
        <w:rPr>
          <w:sz w:val="26"/>
          <w:szCs w:val="26"/>
        </w:rPr>
      </w:pPr>
    </w:p>
    <w:p w:rsidR="007605E7" w:rsidRPr="00F2095C" w:rsidRDefault="00083676" w:rsidP="001D748F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r w:rsidRPr="00F2095C">
        <w:rPr>
          <w:sz w:val="26"/>
          <w:szCs w:val="26"/>
        </w:rPr>
        <w:t>О внесении изменений в постановление Админис</w:t>
      </w:r>
      <w:r w:rsidR="00D9614E" w:rsidRPr="00F2095C">
        <w:rPr>
          <w:sz w:val="26"/>
          <w:szCs w:val="26"/>
        </w:rPr>
        <w:t xml:space="preserve">трации Первомайского района </w:t>
      </w:r>
      <w:r w:rsidR="00E925A5" w:rsidRPr="00F2095C">
        <w:rPr>
          <w:sz w:val="26"/>
          <w:szCs w:val="26"/>
        </w:rPr>
        <w:t xml:space="preserve">от </w:t>
      </w:r>
      <w:r w:rsidR="00F770FB" w:rsidRPr="00F2095C">
        <w:rPr>
          <w:sz w:val="26"/>
          <w:szCs w:val="26"/>
        </w:rPr>
        <w:t>30</w:t>
      </w:r>
      <w:r w:rsidR="00763E79" w:rsidRPr="00F2095C">
        <w:rPr>
          <w:sz w:val="26"/>
          <w:szCs w:val="26"/>
        </w:rPr>
        <w:t>.11.20</w:t>
      </w:r>
      <w:r w:rsidR="00F770FB" w:rsidRPr="00F2095C">
        <w:rPr>
          <w:sz w:val="26"/>
          <w:szCs w:val="26"/>
        </w:rPr>
        <w:t>2</w:t>
      </w:r>
      <w:r w:rsidR="00763E79" w:rsidRPr="00F2095C">
        <w:rPr>
          <w:sz w:val="26"/>
          <w:szCs w:val="26"/>
        </w:rPr>
        <w:t>1</w:t>
      </w:r>
      <w:r w:rsidRPr="00F2095C">
        <w:rPr>
          <w:sz w:val="26"/>
          <w:szCs w:val="26"/>
        </w:rPr>
        <w:t xml:space="preserve"> №</w:t>
      </w:r>
      <w:r w:rsidR="00F770FB" w:rsidRPr="00F2095C">
        <w:rPr>
          <w:sz w:val="26"/>
          <w:szCs w:val="26"/>
        </w:rPr>
        <w:t>258</w:t>
      </w:r>
      <w:r w:rsidRPr="00F2095C">
        <w:rPr>
          <w:sz w:val="26"/>
          <w:szCs w:val="26"/>
        </w:rPr>
        <w:t>«</w:t>
      </w:r>
      <w:r w:rsidR="009947AE" w:rsidRPr="00F2095C">
        <w:rPr>
          <w:sz w:val="26"/>
          <w:szCs w:val="26"/>
        </w:rPr>
        <w:t>Об утверждении муниципальн</w:t>
      </w:r>
      <w:r w:rsidR="00D9614E" w:rsidRPr="00F2095C">
        <w:rPr>
          <w:sz w:val="26"/>
          <w:szCs w:val="26"/>
        </w:rPr>
        <w:t>ой</w:t>
      </w:r>
      <w:r w:rsidR="009947AE" w:rsidRPr="00F2095C">
        <w:rPr>
          <w:sz w:val="26"/>
          <w:szCs w:val="26"/>
        </w:rPr>
        <w:t xml:space="preserve"> программ</w:t>
      </w:r>
      <w:r w:rsidR="00D9614E" w:rsidRPr="00F2095C">
        <w:rPr>
          <w:sz w:val="26"/>
          <w:szCs w:val="26"/>
        </w:rPr>
        <w:t>ы</w:t>
      </w:r>
      <w:r w:rsidR="009947AE" w:rsidRPr="00F2095C">
        <w:rPr>
          <w:sz w:val="26"/>
          <w:szCs w:val="26"/>
        </w:rPr>
        <w:t xml:space="preserve"> «</w:t>
      </w:r>
      <w:r w:rsidR="00E925A5" w:rsidRPr="00F2095C">
        <w:rPr>
          <w:sz w:val="26"/>
          <w:szCs w:val="26"/>
        </w:rPr>
        <w:t>Меры поддержки кадрового обеспечения в Первомайском районе</w:t>
      </w:r>
      <w:r w:rsidR="00F770FB" w:rsidRPr="00F2095C">
        <w:rPr>
          <w:sz w:val="26"/>
          <w:szCs w:val="26"/>
        </w:rPr>
        <w:t xml:space="preserve"> на 2022</w:t>
      </w:r>
      <w:r w:rsidR="00763E79" w:rsidRPr="00F2095C">
        <w:rPr>
          <w:sz w:val="26"/>
          <w:szCs w:val="26"/>
        </w:rPr>
        <w:t>-202</w:t>
      </w:r>
      <w:r w:rsidR="00F770FB" w:rsidRPr="00F2095C">
        <w:rPr>
          <w:sz w:val="26"/>
          <w:szCs w:val="26"/>
        </w:rPr>
        <w:t>4</w:t>
      </w:r>
      <w:r w:rsidR="00871BAF" w:rsidRPr="00F2095C">
        <w:rPr>
          <w:sz w:val="26"/>
          <w:szCs w:val="26"/>
        </w:rPr>
        <w:t xml:space="preserve"> </w:t>
      </w:r>
      <w:r w:rsidR="009947AE" w:rsidRPr="00F2095C">
        <w:rPr>
          <w:sz w:val="26"/>
          <w:szCs w:val="26"/>
        </w:rPr>
        <w:t>год</w:t>
      </w:r>
      <w:r w:rsidR="006839D0" w:rsidRPr="00F2095C">
        <w:rPr>
          <w:sz w:val="26"/>
          <w:szCs w:val="26"/>
        </w:rPr>
        <w:t>ы</w:t>
      </w:r>
      <w:r w:rsidRPr="00F2095C">
        <w:rPr>
          <w:sz w:val="26"/>
          <w:szCs w:val="26"/>
        </w:rPr>
        <w:t>»</w:t>
      </w:r>
    </w:p>
    <w:p w:rsidR="00F2095C" w:rsidRDefault="00F2095C" w:rsidP="00F2095C">
      <w:pPr>
        <w:tabs>
          <w:tab w:val="left" w:pos="3015"/>
        </w:tabs>
        <w:jc w:val="both"/>
        <w:rPr>
          <w:sz w:val="26"/>
          <w:szCs w:val="26"/>
        </w:rPr>
      </w:pPr>
    </w:p>
    <w:p w:rsidR="001D748F" w:rsidRDefault="001D748F" w:rsidP="00F2095C">
      <w:pPr>
        <w:tabs>
          <w:tab w:val="left" w:pos="3015"/>
        </w:tabs>
        <w:jc w:val="both"/>
        <w:rPr>
          <w:sz w:val="26"/>
          <w:szCs w:val="26"/>
        </w:rPr>
      </w:pPr>
    </w:p>
    <w:p w:rsidR="00F2095C" w:rsidRDefault="00F2095C" w:rsidP="00F2095C">
      <w:pPr>
        <w:tabs>
          <w:tab w:val="left" w:pos="3015"/>
        </w:tabs>
        <w:jc w:val="both"/>
        <w:rPr>
          <w:sz w:val="26"/>
          <w:szCs w:val="26"/>
        </w:rPr>
      </w:pPr>
    </w:p>
    <w:p w:rsidR="009D6BDF" w:rsidRPr="00F2095C" w:rsidRDefault="009D6BDF" w:rsidP="00C21DB8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95C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 в целях приведения в соответствие с требованиями действующего законодательства,  </w:t>
      </w:r>
    </w:p>
    <w:p w:rsidR="007605E7" w:rsidRPr="00F2095C" w:rsidRDefault="009947AE" w:rsidP="00C21DB8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F2095C">
        <w:rPr>
          <w:rStyle w:val="3pt"/>
          <w:sz w:val="26"/>
          <w:szCs w:val="26"/>
        </w:rPr>
        <w:t>ПОСТАНОВЛЯЮ:</w:t>
      </w:r>
    </w:p>
    <w:p w:rsidR="00DA5D43" w:rsidRPr="00F2095C" w:rsidRDefault="00AE5419" w:rsidP="00C21DB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F2095C">
        <w:rPr>
          <w:sz w:val="26"/>
          <w:szCs w:val="26"/>
        </w:rPr>
        <w:t>1.</w:t>
      </w:r>
      <w:r w:rsidR="009947AE" w:rsidRPr="00F2095C">
        <w:rPr>
          <w:sz w:val="26"/>
          <w:szCs w:val="26"/>
        </w:rPr>
        <w:t xml:space="preserve"> </w:t>
      </w:r>
      <w:r w:rsidR="00DA5D43" w:rsidRPr="00F2095C">
        <w:rPr>
          <w:sz w:val="26"/>
          <w:szCs w:val="26"/>
        </w:rPr>
        <w:t>Внести изменения в приложение к постановлению Админист</w:t>
      </w:r>
      <w:r w:rsidR="00F770FB" w:rsidRPr="00F2095C">
        <w:rPr>
          <w:sz w:val="26"/>
          <w:szCs w:val="26"/>
        </w:rPr>
        <w:t>рации Первомайского района от 30</w:t>
      </w:r>
      <w:r w:rsidR="00763E79" w:rsidRPr="00F2095C">
        <w:rPr>
          <w:sz w:val="26"/>
          <w:szCs w:val="26"/>
        </w:rPr>
        <w:t>.11.20</w:t>
      </w:r>
      <w:r w:rsidR="00F770FB" w:rsidRPr="00F2095C">
        <w:rPr>
          <w:sz w:val="26"/>
          <w:szCs w:val="26"/>
        </w:rPr>
        <w:t>2</w:t>
      </w:r>
      <w:r w:rsidR="00763E79" w:rsidRPr="00F2095C">
        <w:rPr>
          <w:sz w:val="26"/>
          <w:szCs w:val="26"/>
        </w:rPr>
        <w:t>1 №</w:t>
      </w:r>
      <w:r w:rsidR="00F770FB" w:rsidRPr="00F2095C">
        <w:rPr>
          <w:sz w:val="26"/>
          <w:szCs w:val="26"/>
        </w:rPr>
        <w:t xml:space="preserve">258 «Об утверждении </w:t>
      </w:r>
      <w:r w:rsidR="00DA5D43" w:rsidRPr="00F2095C">
        <w:rPr>
          <w:sz w:val="26"/>
          <w:szCs w:val="26"/>
        </w:rPr>
        <w:t>муниципальной программы «Меры поддержки кадрового обеспечен</w:t>
      </w:r>
      <w:r w:rsidR="00F770FB" w:rsidRPr="00F2095C">
        <w:rPr>
          <w:sz w:val="26"/>
          <w:szCs w:val="26"/>
        </w:rPr>
        <w:t>ия в Первомайском районе на 2022</w:t>
      </w:r>
      <w:r w:rsidR="00763E79" w:rsidRPr="00F2095C">
        <w:rPr>
          <w:sz w:val="26"/>
          <w:szCs w:val="26"/>
        </w:rPr>
        <w:t>-202</w:t>
      </w:r>
      <w:r w:rsidR="00F770FB" w:rsidRPr="00F2095C">
        <w:rPr>
          <w:sz w:val="26"/>
          <w:szCs w:val="26"/>
        </w:rPr>
        <w:t>4</w:t>
      </w:r>
      <w:r w:rsidR="00DA5D43" w:rsidRPr="00F2095C">
        <w:rPr>
          <w:sz w:val="26"/>
          <w:szCs w:val="26"/>
        </w:rPr>
        <w:t xml:space="preserve"> годы» (далее приложение), а именно:</w:t>
      </w:r>
    </w:p>
    <w:p w:rsidR="00205026" w:rsidRPr="00F2095C" w:rsidRDefault="00205026" w:rsidP="00C21DB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F2095C">
        <w:rPr>
          <w:sz w:val="26"/>
          <w:szCs w:val="26"/>
        </w:rPr>
        <w:t>1.1. В паспорте муниципальной программы раздел «Показатели задач муниципальной программы и их значения (с детализацией по годам реализации)»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205026" w:rsidTr="009C10D2"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показатели</w:t>
            </w:r>
          </w:p>
        </w:tc>
        <w:tc>
          <w:tcPr>
            <w:tcW w:w="2393" w:type="dxa"/>
          </w:tcPr>
          <w:p w:rsidR="00205026" w:rsidRDefault="00205026" w:rsidP="00205026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2022</w:t>
            </w:r>
          </w:p>
        </w:tc>
        <w:tc>
          <w:tcPr>
            <w:tcW w:w="2394" w:type="dxa"/>
          </w:tcPr>
          <w:p w:rsidR="00205026" w:rsidRDefault="00205026" w:rsidP="00205026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2023</w:t>
            </w:r>
          </w:p>
        </w:tc>
        <w:tc>
          <w:tcPr>
            <w:tcW w:w="2394" w:type="dxa"/>
          </w:tcPr>
          <w:p w:rsidR="00205026" w:rsidRDefault="00205026" w:rsidP="00205026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2024</w:t>
            </w:r>
          </w:p>
        </w:tc>
      </w:tr>
      <w:tr w:rsidR="00205026" w:rsidTr="009C10D2"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>
              <w:t>1.Оказание финансовой помощи молодым специалистам за счёт средств бюджета МО «Первомайский район», чел.</w:t>
            </w:r>
          </w:p>
        </w:tc>
        <w:tc>
          <w:tcPr>
            <w:tcW w:w="2393" w:type="dxa"/>
          </w:tcPr>
          <w:p w:rsidR="00205026" w:rsidRPr="007661F5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 w:rsidRPr="00205026">
              <w:t>19</w:t>
            </w:r>
          </w:p>
        </w:tc>
        <w:tc>
          <w:tcPr>
            <w:tcW w:w="2394" w:type="dxa"/>
          </w:tcPr>
          <w:p w:rsidR="00205026" w:rsidRP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205026">
              <w:t>19</w:t>
            </w:r>
          </w:p>
        </w:tc>
        <w:tc>
          <w:tcPr>
            <w:tcW w:w="2394" w:type="dxa"/>
          </w:tcPr>
          <w:p w:rsidR="00205026" w:rsidRP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205026">
              <w:t>19</w:t>
            </w:r>
          </w:p>
        </w:tc>
      </w:tr>
      <w:tr w:rsidR="00205026" w:rsidTr="009C10D2"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>
              <w:t>2.Возмещение расходов, связанных с наймом жилья, отдельным категориям граждан, состоящим в трудовых отношениях с ОГБУЗ «Первомайская районная больница», чел.</w:t>
            </w:r>
          </w:p>
        </w:tc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4</w:t>
            </w:r>
          </w:p>
        </w:tc>
      </w:tr>
      <w:tr w:rsidR="00205026" w:rsidTr="009C10D2"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>
              <w:t>3.Единовременная выплата молодым специалистам, чел.</w:t>
            </w:r>
          </w:p>
        </w:tc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8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8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8</w:t>
            </w:r>
          </w:p>
        </w:tc>
      </w:tr>
      <w:tr w:rsidR="00205026" w:rsidTr="009C10D2"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>
              <w:t>4.Создание условий для оказания медицинской помощи населению МО, чел.</w:t>
            </w:r>
          </w:p>
        </w:tc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</w:tr>
      <w:tr w:rsidR="00205026" w:rsidTr="009C10D2">
        <w:tc>
          <w:tcPr>
            <w:tcW w:w="2393" w:type="dxa"/>
          </w:tcPr>
          <w:p w:rsidR="00205026" w:rsidRDefault="007F0A4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>
              <w:lastRenderedPageBreak/>
              <w:t>4.1</w:t>
            </w:r>
            <w:r w:rsidR="00205026">
              <w:t>.Предоставление стипендии учащимся медицинских образовательных учреждений, тыс.руб.</w:t>
            </w:r>
          </w:p>
        </w:tc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</w:tr>
      <w:tr w:rsidR="00205026" w:rsidTr="009C10D2">
        <w:tc>
          <w:tcPr>
            <w:tcW w:w="2393" w:type="dxa"/>
          </w:tcPr>
          <w:p w:rsidR="00205026" w:rsidRDefault="007F0A4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>
              <w:t>4.2</w:t>
            </w:r>
            <w:r w:rsidR="00205026">
              <w:t>.Социальная поддержка фельдшеров приглашённых для работы в отделении скорой помощи, чел.</w:t>
            </w:r>
          </w:p>
        </w:tc>
        <w:tc>
          <w:tcPr>
            <w:tcW w:w="2393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2394" w:type="dxa"/>
          </w:tcPr>
          <w:p w:rsidR="00205026" w:rsidRDefault="00205026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</w:tr>
    </w:tbl>
    <w:p w:rsidR="00205026" w:rsidRDefault="00205026" w:rsidP="0089296A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</w:p>
    <w:p w:rsidR="00E925A5" w:rsidRDefault="00DA5D43" w:rsidP="00C21DB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>
        <w:t>1.</w:t>
      </w:r>
      <w:r w:rsidR="00205026">
        <w:t>2</w:t>
      </w:r>
      <w:r>
        <w:t>.</w:t>
      </w:r>
      <w:r w:rsidR="007344B6">
        <w:t xml:space="preserve"> </w:t>
      </w:r>
      <w:r w:rsidR="00763E79">
        <w:t>В паспорте муниципальной</w:t>
      </w:r>
      <w:r>
        <w:t xml:space="preserve"> программы р</w:t>
      </w:r>
      <w:r w:rsidR="00AE5419">
        <w:t xml:space="preserve">аздел </w:t>
      </w:r>
      <w:r w:rsidR="00E925A5">
        <w:t>«</w:t>
      </w:r>
      <w:r w:rsidR="00AE5419">
        <w:t xml:space="preserve">Объёмы и источники финансирования </w:t>
      </w:r>
      <w:r w:rsidR="00E925A5">
        <w:t>П</w:t>
      </w:r>
      <w:r w:rsidR="00AE5419">
        <w:t>рограммы</w:t>
      </w:r>
      <w:r w:rsidR="007344B6">
        <w:t xml:space="preserve"> (с детализацией по годам реализации, тыс.рублей)*</w:t>
      </w:r>
      <w:r w:rsidR="00E925A5">
        <w:t>»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5"/>
        <w:gridCol w:w="1915"/>
      </w:tblGrid>
      <w:tr w:rsidR="00E925A5" w:rsidTr="00E925A5">
        <w:tc>
          <w:tcPr>
            <w:tcW w:w="1914" w:type="dxa"/>
          </w:tcPr>
          <w:p w:rsidR="00E925A5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источники</w:t>
            </w:r>
          </w:p>
        </w:tc>
        <w:tc>
          <w:tcPr>
            <w:tcW w:w="1915" w:type="dxa"/>
          </w:tcPr>
          <w:p w:rsidR="00E925A5" w:rsidRDefault="00E925A5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всего</w:t>
            </w:r>
          </w:p>
        </w:tc>
        <w:tc>
          <w:tcPr>
            <w:tcW w:w="1915" w:type="dxa"/>
          </w:tcPr>
          <w:p w:rsidR="00E925A5" w:rsidRDefault="00E925A5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20</w:t>
            </w:r>
            <w:r w:rsidR="00190BD9">
              <w:t>22</w:t>
            </w:r>
          </w:p>
        </w:tc>
        <w:tc>
          <w:tcPr>
            <w:tcW w:w="1915" w:type="dxa"/>
          </w:tcPr>
          <w:p w:rsidR="00E925A5" w:rsidRDefault="00E925A5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20</w:t>
            </w:r>
            <w:r w:rsidR="00763E79">
              <w:t>2</w:t>
            </w:r>
            <w:r w:rsidR="00190BD9">
              <w:t>3</w:t>
            </w:r>
          </w:p>
        </w:tc>
        <w:tc>
          <w:tcPr>
            <w:tcW w:w="1915" w:type="dxa"/>
          </w:tcPr>
          <w:p w:rsidR="00E925A5" w:rsidRDefault="00E925A5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20</w:t>
            </w:r>
            <w:r w:rsidR="00763E79">
              <w:t>2</w:t>
            </w:r>
            <w:r w:rsidR="00190BD9">
              <w:t>4</w:t>
            </w:r>
          </w:p>
        </w:tc>
      </w:tr>
      <w:tr w:rsidR="00E925A5" w:rsidTr="00E925A5">
        <w:tc>
          <w:tcPr>
            <w:tcW w:w="1914" w:type="dxa"/>
          </w:tcPr>
          <w:p w:rsidR="00E925A5" w:rsidRDefault="007344B6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</w:pPr>
            <w:r>
              <w:t>Федеральный бюджет (по согласованию)</w:t>
            </w:r>
          </w:p>
        </w:tc>
        <w:tc>
          <w:tcPr>
            <w:tcW w:w="1915" w:type="dxa"/>
          </w:tcPr>
          <w:p w:rsidR="00E925A5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E925A5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0</w:t>
            </w:r>
          </w:p>
        </w:tc>
        <w:tc>
          <w:tcPr>
            <w:tcW w:w="1915" w:type="dxa"/>
          </w:tcPr>
          <w:p w:rsidR="00E925A5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0</w:t>
            </w:r>
          </w:p>
        </w:tc>
        <w:tc>
          <w:tcPr>
            <w:tcW w:w="1915" w:type="dxa"/>
          </w:tcPr>
          <w:p w:rsidR="00E925A5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0</w:t>
            </w:r>
          </w:p>
        </w:tc>
      </w:tr>
      <w:tr w:rsidR="007344B6" w:rsidTr="00E925A5">
        <w:tc>
          <w:tcPr>
            <w:tcW w:w="1914" w:type="dxa"/>
          </w:tcPr>
          <w:p w:rsidR="007344B6" w:rsidRDefault="007344B6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</w:pPr>
            <w:r>
              <w:t>Областной бюджет</w:t>
            </w:r>
          </w:p>
        </w:tc>
        <w:tc>
          <w:tcPr>
            <w:tcW w:w="1915" w:type="dxa"/>
          </w:tcPr>
          <w:p w:rsidR="007344B6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0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0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0</w:t>
            </w:r>
          </w:p>
        </w:tc>
      </w:tr>
      <w:tr w:rsidR="007344B6" w:rsidTr="00E925A5">
        <w:tc>
          <w:tcPr>
            <w:tcW w:w="1914" w:type="dxa"/>
          </w:tcPr>
          <w:p w:rsidR="007344B6" w:rsidRDefault="007344B6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</w:pPr>
            <w:r>
              <w:t>Местные бюджеты (по согласованию)</w:t>
            </w:r>
          </w:p>
        </w:tc>
        <w:tc>
          <w:tcPr>
            <w:tcW w:w="1915" w:type="dxa"/>
          </w:tcPr>
          <w:p w:rsidR="007344B6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894,84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247,64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323,6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323,6</w:t>
            </w:r>
          </w:p>
        </w:tc>
      </w:tr>
      <w:tr w:rsidR="007344B6" w:rsidTr="00E925A5">
        <w:tc>
          <w:tcPr>
            <w:tcW w:w="1914" w:type="dxa"/>
          </w:tcPr>
          <w:p w:rsidR="007344B6" w:rsidRDefault="007344B6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</w:pPr>
            <w:r>
              <w:t>Внебюджетные источники (по согласованию)</w:t>
            </w:r>
          </w:p>
        </w:tc>
        <w:tc>
          <w:tcPr>
            <w:tcW w:w="1915" w:type="dxa"/>
          </w:tcPr>
          <w:p w:rsidR="007344B6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0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0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0</w:t>
            </w:r>
          </w:p>
        </w:tc>
      </w:tr>
      <w:tr w:rsidR="007344B6" w:rsidTr="00E925A5">
        <w:tc>
          <w:tcPr>
            <w:tcW w:w="1914" w:type="dxa"/>
          </w:tcPr>
          <w:p w:rsidR="007344B6" w:rsidRDefault="00190BD9" w:rsidP="00E925A5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</w:pPr>
            <w:r>
              <w:t>Всего по источникам</w:t>
            </w:r>
          </w:p>
        </w:tc>
        <w:tc>
          <w:tcPr>
            <w:tcW w:w="1915" w:type="dxa"/>
          </w:tcPr>
          <w:p w:rsidR="007344B6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894,84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247,64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323,6</w:t>
            </w:r>
          </w:p>
        </w:tc>
        <w:tc>
          <w:tcPr>
            <w:tcW w:w="1915" w:type="dxa"/>
          </w:tcPr>
          <w:p w:rsidR="007344B6" w:rsidRP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0BD9">
              <w:t>323,6</w:t>
            </w:r>
          </w:p>
        </w:tc>
      </w:tr>
    </w:tbl>
    <w:p w:rsidR="00713301" w:rsidRDefault="00713301" w:rsidP="00E925A5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/>
      </w:pPr>
    </w:p>
    <w:p w:rsidR="00D54C1E" w:rsidRDefault="00E925A5" w:rsidP="00C21DB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>
        <w:t>1.</w:t>
      </w:r>
      <w:r w:rsidR="00205026">
        <w:t>3</w:t>
      </w:r>
      <w:r>
        <w:t xml:space="preserve">. </w:t>
      </w:r>
      <w:r w:rsidR="00763E79">
        <w:t>В паспорте муниципальной</w:t>
      </w:r>
      <w:r w:rsidR="00DA5D43">
        <w:t xml:space="preserve"> программы р</w:t>
      </w:r>
      <w:r w:rsidR="00713301">
        <w:t xml:space="preserve">аздел </w:t>
      </w:r>
      <w:r>
        <w:t>«</w:t>
      </w:r>
      <w:r w:rsidR="00713301">
        <w:t>Объём и основные направления расходования средств</w:t>
      </w:r>
      <w:r w:rsidR="00190BD9">
        <w:t xml:space="preserve"> (с детализацией по годам реализации, тыс. рублей)</w:t>
      </w:r>
      <w:r>
        <w:t>»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6"/>
        <w:gridCol w:w="1559"/>
        <w:gridCol w:w="1701"/>
        <w:gridCol w:w="1559"/>
        <w:gridCol w:w="1528"/>
      </w:tblGrid>
      <w:tr w:rsidR="00E925A5" w:rsidTr="00763E79">
        <w:tc>
          <w:tcPr>
            <w:tcW w:w="3226" w:type="dxa"/>
          </w:tcPr>
          <w:p w:rsidR="00E925A5" w:rsidRDefault="00E925A5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Основные направления расходования средств</w:t>
            </w:r>
          </w:p>
        </w:tc>
        <w:tc>
          <w:tcPr>
            <w:tcW w:w="1559" w:type="dxa"/>
          </w:tcPr>
          <w:p w:rsidR="00E925A5" w:rsidRDefault="00E925A5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E925A5" w:rsidRDefault="00E925A5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20</w:t>
            </w:r>
            <w:r w:rsidR="00190BD9">
              <w:t>22</w:t>
            </w:r>
          </w:p>
        </w:tc>
        <w:tc>
          <w:tcPr>
            <w:tcW w:w="1559" w:type="dxa"/>
          </w:tcPr>
          <w:p w:rsidR="00E925A5" w:rsidRDefault="00E925A5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20</w:t>
            </w:r>
            <w:r w:rsidR="00763E79">
              <w:t>2</w:t>
            </w:r>
            <w:r w:rsidR="00190BD9">
              <w:t>3</w:t>
            </w:r>
          </w:p>
        </w:tc>
        <w:tc>
          <w:tcPr>
            <w:tcW w:w="1528" w:type="dxa"/>
          </w:tcPr>
          <w:p w:rsidR="00E925A5" w:rsidRDefault="00E925A5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20</w:t>
            </w:r>
            <w:r w:rsidR="00763E79">
              <w:t>2</w:t>
            </w:r>
            <w:r w:rsidR="00190BD9">
              <w:t>4</w:t>
            </w:r>
          </w:p>
        </w:tc>
      </w:tr>
      <w:tr w:rsidR="00190BD9" w:rsidTr="00763E79">
        <w:tc>
          <w:tcPr>
            <w:tcW w:w="3226" w:type="dxa"/>
          </w:tcPr>
          <w:p w:rsid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</w:pPr>
            <w:r>
              <w:t>инвестиции</w:t>
            </w:r>
          </w:p>
        </w:tc>
        <w:tc>
          <w:tcPr>
            <w:tcW w:w="1559" w:type="dxa"/>
          </w:tcPr>
          <w:p w:rsidR="00190BD9" w:rsidRDefault="00190BD9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1528" w:type="dxa"/>
          </w:tcPr>
          <w:p w:rsid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</w:tr>
      <w:tr w:rsidR="00190BD9" w:rsidTr="00763E79">
        <w:tc>
          <w:tcPr>
            <w:tcW w:w="3226" w:type="dxa"/>
          </w:tcPr>
          <w:p w:rsid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</w:pPr>
            <w:r>
              <w:t>НИОКР (научно-исследовательские и опытно-конструкторские работы)</w:t>
            </w:r>
          </w:p>
        </w:tc>
        <w:tc>
          <w:tcPr>
            <w:tcW w:w="1559" w:type="dxa"/>
          </w:tcPr>
          <w:p w:rsidR="00190BD9" w:rsidRDefault="00190BD9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  <w:tc>
          <w:tcPr>
            <w:tcW w:w="1528" w:type="dxa"/>
          </w:tcPr>
          <w:p w:rsidR="00190BD9" w:rsidRDefault="00190BD9" w:rsidP="00190BD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0</w:t>
            </w:r>
          </w:p>
        </w:tc>
      </w:tr>
      <w:tr w:rsidR="00E925A5" w:rsidTr="00763E79">
        <w:tc>
          <w:tcPr>
            <w:tcW w:w="3226" w:type="dxa"/>
          </w:tcPr>
          <w:p w:rsidR="00E925A5" w:rsidRDefault="00763E79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</w:pPr>
            <w:r>
              <w:t>прочие</w:t>
            </w:r>
          </w:p>
        </w:tc>
        <w:tc>
          <w:tcPr>
            <w:tcW w:w="1559" w:type="dxa"/>
          </w:tcPr>
          <w:p w:rsidR="00E925A5" w:rsidRDefault="00190BD9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894,84</w:t>
            </w:r>
          </w:p>
        </w:tc>
        <w:tc>
          <w:tcPr>
            <w:tcW w:w="1701" w:type="dxa"/>
          </w:tcPr>
          <w:p w:rsidR="00E925A5" w:rsidRDefault="00190BD9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247,64</w:t>
            </w:r>
          </w:p>
        </w:tc>
        <w:tc>
          <w:tcPr>
            <w:tcW w:w="1559" w:type="dxa"/>
          </w:tcPr>
          <w:p w:rsidR="00E925A5" w:rsidRDefault="00190BD9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323,6</w:t>
            </w:r>
          </w:p>
        </w:tc>
        <w:tc>
          <w:tcPr>
            <w:tcW w:w="1528" w:type="dxa"/>
          </w:tcPr>
          <w:p w:rsidR="00E925A5" w:rsidRDefault="00190BD9" w:rsidP="00EE34E4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323,6</w:t>
            </w:r>
          </w:p>
        </w:tc>
      </w:tr>
    </w:tbl>
    <w:p w:rsidR="00C21DB8" w:rsidRDefault="00C21DB8" w:rsidP="00C21DB8"/>
    <w:p w:rsidR="00205026" w:rsidRDefault="00205026" w:rsidP="00C21DB8">
      <w:pPr>
        <w:ind w:firstLine="709"/>
        <w:rPr>
          <w:rFonts w:ascii="Times New Roman" w:hAnsi="Times New Roman" w:cs="Times New Roman"/>
        </w:rPr>
      </w:pPr>
      <w:r w:rsidRPr="007F0A46">
        <w:rPr>
          <w:rFonts w:ascii="Times New Roman" w:hAnsi="Times New Roman" w:cs="Times New Roman"/>
        </w:rPr>
        <w:t>1.4.</w:t>
      </w:r>
      <w:r w:rsidR="007F0A46">
        <w:rPr>
          <w:rFonts w:ascii="Times New Roman" w:hAnsi="Times New Roman" w:cs="Times New Roman"/>
        </w:rPr>
        <w:t xml:space="preserve"> В разделе 2 «Показатели задач»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527"/>
      </w:tblGrid>
      <w:tr w:rsidR="007F0A46" w:rsidTr="007F0A46">
        <w:tc>
          <w:tcPr>
            <w:tcW w:w="4786" w:type="dxa"/>
          </w:tcPr>
          <w:p w:rsid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</w:tcPr>
          <w:p w:rsid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7" w:type="dxa"/>
          </w:tcPr>
          <w:p w:rsid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7F0A46" w:rsidTr="007F0A46">
        <w:tc>
          <w:tcPr>
            <w:tcW w:w="4786" w:type="dxa"/>
          </w:tcPr>
          <w:p w:rsidR="007F0A46" w:rsidRPr="007F0A46" w:rsidRDefault="007F0A46" w:rsidP="007F0A46">
            <w:pPr>
              <w:rPr>
                <w:rFonts w:ascii="Times New Roman" w:hAnsi="Times New Roman" w:cs="Times New Roman"/>
              </w:rPr>
            </w:pPr>
            <w:r w:rsidRPr="007F0A46">
              <w:rPr>
                <w:rFonts w:ascii="Times New Roman" w:hAnsi="Times New Roman" w:cs="Times New Roman"/>
              </w:rPr>
              <w:t>1.Оказание финансовой помощи молодым специалистам за счёт средств бюджета МО «Первомайский район», чел.</w:t>
            </w:r>
          </w:p>
        </w:tc>
        <w:tc>
          <w:tcPr>
            <w:tcW w:w="1701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7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F0A46" w:rsidTr="007F0A46">
        <w:tc>
          <w:tcPr>
            <w:tcW w:w="4786" w:type="dxa"/>
          </w:tcPr>
          <w:p w:rsidR="007F0A46" w:rsidRPr="007F0A46" w:rsidRDefault="007F0A46" w:rsidP="007F0A46">
            <w:pPr>
              <w:rPr>
                <w:rFonts w:ascii="Times New Roman" w:hAnsi="Times New Roman" w:cs="Times New Roman"/>
              </w:rPr>
            </w:pPr>
            <w:r w:rsidRPr="007F0A46">
              <w:rPr>
                <w:rFonts w:ascii="Times New Roman" w:hAnsi="Times New Roman" w:cs="Times New Roman"/>
              </w:rPr>
              <w:t>2.Возмещение расходов, связанных с наймом жилья, отдельным категориям граждан, состоящим в трудовых отношениях с ОГБУЗ «Первомайская районная больница», чел.</w:t>
            </w:r>
          </w:p>
        </w:tc>
        <w:tc>
          <w:tcPr>
            <w:tcW w:w="1701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7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0A46" w:rsidTr="007F0A46">
        <w:tc>
          <w:tcPr>
            <w:tcW w:w="4786" w:type="dxa"/>
          </w:tcPr>
          <w:p w:rsidR="007F0A46" w:rsidRPr="007F0A46" w:rsidRDefault="007F0A46" w:rsidP="007F0A46">
            <w:pPr>
              <w:rPr>
                <w:rFonts w:ascii="Times New Roman" w:hAnsi="Times New Roman" w:cs="Times New Roman"/>
              </w:rPr>
            </w:pPr>
            <w:r w:rsidRPr="007F0A46">
              <w:rPr>
                <w:rFonts w:ascii="Times New Roman" w:hAnsi="Times New Roman" w:cs="Times New Roman"/>
              </w:rPr>
              <w:lastRenderedPageBreak/>
              <w:t>3.Единовременная выплата молодым специалистам, чел.</w:t>
            </w:r>
          </w:p>
        </w:tc>
        <w:tc>
          <w:tcPr>
            <w:tcW w:w="1701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7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0A46" w:rsidTr="007F0A46">
        <w:tc>
          <w:tcPr>
            <w:tcW w:w="4786" w:type="dxa"/>
          </w:tcPr>
          <w:p w:rsidR="007F0A46" w:rsidRPr="007F0A46" w:rsidRDefault="007F0A46" w:rsidP="007F0A46">
            <w:pPr>
              <w:rPr>
                <w:rFonts w:ascii="Times New Roman" w:hAnsi="Times New Roman" w:cs="Times New Roman"/>
              </w:rPr>
            </w:pPr>
            <w:r w:rsidRPr="007F0A46">
              <w:rPr>
                <w:rFonts w:ascii="Times New Roman" w:hAnsi="Times New Roman" w:cs="Times New Roman"/>
              </w:rPr>
              <w:t>4.Создание условий для оказания медицинской помощи населению МО, чел.</w:t>
            </w:r>
          </w:p>
        </w:tc>
        <w:tc>
          <w:tcPr>
            <w:tcW w:w="1701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0A46" w:rsidTr="007F0A46">
        <w:tc>
          <w:tcPr>
            <w:tcW w:w="4786" w:type="dxa"/>
          </w:tcPr>
          <w:p w:rsidR="007F0A46" w:rsidRPr="007F0A46" w:rsidRDefault="007F0A46" w:rsidP="007F0A46">
            <w:pPr>
              <w:rPr>
                <w:rFonts w:ascii="Times New Roman" w:hAnsi="Times New Roman" w:cs="Times New Roman"/>
              </w:rPr>
            </w:pPr>
            <w:r w:rsidRPr="007F0A46">
              <w:rPr>
                <w:rFonts w:ascii="Times New Roman" w:hAnsi="Times New Roman" w:cs="Times New Roman"/>
              </w:rPr>
              <w:t>4.1.Предоставление стипендии учащимся медицинских образовательных учреждений, тыс.руб</w:t>
            </w:r>
            <w:r>
              <w:t>.</w:t>
            </w:r>
          </w:p>
        </w:tc>
        <w:tc>
          <w:tcPr>
            <w:tcW w:w="1701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0A46" w:rsidTr="007F0A46">
        <w:tc>
          <w:tcPr>
            <w:tcW w:w="4786" w:type="dxa"/>
          </w:tcPr>
          <w:p w:rsidR="007F0A46" w:rsidRPr="007F0A46" w:rsidRDefault="007F0A46" w:rsidP="007F0A46">
            <w:pPr>
              <w:rPr>
                <w:rFonts w:ascii="Times New Roman" w:hAnsi="Times New Roman" w:cs="Times New Roman"/>
              </w:rPr>
            </w:pPr>
            <w:r w:rsidRPr="007F0A46">
              <w:rPr>
                <w:rFonts w:ascii="Times New Roman" w:hAnsi="Times New Roman" w:cs="Times New Roman"/>
              </w:rPr>
              <w:t>4.2.Социальная поддержка фельдшеров приглашённых для работы в отделении скорой помощи, чел.</w:t>
            </w:r>
          </w:p>
        </w:tc>
        <w:tc>
          <w:tcPr>
            <w:tcW w:w="1701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</w:tcPr>
          <w:p w:rsidR="007F0A46" w:rsidRPr="007F0A46" w:rsidRDefault="007F0A46" w:rsidP="007F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F0A46" w:rsidRPr="007F0A46" w:rsidRDefault="007F0A46" w:rsidP="007F0A46">
      <w:pPr>
        <w:ind w:firstLine="851"/>
        <w:rPr>
          <w:rFonts w:ascii="Times New Roman" w:hAnsi="Times New Roman" w:cs="Times New Roman"/>
        </w:rPr>
      </w:pPr>
    </w:p>
    <w:p w:rsidR="00205026" w:rsidRDefault="00205026" w:rsidP="00205026"/>
    <w:p w:rsidR="008059EB" w:rsidRPr="00205026" w:rsidRDefault="008059EB" w:rsidP="00205026">
      <w:pPr>
        <w:sectPr w:rsidR="008059EB" w:rsidRPr="00205026" w:rsidSect="009C10D2">
          <w:type w:val="continuous"/>
          <w:pgSz w:w="11909" w:h="16838" w:code="9"/>
          <w:pgMar w:top="1134" w:right="569" w:bottom="709" w:left="1701" w:header="0" w:footer="6" w:gutter="0"/>
          <w:cols w:space="720"/>
          <w:noEndnote/>
          <w:docGrid w:linePitch="360"/>
        </w:sectPr>
      </w:pPr>
    </w:p>
    <w:p w:rsidR="00763E79" w:rsidRPr="00A01681" w:rsidRDefault="002D10FC" w:rsidP="00C21DB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18"/>
          <w:szCs w:val="18"/>
        </w:rPr>
      </w:pPr>
      <w:r>
        <w:lastRenderedPageBreak/>
        <w:t>1.</w:t>
      </w:r>
      <w:r w:rsidR="00EE34E4">
        <w:t>5</w:t>
      </w:r>
      <w:r>
        <w:t xml:space="preserve">. </w:t>
      </w:r>
      <w:r w:rsidR="00A01681">
        <w:t>Р</w:t>
      </w:r>
      <w:r>
        <w:t>аздел 3</w:t>
      </w:r>
      <w:r w:rsidRPr="00DA5D43">
        <w:t xml:space="preserve"> </w:t>
      </w:r>
      <w:r>
        <w:t xml:space="preserve">муниципальной  </w:t>
      </w:r>
      <w:r w:rsidR="00F60FB9">
        <w:t xml:space="preserve"> </w:t>
      </w:r>
      <w:r>
        <w:t>программы изложить в следующей редакции</w:t>
      </w:r>
    </w:p>
    <w:p w:rsidR="00763E79" w:rsidRDefault="00763E79" w:rsidP="00A01681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/>
      </w:pPr>
    </w:p>
    <w:p w:rsidR="00984E40" w:rsidRPr="00763E79" w:rsidRDefault="00763E79" w:rsidP="00984E4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3E79">
        <w:rPr>
          <w:rFonts w:ascii="Times New Roman" w:hAnsi="Times New Roman" w:cs="Times New Roman"/>
          <w:b/>
          <w:sz w:val="18"/>
          <w:szCs w:val="18"/>
        </w:rPr>
        <w:t>3.Перечень программных мероприятий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"/>
        <w:gridCol w:w="2120"/>
        <w:gridCol w:w="567"/>
        <w:gridCol w:w="992"/>
        <w:gridCol w:w="1627"/>
        <w:gridCol w:w="924"/>
        <w:gridCol w:w="1134"/>
        <w:gridCol w:w="1133"/>
        <w:gridCol w:w="992"/>
        <w:gridCol w:w="1278"/>
        <w:gridCol w:w="408"/>
        <w:gridCol w:w="2001"/>
      </w:tblGrid>
      <w:tr w:rsidR="00763E79" w:rsidRPr="00763E79" w:rsidTr="00984E40">
        <w:trPr>
          <w:trHeight w:val="28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программы, тыс. руб.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непосредственного результата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763E79" w:rsidRDefault="00763E79" w:rsidP="00EE3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7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непосредственного результата</w:t>
            </w:r>
          </w:p>
        </w:tc>
      </w:tr>
      <w:tr w:rsidR="00763E79" w:rsidRPr="00763E79" w:rsidTr="00984E40">
        <w:trPr>
          <w:trHeight w:val="43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ВБ</w:t>
            </w: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89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8" w:rsidRPr="00984E40" w:rsidRDefault="00FC3988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3E79" w:rsidRPr="00984E40" w:rsidRDefault="00984E40" w:rsidP="00984E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</w:t>
            </w:r>
            <w:r w:rsidR="00763E79"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-  </w:t>
            </w:r>
            <w:r w:rsidR="00763E79" w:rsidRPr="00984E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63E79" w:rsidRPr="00984E4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поддержка молодых специалистов, прибывающих на работу в бюджетные организации Первомайского района</w:t>
            </w:r>
          </w:p>
        </w:tc>
      </w:tr>
      <w:tr w:rsidR="00763E79" w:rsidRPr="00763E79" w:rsidTr="00984E40">
        <w:trPr>
          <w:trHeight w:val="617"/>
        </w:trPr>
        <w:tc>
          <w:tcPr>
            <w:tcW w:w="158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984E40" w:rsidRDefault="00984E40" w:rsidP="00984E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</w:t>
            </w:r>
            <w:r w:rsidR="00763E79"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Задача1. </w:t>
            </w:r>
            <w:r w:rsidR="00763E79" w:rsidRPr="00984E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763E79" w:rsidRPr="00984E4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763E79" w:rsidRPr="00763E79" w:rsidTr="00984E40">
        <w:trPr>
          <w:trHeight w:val="263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E79" w:rsidRPr="00984E40" w:rsidRDefault="00763E79" w:rsidP="00984E40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1.Оказание финансовой помощи молодым специалистам за счет средств  бюджета муниципального образования «Первомайский район», чел.</w:t>
            </w:r>
          </w:p>
          <w:p w:rsidR="00FC3988" w:rsidRPr="00984E40" w:rsidRDefault="00FC3988" w:rsidP="00984E40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B9" w:rsidRPr="00F60FB9" w:rsidRDefault="00F60FB9" w:rsidP="00F60F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FB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400F9" w:rsidRPr="00F60FB9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</w:t>
            </w:r>
            <w:r w:rsidR="00763E79" w:rsidRPr="00F60FB9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Первомайского района</w:t>
            </w:r>
            <w:r w:rsidR="00984E40" w:rsidRPr="00F60FB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                  </w:t>
            </w:r>
          </w:p>
          <w:p w:rsidR="00F60FB9" w:rsidRPr="00F60FB9" w:rsidRDefault="00F60FB9" w:rsidP="00F60F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FB9">
              <w:rPr>
                <w:rFonts w:ascii="Times New Roman" w:hAnsi="Times New Roman" w:cs="Times New Roman"/>
                <w:sz w:val="16"/>
                <w:szCs w:val="16"/>
              </w:rPr>
              <w:t>- МКУ «</w:t>
            </w:r>
            <w:r w:rsidR="00984E40" w:rsidRPr="00F60FB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Первомайского района, </w:t>
            </w:r>
          </w:p>
          <w:p w:rsidR="00763E79" w:rsidRPr="00F60FB9" w:rsidRDefault="00F60FB9" w:rsidP="00F60F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FB9">
              <w:rPr>
                <w:rFonts w:ascii="Times New Roman" w:hAnsi="Times New Roman" w:cs="Times New Roman"/>
                <w:sz w:val="16"/>
                <w:szCs w:val="16"/>
              </w:rPr>
              <w:t xml:space="preserve">- МКУ «Отдел культуры </w:t>
            </w:r>
            <w:r w:rsidR="00984E40" w:rsidRPr="00F60FB9">
              <w:rPr>
                <w:rFonts w:ascii="Times New Roman" w:hAnsi="Times New Roman" w:cs="Times New Roman"/>
                <w:sz w:val="16"/>
                <w:szCs w:val="16"/>
              </w:rPr>
              <w:t>Администрации Первомайского района</w:t>
            </w:r>
            <w:r w:rsidRPr="00F60FB9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F60FB9" w:rsidRPr="00F60FB9" w:rsidRDefault="00F60FB9" w:rsidP="00F60F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0FB9">
              <w:rPr>
                <w:rFonts w:ascii="Times New Roman" w:hAnsi="Times New Roman" w:cs="Times New Roman"/>
                <w:sz w:val="16"/>
                <w:szCs w:val="16"/>
              </w:rPr>
              <w:t>- Главы сельских поселений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560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430,84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430,84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F60FB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763E79" w:rsidRDefault="00763E79" w:rsidP="00EE3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7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молодых специалистов, получивших финансовую помощь, чел. </w:t>
            </w:r>
          </w:p>
        </w:tc>
      </w:tr>
      <w:tr w:rsidR="00763E79" w:rsidRPr="00763E79" w:rsidTr="00984E40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F60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60FB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143,64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400F9" w:rsidP="00A671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67126">
              <w:rPr>
                <w:rFonts w:ascii="Times New Roman" w:hAnsi="Times New Roman" w:cs="Times New Roman"/>
                <w:sz w:val="16"/>
                <w:szCs w:val="16"/>
              </w:rPr>
              <w:t>143,6</w:t>
            </w:r>
            <w:r w:rsidR="00E560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F60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0F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143,6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F60F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60F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143,6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88" w:rsidRPr="00984E40" w:rsidRDefault="00763E79" w:rsidP="00984E40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763E79" w:rsidRDefault="00763E79" w:rsidP="00EE3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79">
              <w:rPr>
                <w:rFonts w:ascii="Times New Roman" w:hAnsi="Times New Roman" w:cs="Times New Roman"/>
                <w:sz w:val="18"/>
                <w:szCs w:val="18"/>
              </w:rPr>
              <w:t>Количество человек, получивших возмещение расходов, чел.</w:t>
            </w:r>
          </w:p>
        </w:tc>
      </w:tr>
      <w:tr w:rsidR="00763E79" w:rsidRPr="00763E79" w:rsidTr="00984E4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E56050" w:rsidP="00E560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400F9" w:rsidP="00E56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5605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79" w:rsidRPr="00984E40" w:rsidRDefault="00BA1466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560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560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400F9" w:rsidP="00E56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E5605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2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984E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560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560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400F9" w:rsidP="00E56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5605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E79" w:rsidRPr="00984E40" w:rsidRDefault="00E5605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E40" w:rsidRPr="00763E79" w:rsidTr="00984E40">
        <w:trPr>
          <w:trHeight w:val="268"/>
        </w:trPr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E40" w:rsidRPr="00984E40" w:rsidRDefault="00984E40" w:rsidP="00984E40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3. Единовременная выплата  молодым специалист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40" w:rsidRPr="00984E40" w:rsidRDefault="00984E40" w:rsidP="00984E40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МКУ «</w:t>
            </w: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Первомайского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0" w:rsidRPr="00984E40" w:rsidRDefault="00984E40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984E40" w:rsidRPr="00984E40" w:rsidRDefault="00984E40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411AD4" w:rsidRDefault="00D97377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1A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240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411AD4" w:rsidRDefault="00D97377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1A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84E40" w:rsidRPr="00984E4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40" w:rsidRPr="00763E79" w:rsidRDefault="00984E40" w:rsidP="00120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специалистов получивших поддержку в размере по 10000 рублей на человек</w:t>
            </w:r>
          </w:p>
        </w:tc>
      </w:tr>
      <w:tr w:rsidR="00984E40" w:rsidRPr="00763E79" w:rsidTr="00984E40">
        <w:trPr>
          <w:trHeight w:val="240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E40" w:rsidRPr="00984E40" w:rsidRDefault="00984E40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E40" w:rsidRPr="00984E40" w:rsidRDefault="00984E40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0" w:rsidRPr="00984E40" w:rsidRDefault="00984E40" w:rsidP="00D9737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9737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984E4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984E4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984E40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40" w:rsidRPr="00763E79" w:rsidRDefault="00984E40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E40" w:rsidRPr="00763E79" w:rsidTr="00EE34E4">
        <w:trPr>
          <w:trHeight w:val="240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E40" w:rsidRPr="00984E40" w:rsidRDefault="00984E40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E40" w:rsidRPr="00984E40" w:rsidRDefault="00984E40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0" w:rsidRPr="00984E40" w:rsidRDefault="00984E40" w:rsidP="00D97377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973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40" w:rsidRPr="00763E79" w:rsidRDefault="00984E40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E40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40" w:rsidRPr="00984E40" w:rsidRDefault="00984E40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0" w:rsidRPr="00984E40" w:rsidRDefault="00984E40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40" w:rsidRPr="00984E40" w:rsidRDefault="00D97377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E40" w:rsidRPr="00984E40" w:rsidRDefault="00D97377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E40" w:rsidRPr="00763E79" w:rsidRDefault="00984E40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Создание условий для оказания медицинской помощи населению</w:t>
            </w:r>
          </w:p>
        </w:tc>
        <w:tc>
          <w:tcPr>
            <w:tcW w:w="26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D4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Первомайского района, </w:t>
            </w:r>
          </w:p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фельдшеров, получивших единовременную денежную выплату, чел.</w:t>
            </w: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EE34E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7E2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 Предоставление стипендии учащимся медицинских образовательных учреждений</w:t>
            </w:r>
          </w:p>
        </w:tc>
        <w:tc>
          <w:tcPr>
            <w:tcW w:w="26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D4" w:rsidRDefault="00411AD4" w:rsidP="007E27B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Первомайского района, </w:t>
            </w:r>
          </w:p>
          <w:p w:rsidR="00411AD4" w:rsidRPr="00984E40" w:rsidRDefault="00411AD4" w:rsidP="007E27B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Pr="00984E40" w:rsidRDefault="00411AD4" w:rsidP="00EE34E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FC3988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411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4.2.Социальная поддержка фельдшеров приглашенных для работы в отделения скорой помощи</w:t>
            </w:r>
          </w:p>
        </w:tc>
        <w:tc>
          <w:tcPr>
            <w:tcW w:w="26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D4" w:rsidRDefault="00411AD4" w:rsidP="00411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Администрация Первомайского района, </w:t>
            </w:r>
          </w:p>
          <w:p w:rsidR="00411AD4" w:rsidRPr="00984E40" w:rsidRDefault="00411AD4" w:rsidP="00411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Главы сельских поселений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411A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411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411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411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411A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411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411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D4" w:rsidRPr="00984E40" w:rsidRDefault="00411AD4" w:rsidP="00411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411A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411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AD4" w:rsidRPr="00763E79" w:rsidTr="00EE34E4">
        <w:trPr>
          <w:trHeight w:val="102"/>
        </w:trPr>
        <w:tc>
          <w:tcPr>
            <w:tcW w:w="2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Pr="00984E40" w:rsidRDefault="00411AD4" w:rsidP="00411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Pr="00984E40" w:rsidRDefault="00411AD4" w:rsidP="00411AD4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4" w:rsidRDefault="00411AD4" w:rsidP="00411AD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D4" w:rsidRDefault="00411AD4" w:rsidP="00411A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D4" w:rsidRPr="00763E79" w:rsidRDefault="00411AD4" w:rsidP="00411A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11AD4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894,84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11AD4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894,84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5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411A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11AD4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400F9" w:rsidP="00411A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120DE7"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11AD4">
              <w:rPr>
                <w:rFonts w:ascii="Times New Roman" w:hAnsi="Times New Roman" w:cs="Times New Roman"/>
                <w:b/>
                <w:sz w:val="16"/>
                <w:szCs w:val="16"/>
              </w:rPr>
              <w:t>247,64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11AD4" w:rsidP="00411A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247,64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5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411A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411A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11AD4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323,6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11AD4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54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411A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411AD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11AD4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323,6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411AD4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540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т.ч.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5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411A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11AD4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5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E79" w:rsidRPr="00984E40" w:rsidRDefault="00763E79" w:rsidP="00EE34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411A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411A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4E4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984E40" w:rsidRDefault="00763E79" w:rsidP="00EE34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E79" w:rsidRPr="00763E79" w:rsidTr="00984E40">
        <w:trPr>
          <w:trHeight w:val="240"/>
        </w:trPr>
        <w:tc>
          <w:tcPr>
            <w:tcW w:w="5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763E79" w:rsidRDefault="00763E79" w:rsidP="00411A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7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411AD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763E79" w:rsidRDefault="00763E79" w:rsidP="00EE3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763E79" w:rsidRDefault="00763E79" w:rsidP="00EE3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763E79" w:rsidRDefault="00763E79" w:rsidP="00EE3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763E79" w:rsidRDefault="00763E79" w:rsidP="00EE3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763E79" w:rsidRDefault="00763E79" w:rsidP="00EE3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E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E79" w:rsidRPr="00763E79" w:rsidRDefault="00763E79" w:rsidP="00EE3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79" w:rsidRPr="00763E79" w:rsidRDefault="00763E79" w:rsidP="00EE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3E79" w:rsidRPr="00763E79" w:rsidRDefault="00763E79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rPr>
          <w:sz w:val="18"/>
          <w:szCs w:val="18"/>
        </w:rPr>
      </w:pPr>
    </w:p>
    <w:p w:rsidR="008059EB" w:rsidRDefault="008059EB" w:rsidP="0089129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rPr>
          <w:sz w:val="18"/>
          <w:szCs w:val="18"/>
        </w:rPr>
        <w:sectPr w:rsidR="008059EB" w:rsidSect="00190BD9">
          <w:pgSz w:w="16838" w:h="11909" w:orient="landscape" w:code="9"/>
          <w:pgMar w:top="1134" w:right="1245" w:bottom="851" w:left="709" w:header="0" w:footer="6" w:gutter="0"/>
          <w:cols w:space="720"/>
          <w:noEndnote/>
          <w:docGrid w:linePitch="360"/>
        </w:sectPr>
      </w:pPr>
    </w:p>
    <w:p w:rsidR="00763E79" w:rsidRPr="00F2095C" w:rsidRDefault="002D10FC" w:rsidP="00C21DB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F2095C">
        <w:rPr>
          <w:sz w:val="26"/>
          <w:szCs w:val="26"/>
        </w:rPr>
        <w:lastRenderedPageBreak/>
        <w:t xml:space="preserve">1.6. </w:t>
      </w:r>
      <w:r w:rsidR="009C10D2" w:rsidRPr="00F2095C">
        <w:rPr>
          <w:sz w:val="26"/>
          <w:szCs w:val="26"/>
        </w:rPr>
        <w:t xml:space="preserve"> Р</w:t>
      </w:r>
      <w:r w:rsidRPr="00F2095C">
        <w:rPr>
          <w:sz w:val="26"/>
          <w:szCs w:val="26"/>
        </w:rPr>
        <w:t xml:space="preserve">аздел 4 </w:t>
      </w:r>
      <w:r w:rsidR="009C10D2" w:rsidRPr="00F2095C">
        <w:rPr>
          <w:sz w:val="26"/>
          <w:szCs w:val="26"/>
        </w:rPr>
        <w:t xml:space="preserve">муниципальной </w:t>
      </w:r>
      <w:r w:rsidRPr="00F2095C">
        <w:rPr>
          <w:sz w:val="26"/>
          <w:szCs w:val="26"/>
        </w:rPr>
        <w:t>программы изложить в следующей редакции</w:t>
      </w:r>
      <w:r w:rsidR="009C10D2" w:rsidRPr="00F2095C">
        <w:rPr>
          <w:sz w:val="26"/>
          <w:szCs w:val="26"/>
        </w:rPr>
        <w:t>:</w:t>
      </w:r>
    </w:p>
    <w:p w:rsidR="009C10D2" w:rsidRPr="00F2095C" w:rsidRDefault="009C10D2" w:rsidP="00C21DB8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95C">
        <w:rPr>
          <w:rFonts w:ascii="Times New Roman" w:hAnsi="Times New Roman" w:cs="Times New Roman"/>
          <w:sz w:val="26"/>
          <w:szCs w:val="26"/>
        </w:rPr>
        <w:t>План программных мероприятий представлен в разделе 3 к Программе. На мероприятия Программы предполагается направить средства из бюджета муниципального образования «Первомайский район».</w:t>
      </w:r>
      <w:r w:rsidRPr="00F2095C">
        <w:rPr>
          <w:rFonts w:ascii="Arial" w:eastAsia="Times New Roman" w:hAnsi="Arial" w:cs="Arial"/>
          <w:sz w:val="26"/>
          <w:szCs w:val="26"/>
        </w:rPr>
        <w:t xml:space="preserve"> </w:t>
      </w:r>
      <w:r w:rsidRPr="00F2095C">
        <w:rPr>
          <w:rFonts w:ascii="Times New Roman" w:hAnsi="Times New Roman" w:cs="Times New Roman"/>
          <w:sz w:val="26"/>
          <w:szCs w:val="26"/>
        </w:rPr>
        <w:t>Общий объем финансирования Программы 2022-2024 годы прогнозируется в размере 894,84 тыс.руб., из них:</w:t>
      </w:r>
    </w:p>
    <w:p w:rsidR="009C10D2" w:rsidRPr="00F2095C" w:rsidRDefault="009C10D2" w:rsidP="00C21DB8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10D2" w:rsidRPr="00F2095C" w:rsidRDefault="009C10D2" w:rsidP="00C21DB8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95C">
        <w:rPr>
          <w:rFonts w:ascii="Times New Roman" w:hAnsi="Times New Roman" w:cs="Times New Roman"/>
          <w:sz w:val="26"/>
          <w:szCs w:val="26"/>
        </w:rPr>
        <w:t>2022 г. – 247,64 тыс. руб.;</w:t>
      </w:r>
    </w:p>
    <w:p w:rsidR="009C10D2" w:rsidRPr="00F2095C" w:rsidRDefault="009C10D2" w:rsidP="00C21DB8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95C">
        <w:rPr>
          <w:rFonts w:ascii="Times New Roman" w:hAnsi="Times New Roman" w:cs="Times New Roman"/>
          <w:sz w:val="26"/>
          <w:szCs w:val="26"/>
        </w:rPr>
        <w:t>2023 г. – 323,60 тыс. руб.;</w:t>
      </w:r>
    </w:p>
    <w:p w:rsidR="009C10D2" w:rsidRPr="00F2095C" w:rsidRDefault="009C10D2" w:rsidP="00C21DB8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95C">
        <w:rPr>
          <w:rFonts w:ascii="Times New Roman" w:hAnsi="Times New Roman" w:cs="Times New Roman"/>
          <w:sz w:val="26"/>
          <w:szCs w:val="26"/>
        </w:rPr>
        <w:t>2024 г. – 323,60 тыс. руб.</w:t>
      </w:r>
    </w:p>
    <w:p w:rsidR="009C10D2" w:rsidRPr="00F2095C" w:rsidRDefault="009C10D2" w:rsidP="00C21DB8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0FC" w:rsidRPr="00F2095C" w:rsidRDefault="009C10D2" w:rsidP="00C21DB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F2095C">
        <w:rPr>
          <w:sz w:val="26"/>
          <w:szCs w:val="26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  <w:r w:rsidR="002D10FC" w:rsidRPr="00F2095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D7046C" w:rsidRPr="00F2095C" w:rsidRDefault="00C415B5" w:rsidP="00C21DB8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F2095C">
        <w:rPr>
          <w:sz w:val="26"/>
          <w:szCs w:val="26"/>
        </w:rPr>
        <w:t>2</w:t>
      </w:r>
      <w:r w:rsidR="00891290" w:rsidRPr="00F2095C">
        <w:rPr>
          <w:sz w:val="26"/>
          <w:szCs w:val="26"/>
        </w:rPr>
        <w:t>.</w:t>
      </w:r>
      <w:r w:rsidR="0045255A" w:rsidRPr="00F2095C">
        <w:rPr>
          <w:sz w:val="26"/>
          <w:szCs w:val="26"/>
        </w:rPr>
        <w:t xml:space="preserve"> </w:t>
      </w:r>
      <w:r w:rsidR="0083522A" w:rsidRPr="00F2095C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</w:t>
      </w:r>
      <w:r w:rsidR="0083522A" w:rsidRPr="00F2095C">
        <w:rPr>
          <w:sz w:val="26"/>
          <w:szCs w:val="26"/>
          <w:lang w:eastAsia="en-US" w:bidi="en-US"/>
        </w:rPr>
        <w:t>(</w:t>
      </w:r>
      <w:hyperlink r:id="rId8" w:history="1">
        <w:r w:rsidR="0083522A" w:rsidRPr="00F2095C">
          <w:rPr>
            <w:rStyle w:val="a3"/>
            <w:sz w:val="26"/>
            <w:szCs w:val="26"/>
            <w:lang w:val="en-US" w:eastAsia="en-US" w:bidi="en-US"/>
          </w:rPr>
          <w:t>http</w:t>
        </w:r>
        <w:r w:rsidR="0083522A" w:rsidRPr="00F2095C">
          <w:rPr>
            <w:rStyle w:val="a3"/>
            <w:sz w:val="26"/>
            <w:szCs w:val="26"/>
            <w:lang w:eastAsia="en-US" w:bidi="en-US"/>
          </w:rPr>
          <w:t>://</w:t>
        </w:r>
        <w:r w:rsidR="0083522A" w:rsidRPr="00F2095C">
          <w:rPr>
            <w:rStyle w:val="a3"/>
            <w:sz w:val="26"/>
            <w:szCs w:val="26"/>
            <w:lang w:val="en-US" w:eastAsia="en-US" w:bidi="en-US"/>
          </w:rPr>
          <w:t>pmr</w:t>
        </w:r>
        <w:r w:rsidR="0083522A" w:rsidRPr="00F2095C">
          <w:rPr>
            <w:rStyle w:val="a3"/>
            <w:sz w:val="26"/>
            <w:szCs w:val="26"/>
            <w:lang w:eastAsia="en-US" w:bidi="en-US"/>
          </w:rPr>
          <w:t>.</w:t>
        </w:r>
        <w:r w:rsidR="0083522A" w:rsidRPr="00F2095C">
          <w:rPr>
            <w:rStyle w:val="a3"/>
            <w:sz w:val="26"/>
            <w:szCs w:val="26"/>
            <w:lang w:val="en-US" w:eastAsia="en-US" w:bidi="en-US"/>
          </w:rPr>
          <w:t>tomsk</w:t>
        </w:r>
        <w:r w:rsidR="0083522A" w:rsidRPr="00F2095C">
          <w:rPr>
            <w:rStyle w:val="a3"/>
            <w:sz w:val="26"/>
            <w:szCs w:val="26"/>
            <w:lang w:eastAsia="en-US" w:bidi="en-US"/>
          </w:rPr>
          <w:t>.</w:t>
        </w:r>
        <w:r w:rsidR="0083522A" w:rsidRPr="00F2095C">
          <w:rPr>
            <w:rStyle w:val="a3"/>
            <w:sz w:val="26"/>
            <w:szCs w:val="26"/>
            <w:lang w:val="en-US" w:eastAsia="en-US" w:bidi="en-US"/>
          </w:rPr>
          <w:t>ru</w:t>
        </w:r>
        <w:r w:rsidR="0083522A" w:rsidRPr="00F2095C">
          <w:rPr>
            <w:rStyle w:val="a3"/>
            <w:sz w:val="26"/>
            <w:szCs w:val="26"/>
            <w:lang w:eastAsia="en-US" w:bidi="en-US"/>
          </w:rPr>
          <w:t>/</w:t>
        </w:r>
      </w:hyperlink>
      <w:r w:rsidR="0083522A" w:rsidRPr="00F2095C">
        <w:rPr>
          <w:sz w:val="26"/>
          <w:szCs w:val="26"/>
          <w:lang w:eastAsia="en-US" w:bidi="en-US"/>
        </w:rPr>
        <w:t>).</w:t>
      </w:r>
    </w:p>
    <w:p w:rsidR="005639B2" w:rsidRPr="00F2095C" w:rsidRDefault="0083522A" w:rsidP="00C21DB8">
      <w:pPr>
        <w:pStyle w:val="a9"/>
        <w:ind w:firstLine="709"/>
        <w:jc w:val="both"/>
        <w:rPr>
          <w:rFonts w:ascii="Times New Roman" w:hAnsi="Times New Roman"/>
          <w:b w:val="0"/>
          <w:color w:val="000000"/>
          <w:sz w:val="26"/>
          <w:szCs w:val="26"/>
          <w:lang w:bidi="ru-RU"/>
        </w:rPr>
      </w:pPr>
      <w:r w:rsidRPr="00F2095C">
        <w:rPr>
          <w:rFonts w:ascii="Times New Roman" w:hAnsi="Times New Roman"/>
          <w:b w:val="0"/>
          <w:sz w:val="26"/>
          <w:szCs w:val="26"/>
        </w:rPr>
        <w:t>3.</w:t>
      </w:r>
      <w:r w:rsidR="0045255A" w:rsidRPr="00F2095C">
        <w:rPr>
          <w:sz w:val="26"/>
          <w:szCs w:val="26"/>
        </w:rPr>
        <w:t xml:space="preserve"> </w:t>
      </w:r>
      <w:r w:rsidRPr="00F2095C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>Настоящее постановление вступает в силу с даты официального опубликования  и распространяетс</w:t>
      </w:r>
      <w:r w:rsidR="009C10D2" w:rsidRPr="00F2095C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>я на правоотношения с 01.01.2022</w:t>
      </w:r>
      <w:r w:rsidRPr="00F2095C">
        <w:rPr>
          <w:rFonts w:ascii="Times New Roman" w:hAnsi="Times New Roman"/>
          <w:b w:val="0"/>
          <w:color w:val="000000"/>
          <w:sz w:val="26"/>
          <w:szCs w:val="26"/>
          <w:lang w:bidi="ru-RU"/>
        </w:rPr>
        <w:t xml:space="preserve"> года. </w:t>
      </w:r>
    </w:p>
    <w:p w:rsidR="00FC1A27" w:rsidRPr="00F2095C" w:rsidRDefault="00FC1A27" w:rsidP="00FC1A27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C415B5" w:rsidRPr="00F2095C" w:rsidRDefault="00C415B5" w:rsidP="00FC1A27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C1A27" w:rsidRPr="00F2095C" w:rsidRDefault="00FC1A27" w:rsidP="00FC1A27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8059EB" w:rsidRPr="00F2095C" w:rsidRDefault="00FC1A27" w:rsidP="008059EB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F2095C">
        <w:rPr>
          <w:sz w:val="26"/>
          <w:szCs w:val="26"/>
        </w:rPr>
        <w:t xml:space="preserve">Глава Первомайского района                               </w:t>
      </w:r>
      <w:r w:rsidR="00F2095C">
        <w:rPr>
          <w:sz w:val="26"/>
          <w:szCs w:val="26"/>
        </w:rPr>
        <w:t xml:space="preserve">                       </w:t>
      </w:r>
      <w:r w:rsidR="00C415B5" w:rsidRPr="00F2095C">
        <w:rPr>
          <w:sz w:val="26"/>
          <w:szCs w:val="26"/>
        </w:rPr>
        <w:t xml:space="preserve">     </w:t>
      </w:r>
      <w:r w:rsidR="00F2095C">
        <w:rPr>
          <w:sz w:val="26"/>
          <w:szCs w:val="26"/>
        </w:rPr>
        <w:t xml:space="preserve">                 </w:t>
      </w:r>
      <w:r w:rsidR="00C415B5" w:rsidRPr="00F2095C">
        <w:rPr>
          <w:sz w:val="26"/>
          <w:szCs w:val="26"/>
        </w:rPr>
        <w:t>И.И. Сиберт</w:t>
      </w:r>
    </w:p>
    <w:p w:rsidR="008059EB" w:rsidRDefault="008059EB" w:rsidP="008059EB">
      <w:pPr>
        <w:pStyle w:val="11"/>
        <w:shd w:val="clear" w:color="auto" w:fill="auto"/>
        <w:spacing w:before="42" w:after="42" w:line="240" w:lineRule="exact"/>
        <w:ind w:right="20"/>
      </w:pPr>
    </w:p>
    <w:p w:rsidR="008059EB" w:rsidRDefault="008059EB" w:rsidP="008059EB">
      <w:pPr>
        <w:pStyle w:val="11"/>
        <w:shd w:val="clear" w:color="auto" w:fill="auto"/>
        <w:spacing w:before="42" w:after="42" w:line="240" w:lineRule="exact"/>
        <w:ind w:right="20"/>
      </w:pPr>
    </w:p>
    <w:p w:rsidR="008059EB" w:rsidRDefault="008059EB" w:rsidP="008059EB">
      <w:pPr>
        <w:pStyle w:val="11"/>
        <w:shd w:val="clear" w:color="auto" w:fill="auto"/>
        <w:spacing w:before="42" w:after="42" w:line="240" w:lineRule="exact"/>
        <w:ind w:right="20"/>
      </w:pPr>
    </w:p>
    <w:p w:rsidR="008059EB" w:rsidRDefault="008059EB" w:rsidP="008059EB">
      <w:pPr>
        <w:pStyle w:val="11"/>
        <w:shd w:val="clear" w:color="auto" w:fill="auto"/>
        <w:spacing w:before="42" w:after="42" w:line="240" w:lineRule="exact"/>
        <w:ind w:right="20"/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F2095C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</w:p>
    <w:p w:rsidR="001403C0" w:rsidRPr="00F2095C" w:rsidRDefault="009C10D2" w:rsidP="008059EB">
      <w:pPr>
        <w:pStyle w:val="11"/>
        <w:shd w:val="clear" w:color="auto" w:fill="auto"/>
        <w:spacing w:before="42" w:after="42" w:line="240" w:lineRule="exact"/>
        <w:ind w:right="20"/>
        <w:rPr>
          <w:sz w:val="20"/>
          <w:szCs w:val="20"/>
        </w:rPr>
      </w:pPr>
      <w:r w:rsidRPr="00F2095C">
        <w:rPr>
          <w:sz w:val="20"/>
          <w:szCs w:val="20"/>
        </w:rPr>
        <w:t>Мазаник С.А.</w:t>
      </w:r>
    </w:p>
    <w:p w:rsidR="001D748F" w:rsidRPr="00AE54D3" w:rsidRDefault="00F2095C" w:rsidP="008059EB">
      <w:pPr>
        <w:pStyle w:val="11"/>
        <w:shd w:val="clear" w:color="auto" w:fill="auto"/>
        <w:spacing w:before="42" w:after="42" w:line="240" w:lineRule="exact"/>
        <w:ind w:right="20"/>
        <w:rPr>
          <w:color w:val="auto"/>
          <w:sz w:val="18"/>
          <w:szCs w:val="18"/>
          <w:lang w:bidi="ar-SA"/>
        </w:rPr>
      </w:pPr>
      <w:r>
        <w:rPr>
          <w:sz w:val="20"/>
          <w:szCs w:val="20"/>
        </w:rPr>
        <w:t xml:space="preserve">8 (38-245) </w:t>
      </w:r>
      <w:r w:rsidR="00FC1A27" w:rsidRPr="00F2095C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FC1A27" w:rsidRPr="00F2095C">
        <w:rPr>
          <w:sz w:val="20"/>
          <w:szCs w:val="20"/>
        </w:rPr>
        <w:t>24</w:t>
      </w:r>
      <w:r>
        <w:rPr>
          <w:sz w:val="20"/>
          <w:szCs w:val="20"/>
        </w:rPr>
        <w:t>-</w:t>
      </w:r>
      <w:r w:rsidR="00AE54D3">
        <w:rPr>
          <w:sz w:val="20"/>
          <w:szCs w:val="20"/>
        </w:rPr>
        <w:t>52</w:t>
      </w:r>
      <w:bookmarkStart w:id="1" w:name="_GoBack"/>
      <w:bookmarkEnd w:id="1"/>
    </w:p>
    <w:sectPr w:rsidR="001D748F" w:rsidRPr="00AE54D3" w:rsidSect="00F2095C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35" w:rsidRDefault="00460135">
      <w:r>
        <w:separator/>
      </w:r>
    </w:p>
  </w:endnote>
  <w:endnote w:type="continuationSeparator" w:id="0">
    <w:p w:rsidR="00460135" w:rsidRDefault="0046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35" w:rsidRDefault="00460135"/>
  </w:footnote>
  <w:footnote w:type="continuationSeparator" w:id="0">
    <w:p w:rsidR="00460135" w:rsidRDefault="004601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7"/>
    <w:rsid w:val="00083676"/>
    <w:rsid w:val="00094C7F"/>
    <w:rsid w:val="000A0246"/>
    <w:rsid w:val="000B554A"/>
    <w:rsid w:val="000D7626"/>
    <w:rsid w:val="000D7B28"/>
    <w:rsid w:val="000F2AFF"/>
    <w:rsid w:val="0011188A"/>
    <w:rsid w:val="00120DE7"/>
    <w:rsid w:val="001403C0"/>
    <w:rsid w:val="00143B30"/>
    <w:rsid w:val="00190BD9"/>
    <w:rsid w:val="001D47FD"/>
    <w:rsid w:val="001D748F"/>
    <w:rsid w:val="00205026"/>
    <w:rsid w:val="002252E3"/>
    <w:rsid w:val="00250573"/>
    <w:rsid w:val="002D10FC"/>
    <w:rsid w:val="002D712C"/>
    <w:rsid w:val="002E4651"/>
    <w:rsid w:val="002F1B5E"/>
    <w:rsid w:val="0030195E"/>
    <w:rsid w:val="00303609"/>
    <w:rsid w:val="00307A6C"/>
    <w:rsid w:val="00363D4A"/>
    <w:rsid w:val="00365C2A"/>
    <w:rsid w:val="00394FA7"/>
    <w:rsid w:val="00396F65"/>
    <w:rsid w:val="003C694F"/>
    <w:rsid w:val="003E6E75"/>
    <w:rsid w:val="00411AD4"/>
    <w:rsid w:val="00434672"/>
    <w:rsid w:val="004400F9"/>
    <w:rsid w:val="00440147"/>
    <w:rsid w:val="004438DD"/>
    <w:rsid w:val="0045255A"/>
    <w:rsid w:val="00460135"/>
    <w:rsid w:val="004B5718"/>
    <w:rsid w:val="004E0D75"/>
    <w:rsid w:val="004E2221"/>
    <w:rsid w:val="005639B2"/>
    <w:rsid w:val="005973DA"/>
    <w:rsid w:val="005A593D"/>
    <w:rsid w:val="005B571C"/>
    <w:rsid w:val="005C4A68"/>
    <w:rsid w:val="005F13B0"/>
    <w:rsid w:val="00612B48"/>
    <w:rsid w:val="00645EB7"/>
    <w:rsid w:val="00652E6E"/>
    <w:rsid w:val="006839D0"/>
    <w:rsid w:val="00692208"/>
    <w:rsid w:val="006A2124"/>
    <w:rsid w:val="006C5799"/>
    <w:rsid w:val="00713301"/>
    <w:rsid w:val="007344B6"/>
    <w:rsid w:val="00744542"/>
    <w:rsid w:val="007605E7"/>
    <w:rsid w:val="00763E79"/>
    <w:rsid w:val="007661F5"/>
    <w:rsid w:val="007A67D4"/>
    <w:rsid w:val="007C5CE2"/>
    <w:rsid w:val="007E27B1"/>
    <w:rsid w:val="007F0A46"/>
    <w:rsid w:val="007F493C"/>
    <w:rsid w:val="008059EB"/>
    <w:rsid w:val="00807A28"/>
    <w:rsid w:val="00827A33"/>
    <w:rsid w:val="0083522A"/>
    <w:rsid w:val="008472DD"/>
    <w:rsid w:val="008563A9"/>
    <w:rsid w:val="008713EA"/>
    <w:rsid w:val="00871BAF"/>
    <w:rsid w:val="00891290"/>
    <w:rsid w:val="0089296A"/>
    <w:rsid w:val="00896801"/>
    <w:rsid w:val="008C1857"/>
    <w:rsid w:val="008F5816"/>
    <w:rsid w:val="009068A9"/>
    <w:rsid w:val="00970A93"/>
    <w:rsid w:val="00984E40"/>
    <w:rsid w:val="009872AC"/>
    <w:rsid w:val="00991B5E"/>
    <w:rsid w:val="009947AE"/>
    <w:rsid w:val="009C10D2"/>
    <w:rsid w:val="009D6BDF"/>
    <w:rsid w:val="00A01681"/>
    <w:rsid w:val="00A56C11"/>
    <w:rsid w:val="00A67126"/>
    <w:rsid w:val="00AE5419"/>
    <w:rsid w:val="00AE54D3"/>
    <w:rsid w:val="00AF46C8"/>
    <w:rsid w:val="00AF7487"/>
    <w:rsid w:val="00B17970"/>
    <w:rsid w:val="00B2484F"/>
    <w:rsid w:val="00B462E5"/>
    <w:rsid w:val="00B61EE6"/>
    <w:rsid w:val="00BA1466"/>
    <w:rsid w:val="00BD4364"/>
    <w:rsid w:val="00BD694E"/>
    <w:rsid w:val="00C21DB8"/>
    <w:rsid w:val="00C27C82"/>
    <w:rsid w:val="00C415B5"/>
    <w:rsid w:val="00C46565"/>
    <w:rsid w:val="00C50D35"/>
    <w:rsid w:val="00C5233B"/>
    <w:rsid w:val="00C67851"/>
    <w:rsid w:val="00CA2482"/>
    <w:rsid w:val="00CE2708"/>
    <w:rsid w:val="00CF2E22"/>
    <w:rsid w:val="00CF4399"/>
    <w:rsid w:val="00D54C1E"/>
    <w:rsid w:val="00D7046C"/>
    <w:rsid w:val="00D9614E"/>
    <w:rsid w:val="00D97377"/>
    <w:rsid w:val="00DA5D43"/>
    <w:rsid w:val="00DB53BB"/>
    <w:rsid w:val="00DF7CDF"/>
    <w:rsid w:val="00E0762E"/>
    <w:rsid w:val="00E11007"/>
    <w:rsid w:val="00E27613"/>
    <w:rsid w:val="00E4563C"/>
    <w:rsid w:val="00E56050"/>
    <w:rsid w:val="00E925A5"/>
    <w:rsid w:val="00EE34E4"/>
    <w:rsid w:val="00F0594F"/>
    <w:rsid w:val="00F2095C"/>
    <w:rsid w:val="00F5400A"/>
    <w:rsid w:val="00F60FB9"/>
    <w:rsid w:val="00F64476"/>
    <w:rsid w:val="00F770FB"/>
    <w:rsid w:val="00FA65FF"/>
    <w:rsid w:val="00FA6764"/>
    <w:rsid w:val="00FC1A27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8A64"/>
  <w15:docId w15:val="{E95C3026-272D-439C-96EA-5271DEC0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36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6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360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30360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30360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3036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303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30360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3036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360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03609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303609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3609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303609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303609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303609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30360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303609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ody Text"/>
    <w:basedOn w:val="a"/>
    <w:link w:val="aa"/>
    <w:rsid w:val="0045255A"/>
    <w:pPr>
      <w:widowControl/>
      <w:jc w:val="center"/>
    </w:pPr>
    <w:rPr>
      <w:rFonts w:ascii="Arial Black" w:eastAsia="Times New Roman" w:hAnsi="Arial Black" w:cs="Times New Roman"/>
      <w:b/>
      <w:color w:val="auto"/>
      <w:sz w:val="40"/>
      <w:lang w:bidi="ar-SA"/>
    </w:rPr>
  </w:style>
  <w:style w:type="character" w:customStyle="1" w:styleId="aa">
    <w:name w:val="Основной текст Знак"/>
    <w:basedOn w:val="a0"/>
    <w:link w:val="a9"/>
    <w:rsid w:val="0045255A"/>
    <w:rPr>
      <w:rFonts w:ascii="Arial Black" w:eastAsia="Times New Roman" w:hAnsi="Arial Black" w:cs="Times New Roman"/>
      <w:b/>
      <w:sz w:val="4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AE54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54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D99B-D22C-4443-91E5-F87D1FDF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4</cp:revision>
  <cp:lastPrinted>2022-04-28T02:48:00Z</cp:lastPrinted>
  <dcterms:created xsi:type="dcterms:W3CDTF">2022-04-28T02:40:00Z</dcterms:created>
  <dcterms:modified xsi:type="dcterms:W3CDTF">2022-04-28T02:49:00Z</dcterms:modified>
</cp:coreProperties>
</file>