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D8744C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AE2FC5" w:rsidRPr="00312B0B" w:rsidRDefault="003A4388" w:rsidP="00D874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42AD1">
        <w:rPr>
          <w:sz w:val="26"/>
          <w:szCs w:val="26"/>
        </w:rPr>
        <w:t>18</w:t>
      </w:r>
      <w:r>
        <w:rPr>
          <w:sz w:val="26"/>
          <w:szCs w:val="26"/>
        </w:rPr>
        <w:t xml:space="preserve"> </w:t>
      </w:r>
      <w:r w:rsidR="00AE2FC5">
        <w:rPr>
          <w:sz w:val="26"/>
          <w:szCs w:val="26"/>
        </w:rPr>
        <w:t>.03.20</w:t>
      </w:r>
      <w:r w:rsidR="00D663D1">
        <w:rPr>
          <w:sz w:val="26"/>
          <w:szCs w:val="26"/>
        </w:rPr>
        <w:t>20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              </w:t>
      </w:r>
      <w:r w:rsidR="00D21B03" w:rsidRPr="00644904">
        <w:rPr>
          <w:sz w:val="26"/>
          <w:szCs w:val="26"/>
        </w:rPr>
        <w:t>№</w:t>
      </w:r>
      <w:r w:rsidR="00D8744C">
        <w:rPr>
          <w:sz w:val="26"/>
          <w:szCs w:val="26"/>
        </w:rPr>
        <w:t xml:space="preserve"> 97-ра</w:t>
      </w:r>
    </w:p>
    <w:p w:rsidR="00D8744C" w:rsidRDefault="00D8744C" w:rsidP="00312B0B">
      <w:pPr>
        <w:pStyle w:val="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Первомайское</w:t>
      </w:r>
    </w:p>
    <w:p w:rsidR="00AE2FC5" w:rsidRPr="00956CB5" w:rsidRDefault="00CF0731" w:rsidP="00312B0B">
      <w:pPr>
        <w:pStyle w:val="7"/>
        <w:jc w:val="center"/>
        <w:rPr>
          <w:rFonts w:ascii="Times New Roman" w:hAnsi="Times New Roman"/>
          <w:sz w:val="26"/>
          <w:szCs w:val="26"/>
        </w:rPr>
      </w:pPr>
      <w:r w:rsidRPr="00956CB5">
        <w:rPr>
          <w:rFonts w:ascii="Times New Roman" w:hAnsi="Times New Roman"/>
          <w:sz w:val="26"/>
          <w:szCs w:val="26"/>
        </w:rPr>
        <w:t>О введении режима функционирования «повышенная готовность» для органов управления и сил звеньев территориальной подсистемы единой государственной системы предупреждения и ликвидации чрезвычайных ситуации на территории Первомайского района</w:t>
      </w:r>
    </w:p>
    <w:p w:rsidR="001D763B" w:rsidRPr="00956CB5" w:rsidRDefault="001D763B" w:rsidP="001D763B">
      <w:pPr>
        <w:jc w:val="both"/>
        <w:rPr>
          <w:sz w:val="26"/>
          <w:szCs w:val="26"/>
        </w:rPr>
      </w:pP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</w:t>
      </w:r>
      <w:r w:rsidR="001837D1" w:rsidRPr="00956CB5">
        <w:rPr>
          <w:sz w:val="26"/>
          <w:szCs w:val="26"/>
        </w:rPr>
        <w:t xml:space="preserve"> декабря </w:t>
      </w:r>
      <w:r w:rsidRPr="00956CB5">
        <w:rPr>
          <w:sz w:val="26"/>
          <w:szCs w:val="26"/>
        </w:rPr>
        <w:t>2003</w:t>
      </w:r>
      <w:r w:rsidR="001837D1" w:rsidRPr="00956CB5">
        <w:rPr>
          <w:sz w:val="26"/>
          <w:szCs w:val="26"/>
        </w:rPr>
        <w:t xml:space="preserve"> года</w:t>
      </w:r>
      <w:r w:rsidRPr="00956CB5">
        <w:rPr>
          <w:sz w:val="26"/>
          <w:szCs w:val="26"/>
        </w:rPr>
        <w:t xml:space="preserve"> № 794 «О единой государственной системе предупреждения и ликвидации чрезвычайных ситуаций», постановлением Главного государственного санитарного врача Российской Федерации от 02</w:t>
      </w:r>
      <w:r w:rsidR="00E968C9" w:rsidRPr="00956CB5">
        <w:rPr>
          <w:sz w:val="26"/>
          <w:szCs w:val="26"/>
        </w:rPr>
        <w:t xml:space="preserve"> марта </w:t>
      </w:r>
      <w:r w:rsidRPr="00956CB5">
        <w:rPr>
          <w:sz w:val="26"/>
          <w:szCs w:val="26"/>
        </w:rPr>
        <w:t>2020</w:t>
      </w:r>
      <w:r w:rsidR="00E968C9" w:rsidRPr="00956CB5">
        <w:rPr>
          <w:sz w:val="26"/>
          <w:szCs w:val="26"/>
        </w:rPr>
        <w:t xml:space="preserve"> года</w:t>
      </w:r>
      <w:r w:rsidRPr="00956CB5">
        <w:rPr>
          <w:sz w:val="26"/>
          <w:szCs w:val="26"/>
        </w:rPr>
        <w:t xml:space="preserve"> № 5 «О дополнительных мерах по снижению рисков завоза и распространения новой </w:t>
      </w:r>
      <w:proofErr w:type="spellStart"/>
      <w:r w:rsidRPr="00956CB5">
        <w:rPr>
          <w:sz w:val="26"/>
          <w:szCs w:val="26"/>
        </w:rPr>
        <w:t>коронавирусной</w:t>
      </w:r>
      <w:proofErr w:type="spellEnd"/>
      <w:r w:rsidR="00806B12">
        <w:rPr>
          <w:sz w:val="26"/>
          <w:szCs w:val="26"/>
        </w:rPr>
        <w:t xml:space="preserve"> </w:t>
      </w:r>
      <w:r w:rsidRPr="00956CB5">
        <w:rPr>
          <w:sz w:val="26"/>
          <w:szCs w:val="26"/>
        </w:rPr>
        <w:t>инфекции (2019-nCoV)», 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характера»,</w:t>
      </w:r>
      <w:r w:rsidR="002C02BE" w:rsidRPr="00956CB5">
        <w:rPr>
          <w:sz w:val="26"/>
          <w:szCs w:val="26"/>
        </w:rPr>
        <w:t xml:space="preserve"> распоряжением Администрации Томской области от 18 марта 2020 года № 156-ра </w:t>
      </w:r>
      <w:r w:rsidR="008170DE" w:rsidRPr="00956CB5">
        <w:rPr>
          <w:sz w:val="26"/>
          <w:szCs w:val="26"/>
        </w:rPr>
        <w:t>«О введении режима функционирования «повышенная готовность» для органов управления и сил звеньев территориальной подсистемы единой государственной системы предупреждения и ликвидации чрезвычайных ситуации на территории</w:t>
      </w:r>
      <w:r w:rsidR="00517144" w:rsidRPr="00956CB5">
        <w:rPr>
          <w:sz w:val="26"/>
          <w:szCs w:val="26"/>
        </w:rPr>
        <w:t xml:space="preserve"> Томской области», </w:t>
      </w:r>
      <w:r w:rsidR="008170DE" w:rsidRPr="00956CB5">
        <w:rPr>
          <w:sz w:val="26"/>
          <w:szCs w:val="26"/>
        </w:rPr>
        <w:t xml:space="preserve"> </w:t>
      </w:r>
      <w:r w:rsidRPr="00956CB5">
        <w:rPr>
          <w:sz w:val="26"/>
          <w:szCs w:val="26"/>
        </w:rPr>
        <w:t>распоряжением Администрации Томской области от 11</w:t>
      </w:r>
      <w:r w:rsidR="009F5321" w:rsidRPr="00956CB5">
        <w:rPr>
          <w:sz w:val="26"/>
          <w:szCs w:val="26"/>
        </w:rPr>
        <w:t xml:space="preserve"> августа </w:t>
      </w:r>
      <w:r w:rsidRPr="00956CB5">
        <w:rPr>
          <w:sz w:val="26"/>
          <w:szCs w:val="26"/>
        </w:rPr>
        <w:t>2014</w:t>
      </w:r>
      <w:r w:rsidR="009F5321" w:rsidRPr="00956CB5">
        <w:rPr>
          <w:sz w:val="26"/>
          <w:szCs w:val="26"/>
        </w:rPr>
        <w:t xml:space="preserve"> года</w:t>
      </w:r>
      <w:r w:rsidRPr="00956CB5">
        <w:rPr>
          <w:sz w:val="26"/>
          <w:szCs w:val="26"/>
        </w:rPr>
        <w:t xml:space="preserve"> № 514-ра «Об утверждении Перечня сил и средств постоянной готовности территориальной подсистемы единой государственной системы предупреждения и ликвидации чрезвычайных ситуаций Томской области», протоколом заседания оперативного штаба по предупреждению завоза и</w:t>
      </w:r>
      <w:r w:rsidR="001E7AFA">
        <w:rPr>
          <w:sz w:val="26"/>
          <w:szCs w:val="26"/>
        </w:rPr>
        <w:t xml:space="preserve"> </w:t>
      </w:r>
      <w:r w:rsidRPr="00956CB5">
        <w:rPr>
          <w:sz w:val="26"/>
          <w:szCs w:val="26"/>
        </w:rPr>
        <w:t xml:space="preserve">распространения новой </w:t>
      </w:r>
      <w:proofErr w:type="spellStart"/>
      <w:r w:rsidRPr="00956CB5">
        <w:rPr>
          <w:sz w:val="26"/>
          <w:szCs w:val="26"/>
        </w:rPr>
        <w:t>коронавирусной</w:t>
      </w:r>
      <w:proofErr w:type="spellEnd"/>
      <w:r w:rsidRPr="00956CB5">
        <w:rPr>
          <w:sz w:val="26"/>
          <w:szCs w:val="26"/>
        </w:rPr>
        <w:t xml:space="preserve"> инфекции на территории Российской Федерации от 13.03.2020 № 11, в целях исключения завоза и распространения на территории </w:t>
      </w:r>
      <w:r w:rsidR="001E7AFA">
        <w:rPr>
          <w:sz w:val="26"/>
          <w:szCs w:val="26"/>
        </w:rPr>
        <w:t>Первомайского района</w:t>
      </w:r>
      <w:r w:rsidRPr="00956CB5">
        <w:rPr>
          <w:sz w:val="26"/>
          <w:szCs w:val="26"/>
        </w:rPr>
        <w:t xml:space="preserve"> новой </w:t>
      </w:r>
      <w:proofErr w:type="spellStart"/>
      <w:r w:rsidRPr="00956CB5">
        <w:rPr>
          <w:sz w:val="26"/>
          <w:szCs w:val="26"/>
        </w:rPr>
        <w:t>коронавирусной</w:t>
      </w:r>
      <w:proofErr w:type="spellEnd"/>
      <w:r w:rsidRPr="00956CB5">
        <w:rPr>
          <w:sz w:val="26"/>
          <w:szCs w:val="26"/>
        </w:rPr>
        <w:t xml:space="preserve"> инфекции (2019-nCoV) ввести на территории </w:t>
      </w:r>
      <w:r w:rsidR="00A15D83">
        <w:rPr>
          <w:sz w:val="26"/>
          <w:szCs w:val="26"/>
        </w:rPr>
        <w:t>Первомайского района</w:t>
      </w:r>
      <w:r w:rsidRPr="00956CB5">
        <w:rPr>
          <w:sz w:val="26"/>
          <w:szCs w:val="26"/>
        </w:rPr>
        <w:t xml:space="preserve"> с 18.03.2020 режим функционирования «повышенная готовность» для органов управления сил и средств территориальной подсистемы единой государственной системы предупреждения и ликвидации чрезвычайной ситуации </w:t>
      </w:r>
      <w:r w:rsidR="00E85C90">
        <w:rPr>
          <w:sz w:val="26"/>
          <w:szCs w:val="26"/>
        </w:rPr>
        <w:t>Первомайского района</w:t>
      </w:r>
      <w:r w:rsidRPr="00956CB5">
        <w:rPr>
          <w:sz w:val="26"/>
          <w:szCs w:val="26"/>
        </w:rPr>
        <w:t xml:space="preserve"> (далее – ТПРС ЧС).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2. Границы территории, на которой может возникнуть чрезвычайная ситуация, определить в пределах границ </w:t>
      </w:r>
      <w:r w:rsidR="0039325D">
        <w:rPr>
          <w:sz w:val="26"/>
          <w:szCs w:val="26"/>
        </w:rPr>
        <w:t>Первомайского района</w:t>
      </w:r>
      <w:r w:rsidRPr="00956CB5">
        <w:rPr>
          <w:sz w:val="26"/>
          <w:szCs w:val="26"/>
        </w:rPr>
        <w:t xml:space="preserve">.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3. Привлечь к проведению мероприятий по предупреждению чрезвычайной ситуации силы и средства ТПРС ЧС.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>4. Определить следующие основные мероприятия, проводимые органами управления и силами ТПРС ЧС в пределах их компетенции: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 1) прогнозирование чрезвычайной ситуации, а также оценка ее социально</w:t>
      </w:r>
      <w:r w:rsidR="00A16681">
        <w:rPr>
          <w:sz w:val="26"/>
          <w:szCs w:val="26"/>
        </w:rPr>
        <w:t>-</w:t>
      </w:r>
      <w:r w:rsidR="00CC2DB1">
        <w:rPr>
          <w:sz w:val="26"/>
          <w:szCs w:val="26"/>
        </w:rPr>
        <w:t xml:space="preserve"> </w:t>
      </w:r>
      <w:r w:rsidRPr="00956CB5">
        <w:rPr>
          <w:sz w:val="26"/>
          <w:szCs w:val="26"/>
        </w:rPr>
        <w:t xml:space="preserve">экономических последствий;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>2) введение при необходимости круглосуточного дежурства руководителей и должностных лиц органов управления сил и средс</w:t>
      </w:r>
      <w:r w:rsidR="00C771C8">
        <w:rPr>
          <w:sz w:val="26"/>
          <w:szCs w:val="26"/>
        </w:rPr>
        <w:t xml:space="preserve">тв ТПРС ЧС; </w:t>
      </w:r>
      <w:r w:rsidRPr="00956CB5">
        <w:rPr>
          <w:sz w:val="26"/>
          <w:szCs w:val="26"/>
        </w:rPr>
        <w:t xml:space="preserve">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3) непрерывный сбор, обработка и передача органам управления и силам ТПРС ЧС данных о прогнозируемой чрезвычайной ситуации, информирование населения о чрезвычайной ситуации;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4) принятие оперативных мер по предупреждению возникновения и развития чрезвычайной ситуации, снижению размера ущерба и потерь в случае ее </w:t>
      </w:r>
      <w:r w:rsidRPr="00956CB5">
        <w:rPr>
          <w:sz w:val="26"/>
          <w:szCs w:val="26"/>
        </w:rPr>
        <w:lastRenderedPageBreak/>
        <w:t xml:space="preserve">возникновения, а также повышению устойчивости и безопасности функционирования организаций в чрезвычайной ситуации;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5) уточнение планов действий по предупреждению и ликвидации чрезвычайной ситуации и иных документов;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6) приведение при необходимости сил и средств ТПРС ЧС в готовность к реагированию на чрезвычайную ситуацию, формирование оперативных групп;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7) восполнение при необходимости резервов материальных ресурсов, созданных для ликвидации чрезвычайной ситуации.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5. Создать штаб по предупреждению распространения новой </w:t>
      </w:r>
      <w:proofErr w:type="spellStart"/>
      <w:r w:rsidRPr="00956CB5">
        <w:rPr>
          <w:sz w:val="26"/>
          <w:szCs w:val="26"/>
        </w:rPr>
        <w:t>коронавирусной</w:t>
      </w:r>
      <w:proofErr w:type="spellEnd"/>
      <w:r w:rsidRPr="00956CB5">
        <w:rPr>
          <w:sz w:val="26"/>
          <w:szCs w:val="26"/>
        </w:rPr>
        <w:t xml:space="preserve"> инфекции (2019-nCoV) на территории </w:t>
      </w:r>
      <w:r w:rsidR="003D5A8B">
        <w:rPr>
          <w:sz w:val="26"/>
          <w:szCs w:val="26"/>
        </w:rPr>
        <w:t>Первомайского района</w:t>
      </w:r>
      <w:r w:rsidRPr="00956CB5">
        <w:rPr>
          <w:sz w:val="26"/>
          <w:szCs w:val="26"/>
        </w:rPr>
        <w:t xml:space="preserve"> в составе согласно приложению к настоящему распоряжению.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 6. Штабу по предупреждению распространения новой </w:t>
      </w:r>
      <w:proofErr w:type="spellStart"/>
      <w:r w:rsidRPr="00956CB5">
        <w:rPr>
          <w:sz w:val="26"/>
          <w:szCs w:val="26"/>
        </w:rPr>
        <w:t>коронавирусной</w:t>
      </w:r>
      <w:proofErr w:type="spellEnd"/>
      <w:r w:rsidRPr="00956CB5">
        <w:rPr>
          <w:sz w:val="26"/>
          <w:szCs w:val="26"/>
        </w:rPr>
        <w:t xml:space="preserve"> инфекции (2019-nCoV) на территории </w:t>
      </w:r>
      <w:r w:rsidR="00B01B06">
        <w:rPr>
          <w:sz w:val="26"/>
          <w:szCs w:val="26"/>
        </w:rPr>
        <w:t>Первомайского района</w:t>
      </w:r>
      <w:r w:rsidRPr="00956CB5">
        <w:rPr>
          <w:sz w:val="26"/>
          <w:szCs w:val="26"/>
        </w:rPr>
        <w:t xml:space="preserve"> организовать эффективное взаимодействие</w:t>
      </w:r>
      <w:r w:rsidR="00034944">
        <w:rPr>
          <w:sz w:val="26"/>
          <w:szCs w:val="26"/>
        </w:rPr>
        <w:t xml:space="preserve"> с</w:t>
      </w:r>
      <w:r w:rsidRPr="00956CB5">
        <w:rPr>
          <w:sz w:val="26"/>
          <w:szCs w:val="26"/>
        </w:rPr>
        <w:t xml:space="preserve"> орган</w:t>
      </w:r>
      <w:r w:rsidR="00034944">
        <w:rPr>
          <w:sz w:val="26"/>
          <w:szCs w:val="26"/>
        </w:rPr>
        <w:t>ами</w:t>
      </w:r>
      <w:r w:rsidRPr="00956CB5">
        <w:rPr>
          <w:sz w:val="26"/>
          <w:szCs w:val="26"/>
        </w:rPr>
        <w:t xml:space="preserve"> местного самоуправления </w:t>
      </w:r>
      <w:r w:rsidR="009474D4">
        <w:rPr>
          <w:sz w:val="26"/>
          <w:szCs w:val="26"/>
        </w:rPr>
        <w:t>муниципального образования «Первомайский район»</w:t>
      </w:r>
      <w:r w:rsidRPr="00956CB5">
        <w:rPr>
          <w:sz w:val="26"/>
          <w:szCs w:val="26"/>
        </w:rPr>
        <w:t xml:space="preserve">.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7. Рекомендовать: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1) организациям всех форм собственности отказаться от проведения на территории </w:t>
      </w:r>
      <w:r w:rsidR="00E91ECD">
        <w:rPr>
          <w:sz w:val="26"/>
          <w:szCs w:val="26"/>
        </w:rPr>
        <w:t>Первомайского района</w:t>
      </w:r>
      <w:r w:rsidRPr="00956CB5">
        <w:rPr>
          <w:sz w:val="26"/>
          <w:szCs w:val="26"/>
        </w:rPr>
        <w:t xml:space="preserve"> спортивных, зрелищных и иных мероприятий, досуговых мероприятий, в том числе в сфере культуры, физической культуры и спорта, выставочной, развлекательной и просветительской деятельности в зданиях, строениях, сооружениях (помещениях в них) с числом участников более 50 человек одновременно, работы кружков и секций, а также проведения иных мероприятий в центрах социального обслуживания населения, временно приостановить заезды детей в организации отдыха детей и их оздоровления, за исключением организаций, заезд детей в которые уже осуществлен;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 2) гражданам: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а) посещавшим территории, где зарегистрированы случаи новой </w:t>
      </w:r>
      <w:proofErr w:type="spellStart"/>
      <w:r w:rsidRPr="00956CB5">
        <w:rPr>
          <w:sz w:val="26"/>
          <w:szCs w:val="26"/>
        </w:rPr>
        <w:t>коронавирусной</w:t>
      </w:r>
      <w:proofErr w:type="spellEnd"/>
      <w:r w:rsidRPr="00956CB5">
        <w:rPr>
          <w:sz w:val="26"/>
          <w:szCs w:val="26"/>
        </w:rPr>
        <w:t xml:space="preserve"> инфекции (2019-nCoV), сообщать о своем возвращении в Российскую Федерацию, месте, датах пребывания на указанных территориях, контактную информацию на горячую линию Томской области по номеру телефона (</w:t>
      </w:r>
      <w:r w:rsidR="00D8744C">
        <w:rPr>
          <w:sz w:val="26"/>
          <w:szCs w:val="26"/>
        </w:rPr>
        <w:t>8-800-350–88-50)</w:t>
      </w:r>
      <w:r w:rsidRPr="00956CB5">
        <w:rPr>
          <w:sz w:val="26"/>
          <w:szCs w:val="26"/>
        </w:rPr>
        <w:t>, при появлении респираторных симптомов незамедлительно обратиться за медицинской помощью на дому без посещения медицинских учреждений, соблюдать постановления санитарного врача о нахождении в режиме</w:t>
      </w:r>
      <w:r w:rsidR="00685EC1">
        <w:rPr>
          <w:sz w:val="26"/>
          <w:szCs w:val="26"/>
        </w:rPr>
        <w:t xml:space="preserve"> </w:t>
      </w:r>
      <w:r w:rsidRPr="00956CB5">
        <w:rPr>
          <w:sz w:val="26"/>
          <w:szCs w:val="26"/>
        </w:rPr>
        <w:t xml:space="preserve">изоляции на дому;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>б) прибывшим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иных государств</w:t>
      </w:r>
      <w:r w:rsidR="006E7DF1">
        <w:rPr>
          <w:sz w:val="26"/>
          <w:szCs w:val="26"/>
        </w:rPr>
        <w:t xml:space="preserve"> </w:t>
      </w:r>
      <w:r w:rsidRPr="00956CB5">
        <w:rPr>
          <w:sz w:val="26"/>
          <w:szCs w:val="26"/>
        </w:rPr>
        <w:t xml:space="preserve">членов Европейского союза, помимо мер, предусмотренных </w:t>
      </w:r>
      <w:proofErr w:type="gramStart"/>
      <w:r w:rsidRPr="00956CB5">
        <w:rPr>
          <w:sz w:val="26"/>
          <w:szCs w:val="26"/>
        </w:rPr>
        <w:t>подпунктом</w:t>
      </w:r>
      <w:proofErr w:type="gramEnd"/>
      <w:r w:rsidRPr="00956CB5">
        <w:rPr>
          <w:sz w:val="26"/>
          <w:szCs w:val="26"/>
        </w:rPr>
        <w:t xml:space="preserve"> а) настоящего подпункта, обеспечить самоизоляцию на дому на срок 14 дней со дня возвращения в Российскую Федерацию (не посещать работу, учебу, общественные места); </w:t>
      </w:r>
    </w:p>
    <w:p w:rsidR="00D172F9" w:rsidRPr="00956CB5" w:rsidRDefault="00D41413" w:rsidP="007B4FA1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>в) лицам, совместно проживающим в период обеспечения изоляции с гра</w:t>
      </w:r>
      <w:r w:rsidR="006E7DF1">
        <w:rPr>
          <w:sz w:val="26"/>
          <w:szCs w:val="26"/>
        </w:rPr>
        <w:t xml:space="preserve">жданами, указанными в подпункте </w:t>
      </w:r>
      <w:r w:rsidRPr="00956CB5">
        <w:rPr>
          <w:sz w:val="26"/>
          <w:szCs w:val="26"/>
        </w:rPr>
        <w:t>б) настоящего подпункта, а также с гражданами, в отношении которых приняты постановления санитарного врача об изоляции, обеспечить самоизоляцию на дому на срок, указанный в подпункте</w:t>
      </w:r>
      <w:r w:rsidR="007B4FA1">
        <w:rPr>
          <w:sz w:val="26"/>
          <w:szCs w:val="26"/>
        </w:rPr>
        <w:t xml:space="preserve"> </w:t>
      </w:r>
      <w:r w:rsidRPr="00956CB5">
        <w:rPr>
          <w:sz w:val="26"/>
          <w:szCs w:val="26"/>
        </w:rPr>
        <w:t xml:space="preserve">б) настоящего подпункта, либо на срок, указанный в постановлениях санитарного врача;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3) работодателям, осуществляющим деятельность на территории </w:t>
      </w:r>
      <w:r w:rsidR="00060BB5">
        <w:rPr>
          <w:sz w:val="26"/>
          <w:szCs w:val="26"/>
        </w:rPr>
        <w:t>Первомайского района</w:t>
      </w:r>
      <w:r w:rsidRPr="00956CB5">
        <w:rPr>
          <w:sz w:val="26"/>
          <w:szCs w:val="26"/>
        </w:rPr>
        <w:t>,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температурой, оказывать работникам содействие в обеспечении соблюдения режима самоизоляции на дому, при поступлении запроса Управления Федеральной службы по надзору в сфере защиты прав потребителей и благополучия человека по Томской области незамедлительно представлять информацию</w:t>
      </w:r>
      <w:r w:rsidR="004A5F04">
        <w:rPr>
          <w:sz w:val="26"/>
          <w:szCs w:val="26"/>
        </w:rPr>
        <w:t xml:space="preserve"> </w:t>
      </w:r>
      <w:r w:rsidRPr="00956CB5">
        <w:rPr>
          <w:sz w:val="26"/>
          <w:szCs w:val="26"/>
        </w:rPr>
        <w:t xml:space="preserve">о всех контактах заболевшего новой </w:t>
      </w:r>
      <w:proofErr w:type="spellStart"/>
      <w:r w:rsidRPr="00956CB5">
        <w:rPr>
          <w:sz w:val="26"/>
          <w:szCs w:val="26"/>
        </w:rPr>
        <w:t>коронавирусной</w:t>
      </w:r>
      <w:proofErr w:type="spellEnd"/>
      <w:r w:rsidRPr="00956CB5">
        <w:rPr>
          <w:sz w:val="26"/>
          <w:szCs w:val="26"/>
        </w:rPr>
        <w:t xml:space="preserve"> инфекцией (2019-nCoV) в связи с исполнением им трудовых </w:t>
      </w:r>
      <w:r w:rsidRPr="00956CB5">
        <w:rPr>
          <w:sz w:val="26"/>
          <w:szCs w:val="26"/>
        </w:rPr>
        <w:lastRenderedPageBreak/>
        <w:t xml:space="preserve">функций, обеспечить проведение дезинфекции помещений, где находился заболевший, не допускать на рабочее место и (или) территорию организации работников из числа граждан, указанных в пункте 7 настоящего распоряжения, а также работников, в отношении которых приняты постановления санитарного врача об изоляции. </w:t>
      </w:r>
    </w:p>
    <w:p w:rsidR="003155C2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>8.</w:t>
      </w:r>
      <w:r w:rsidR="003155C2">
        <w:rPr>
          <w:sz w:val="26"/>
          <w:szCs w:val="26"/>
        </w:rPr>
        <w:t>Главному врачу</w:t>
      </w:r>
      <w:r w:rsidRPr="00956CB5">
        <w:rPr>
          <w:sz w:val="26"/>
          <w:szCs w:val="26"/>
        </w:rPr>
        <w:t xml:space="preserve"> </w:t>
      </w:r>
      <w:r w:rsidR="003155C2">
        <w:rPr>
          <w:sz w:val="26"/>
          <w:szCs w:val="26"/>
        </w:rPr>
        <w:t>ОГБУЗ «Первомайская РБ»</w:t>
      </w:r>
      <w:r w:rsidRPr="00956CB5">
        <w:rPr>
          <w:sz w:val="26"/>
          <w:szCs w:val="26"/>
        </w:rPr>
        <w:t xml:space="preserve">: </w:t>
      </w:r>
    </w:p>
    <w:p w:rsidR="0010552F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1) обеспечить координацию деятельности </w:t>
      </w:r>
      <w:r w:rsidR="00F479D2">
        <w:rPr>
          <w:sz w:val="26"/>
          <w:szCs w:val="26"/>
        </w:rPr>
        <w:t>ФАП</w:t>
      </w:r>
      <w:r w:rsidR="00C13EE8">
        <w:rPr>
          <w:sz w:val="26"/>
          <w:szCs w:val="26"/>
        </w:rPr>
        <w:t>ОВ</w:t>
      </w:r>
      <w:r w:rsidR="00F479D2">
        <w:rPr>
          <w:sz w:val="26"/>
          <w:szCs w:val="26"/>
        </w:rPr>
        <w:t xml:space="preserve">, </w:t>
      </w:r>
      <w:r w:rsidR="006B59F3">
        <w:rPr>
          <w:sz w:val="26"/>
          <w:szCs w:val="26"/>
        </w:rPr>
        <w:t>врачебных амбулаторий</w:t>
      </w:r>
      <w:r w:rsidRPr="00956CB5">
        <w:rPr>
          <w:sz w:val="26"/>
          <w:szCs w:val="26"/>
        </w:rPr>
        <w:t xml:space="preserve">, направленную на готовность к приему и оперативному оказанию медицинской помощи больным с признаками инфекционного заболевания (повышенная температура тела, кашель и др.), отбору биологического материала и направлению его для исследования на новую </w:t>
      </w:r>
      <w:proofErr w:type="spellStart"/>
      <w:r w:rsidRPr="00956CB5">
        <w:rPr>
          <w:sz w:val="26"/>
          <w:szCs w:val="26"/>
        </w:rPr>
        <w:t>коронавирусную</w:t>
      </w:r>
      <w:proofErr w:type="spellEnd"/>
      <w:r w:rsidRPr="00956CB5">
        <w:rPr>
          <w:sz w:val="26"/>
          <w:szCs w:val="26"/>
        </w:rPr>
        <w:t xml:space="preserve"> инфекцию (2019-nCoV);</w:t>
      </w:r>
    </w:p>
    <w:p w:rsidR="0010552F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 2) обеспечить возможность оформления листков нетрудоспособности на срок 14 дней без посещения медицинск</w:t>
      </w:r>
      <w:r w:rsidR="001D3872">
        <w:rPr>
          <w:sz w:val="26"/>
          <w:szCs w:val="26"/>
        </w:rPr>
        <w:t>ого</w:t>
      </w:r>
      <w:r w:rsidRPr="00956CB5">
        <w:rPr>
          <w:sz w:val="26"/>
          <w:szCs w:val="26"/>
        </w:rPr>
        <w:t xml:space="preserve"> </w:t>
      </w:r>
      <w:r w:rsidR="001D3872">
        <w:rPr>
          <w:sz w:val="26"/>
          <w:szCs w:val="26"/>
        </w:rPr>
        <w:t>учреждения</w:t>
      </w:r>
      <w:r w:rsidRPr="00956CB5">
        <w:rPr>
          <w:sz w:val="26"/>
          <w:szCs w:val="26"/>
        </w:rPr>
        <w:t xml:space="preserve"> для лиц, указанных в пункте 7 настоящего распоряжения;</w:t>
      </w:r>
    </w:p>
    <w:p w:rsidR="0092568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 3) орган</w:t>
      </w:r>
      <w:r w:rsidR="00606895">
        <w:rPr>
          <w:sz w:val="26"/>
          <w:szCs w:val="26"/>
        </w:rPr>
        <w:t>изовать работу медицинского учреждения</w:t>
      </w:r>
      <w:r w:rsidRPr="00956CB5">
        <w:rPr>
          <w:sz w:val="26"/>
          <w:szCs w:val="26"/>
        </w:rPr>
        <w:t xml:space="preserve">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</w:t>
      </w:r>
      <w:proofErr w:type="spellStart"/>
      <w:r w:rsidRPr="00956CB5">
        <w:rPr>
          <w:sz w:val="26"/>
          <w:szCs w:val="26"/>
        </w:rPr>
        <w:t>коронавирусной</w:t>
      </w:r>
      <w:proofErr w:type="spellEnd"/>
      <w:r w:rsidRPr="00956CB5">
        <w:rPr>
          <w:sz w:val="26"/>
          <w:szCs w:val="26"/>
        </w:rPr>
        <w:t xml:space="preserve"> инфекции (2019-nCoV), и пациентам старше 60 лет; </w:t>
      </w:r>
    </w:p>
    <w:p w:rsidR="00D172F9" w:rsidRPr="00956CB5" w:rsidRDefault="00D41413" w:rsidP="001D763B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4) обеспечить готовность </w:t>
      </w:r>
      <w:r w:rsidR="00996050">
        <w:rPr>
          <w:sz w:val="26"/>
          <w:szCs w:val="26"/>
        </w:rPr>
        <w:t>ОГБУЗ «Первомайская РБ»</w:t>
      </w:r>
      <w:r w:rsidRPr="00956CB5">
        <w:rPr>
          <w:sz w:val="26"/>
          <w:szCs w:val="26"/>
        </w:rPr>
        <w:t>, стационарн</w:t>
      </w:r>
      <w:r w:rsidR="00996050">
        <w:rPr>
          <w:sz w:val="26"/>
          <w:szCs w:val="26"/>
        </w:rPr>
        <w:t>ых</w:t>
      </w:r>
      <w:r w:rsidRPr="00956CB5">
        <w:rPr>
          <w:sz w:val="26"/>
          <w:szCs w:val="26"/>
        </w:rPr>
        <w:t xml:space="preserve"> и амбулаторн</w:t>
      </w:r>
      <w:r w:rsidR="00996050">
        <w:rPr>
          <w:sz w:val="26"/>
          <w:szCs w:val="26"/>
        </w:rPr>
        <w:t>ых отделений</w:t>
      </w:r>
      <w:r w:rsidRPr="00956CB5">
        <w:rPr>
          <w:sz w:val="26"/>
          <w:szCs w:val="26"/>
        </w:rPr>
        <w:t xml:space="preserve">, к приему и оперативному оказанию медицинской помощи больным с респираторными симптомами, отбор биологического материала для исследования на новую </w:t>
      </w:r>
      <w:proofErr w:type="spellStart"/>
      <w:r w:rsidRPr="00956CB5">
        <w:rPr>
          <w:sz w:val="26"/>
          <w:szCs w:val="26"/>
        </w:rPr>
        <w:t>коронавирусную</w:t>
      </w:r>
      <w:proofErr w:type="spellEnd"/>
      <w:r w:rsidRPr="00956CB5">
        <w:rPr>
          <w:sz w:val="26"/>
          <w:szCs w:val="26"/>
        </w:rPr>
        <w:t xml:space="preserve"> инфекцию (2019-nCoV). </w:t>
      </w:r>
    </w:p>
    <w:p w:rsidR="00D172F9" w:rsidRPr="00956CB5" w:rsidRDefault="00D41413" w:rsidP="009205C5">
      <w:pPr>
        <w:ind w:firstLine="708"/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10. Определить заместителя </w:t>
      </w:r>
      <w:r w:rsidR="009205C5">
        <w:rPr>
          <w:sz w:val="26"/>
          <w:szCs w:val="26"/>
        </w:rPr>
        <w:t xml:space="preserve">Главы Первомайского района по социальной </w:t>
      </w:r>
      <w:r w:rsidRPr="00956CB5">
        <w:rPr>
          <w:sz w:val="26"/>
          <w:szCs w:val="26"/>
        </w:rPr>
        <w:t>политике ответственным за осуществление мероприятий по предупре</w:t>
      </w:r>
      <w:r w:rsidR="00D172F9" w:rsidRPr="00956CB5">
        <w:rPr>
          <w:sz w:val="26"/>
          <w:szCs w:val="26"/>
        </w:rPr>
        <w:t xml:space="preserve">ждению чрезвычайной ситуации. </w:t>
      </w:r>
    </w:p>
    <w:p w:rsidR="0083426A" w:rsidRPr="00FF56CB" w:rsidRDefault="0083426A" w:rsidP="0083426A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F56CB">
        <w:rPr>
          <w:color w:val="000000"/>
          <w:sz w:val="26"/>
          <w:szCs w:val="26"/>
        </w:rPr>
        <w:t xml:space="preserve">11. Опубликовать данное </w:t>
      </w:r>
      <w:r>
        <w:rPr>
          <w:color w:val="000000"/>
          <w:sz w:val="26"/>
          <w:szCs w:val="26"/>
        </w:rPr>
        <w:t>распоряжение</w:t>
      </w:r>
      <w:r w:rsidRPr="00FF56CB">
        <w:rPr>
          <w:color w:val="000000"/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(</w:t>
      </w:r>
      <w:hyperlink r:id="rId6" w:history="1">
        <w:r w:rsidRPr="00D8744C">
          <w:rPr>
            <w:rStyle w:val="a9"/>
            <w:color w:val="auto"/>
            <w:sz w:val="26"/>
            <w:szCs w:val="26"/>
            <w:u w:val="none"/>
          </w:rPr>
          <w:t>http://pmr.tomsk.ru/</w:t>
        </w:r>
      </w:hyperlink>
      <w:r w:rsidRPr="00D8744C">
        <w:rPr>
          <w:sz w:val="26"/>
          <w:szCs w:val="26"/>
        </w:rPr>
        <w:t>)</w:t>
      </w:r>
      <w:r w:rsidR="00D8744C">
        <w:rPr>
          <w:sz w:val="26"/>
          <w:szCs w:val="26"/>
        </w:rPr>
        <w:t>.</w:t>
      </w:r>
      <w:r w:rsidRPr="00FF56CB">
        <w:rPr>
          <w:color w:val="000000"/>
          <w:sz w:val="26"/>
          <w:szCs w:val="26"/>
        </w:rPr>
        <w:t xml:space="preserve"> </w:t>
      </w:r>
    </w:p>
    <w:p w:rsidR="0083426A" w:rsidRPr="00FF56CB" w:rsidRDefault="0083426A" w:rsidP="0083426A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F56CB">
        <w:rPr>
          <w:color w:val="000000"/>
          <w:sz w:val="26"/>
          <w:szCs w:val="26"/>
        </w:rPr>
        <w:t>12.</w:t>
      </w:r>
      <w:r>
        <w:rPr>
          <w:color w:val="000000"/>
          <w:sz w:val="26"/>
          <w:szCs w:val="26"/>
        </w:rPr>
        <w:t>Распоряжение</w:t>
      </w:r>
      <w:r w:rsidRPr="00FF56CB">
        <w:rPr>
          <w:color w:val="000000"/>
          <w:sz w:val="26"/>
          <w:szCs w:val="26"/>
        </w:rPr>
        <w:t xml:space="preserve"> вступает в силу с даты его подписания.</w:t>
      </w:r>
    </w:p>
    <w:p w:rsidR="0083426A" w:rsidRPr="00FF56CB" w:rsidRDefault="0083426A" w:rsidP="0083426A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F56CB">
        <w:rPr>
          <w:color w:val="000000"/>
          <w:sz w:val="26"/>
          <w:szCs w:val="26"/>
        </w:rPr>
        <w:t xml:space="preserve">13. Контроль за исполнением данного </w:t>
      </w:r>
      <w:r>
        <w:rPr>
          <w:color w:val="000000"/>
          <w:sz w:val="26"/>
          <w:szCs w:val="26"/>
        </w:rPr>
        <w:t>распоряжения</w:t>
      </w:r>
      <w:r w:rsidRPr="00FF56CB">
        <w:rPr>
          <w:color w:val="000000"/>
          <w:sz w:val="26"/>
          <w:szCs w:val="26"/>
        </w:rPr>
        <w:t xml:space="preserve"> оставляю за собой.</w:t>
      </w:r>
    </w:p>
    <w:p w:rsidR="0083426A" w:rsidRDefault="0083426A" w:rsidP="0083426A">
      <w:pPr>
        <w:jc w:val="both"/>
        <w:rPr>
          <w:sz w:val="26"/>
          <w:szCs w:val="26"/>
        </w:rPr>
      </w:pPr>
    </w:p>
    <w:p w:rsidR="0083426A" w:rsidRDefault="0083426A" w:rsidP="001D763B">
      <w:pPr>
        <w:jc w:val="both"/>
        <w:rPr>
          <w:sz w:val="26"/>
          <w:szCs w:val="26"/>
        </w:rPr>
      </w:pPr>
    </w:p>
    <w:p w:rsidR="00D8744C" w:rsidRDefault="00D8744C" w:rsidP="001D763B">
      <w:pPr>
        <w:jc w:val="both"/>
        <w:rPr>
          <w:sz w:val="26"/>
          <w:szCs w:val="26"/>
        </w:rPr>
      </w:pPr>
    </w:p>
    <w:p w:rsidR="00AE2FC5" w:rsidRPr="00956CB5" w:rsidRDefault="00603CE8" w:rsidP="001D763B">
      <w:pPr>
        <w:jc w:val="both"/>
        <w:rPr>
          <w:sz w:val="26"/>
          <w:szCs w:val="26"/>
        </w:rPr>
      </w:pPr>
      <w:r w:rsidRPr="00956CB5">
        <w:rPr>
          <w:sz w:val="26"/>
          <w:szCs w:val="26"/>
        </w:rPr>
        <w:t xml:space="preserve">И.о. </w:t>
      </w:r>
      <w:r w:rsidR="00AE2FC5" w:rsidRPr="00956CB5">
        <w:rPr>
          <w:sz w:val="26"/>
          <w:szCs w:val="26"/>
        </w:rPr>
        <w:t>Глав</w:t>
      </w:r>
      <w:r w:rsidRPr="00956CB5">
        <w:rPr>
          <w:sz w:val="26"/>
          <w:szCs w:val="26"/>
        </w:rPr>
        <w:t>ы</w:t>
      </w:r>
      <w:r w:rsidR="00AE2FC5" w:rsidRPr="00956CB5">
        <w:rPr>
          <w:sz w:val="26"/>
          <w:szCs w:val="26"/>
        </w:rPr>
        <w:t xml:space="preserve"> Первомайского района                    </w:t>
      </w:r>
      <w:r w:rsidRPr="00956CB5">
        <w:rPr>
          <w:sz w:val="26"/>
          <w:szCs w:val="26"/>
        </w:rPr>
        <w:t xml:space="preserve">                           </w:t>
      </w:r>
      <w:r w:rsidR="00AE2FC5" w:rsidRPr="00956CB5">
        <w:rPr>
          <w:sz w:val="26"/>
          <w:szCs w:val="26"/>
        </w:rPr>
        <w:t xml:space="preserve">         </w:t>
      </w:r>
      <w:r w:rsidRPr="00956CB5">
        <w:rPr>
          <w:sz w:val="26"/>
          <w:szCs w:val="26"/>
        </w:rPr>
        <w:t>Н.Н. Петроченко</w:t>
      </w:r>
    </w:p>
    <w:p w:rsidR="00AE2FC5" w:rsidRPr="00956CB5" w:rsidRDefault="00AE2FC5" w:rsidP="001D763B">
      <w:pPr>
        <w:jc w:val="both"/>
        <w:rPr>
          <w:sz w:val="26"/>
          <w:szCs w:val="26"/>
        </w:rPr>
      </w:pPr>
    </w:p>
    <w:p w:rsidR="008C02EA" w:rsidRPr="00956CB5" w:rsidRDefault="008C02EA" w:rsidP="001D763B">
      <w:pPr>
        <w:jc w:val="both"/>
        <w:rPr>
          <w:sz w:val="26"/>
          <w:szCs w:val="2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1D763B" w:rsidRDefault="001D763B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AE2FC5" w:rsidRPr="006E0404" w:rsidRDefault="007572C2" w:rsidP="001D763B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М.В. Цукренко</w:t>
      </w:r>
    </w:p>
    <w:p w:rsidR="001D763B" w:rsidRPr="00BE11A2" w:rsidRDefault="00BE11A2" w:rsidP="00BE11A2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 (38 245) 2 30 74</w:t>
      </w:r>
    </w:p>
    <w:p w:rsidR="001D763B" w:rsidRDefault="001D763B" w:rsidP="00AE2FC5">
      <w:pPr>
        <w:pStyle w:val="a5"/>
        <w:ind w:firstLine="5103"/>
        <w:rPr>
          <w:rFonts w:ascii="Times New Roman" w:hAnsi="Times New Roman"/>
        </w:rPr>
      </w:pPr>
    </w:p>
    <w:p w:rsidR="001D763B" w:rsidRDefault="001D763B" w:rsidP="00AE2FC5">
      <w:pPr>
        <w:pStyle w:val="a5"/>
        <w:ind w:firstLine="5103"/>
        <w:rPr>
          <w:rFonts w:ascii="Times New Roman" w:hAnsi="Times New Roman"/>
        </w:rPr>
      </w:pPr>
    </w:p>
    <w:p w:rsidR="001D763B" w:rsidRDefault="001D763B" w:rsidP="00AE2FC5">
      <w:pPr>
        <w:pStyle w:val="a5"/>
        <w:ind w:firstLine="5103"/>
        <w:rPr>
          <w:rFonts w:ascii="Times New Roman" w:hAnsi="Times New Roman"/>
        </w:rPr>
      </w:pPr>
    </w:p>
    <w:p w:rsidR="00AE2FC5" w:rsidRPr="002B13CE" w:rsidRDefault="008C6095" w:rsidP="00D8744C">
      <w:pPr>
        <w:pStyle w:val="a5"/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AE2FC5" w:rsidRPr="002B13CE">
        <w:rPr>
          <w:rFonts w:ascii="Times New Roman" w:hAnsi="Times New Roman"/>
        </w:rPr>
        <w:t xml:space="preserve"> к распоряжению</w:t>
      </w:r>
    </w:p>
    <w:p w:rsidR="00AE2FC5" w:rsidRPr="002B13CE" w:rsidRDefault="00AE2FC5" w:rsidP="00D8744C">
      <w:pPr>
        <w:pStyle w:val="a5"/>
        <w:ind w:firstLine="5103"/>
        <w:jc w:val="right"/>
        <w:rPr>
          <w:rFonts w:ascii="Times New Roman" w:hAnsi="Times New Roman"/>
        </w:rPr>
      </w:pPr>
      <w:r w:rsidRPr="002B13CE">
        <w:rPr>
          <w:rFonts w:ascii="Times New Roman" w:hAnsi="Times New Roman"/>
        </w:rPr>
        <w:t>Администрации Первомайского района</w:t>
      </w:r>
    </w:p>
    <w:p w:rsidR="00AE2FC5" w:rsidRPr="002B13CE" w:rsidRDefault="00AE2FC5" w:rsidP="00D8744C">
      <w:pPr>
        <w:pStyle w:val="a5"/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8744C">
        <w:rPr>
          <w:rFonts w:ascii="Times New Roman" w:hAnsi="Times New Roman"/>
        </w:rPr>
        <w:t>18.03.2020 № 97-ра</w:t>
      </w:r>
    </w:p>
    <w:p w:rsidR="00AE2FC5" w:rsidRPr="008033B9" w:rsidRDefault="00AE2FC5" w:rsidP="00AE2FC5">
      <w:pPr>
        <w:ind w:firstLine="5103"/>
      </w:pPr>
    </w:p>
    <w:p w:rsidR="00AE2FC5" w:rsidRPr="003675CD" w:rsidRDefault="008C6095" w:rsidP="00AE2FC5">
      <w:pPr>
        <w:shd w:val="clear" w:color="auto" w:fill="FFFFFF"/>
        <w:contextualSpacing/>
        <w:jc w:val="center"/>
        <w:rPr>
          <w:sz w:val="26"/>
          <w:szCs w:val="26"/>
        </w:rPr>
      </w:pPr>
      <w:r w:rsidRPr="003675CD">
        <w:rPr>
          <w:sz w:val="26"/>
          <w:szCs w:val="26"/>
        </w:rPr>
        <w:t>Штаб по оперативному реагированию</w:t>
      </w:r>
    </w:p>
    <w:p w:rsidR="008C6095" w:rsidRPr="003675CD" w:rsidRDefault="00473E16" w:rsidP="00DE455D">
      <w:pPr>
        <w:shd w:val="clear" w:color="auto" w:fill="FFFFFF"/>
        <w:contextualSpacing/>
        <w:jc w:val="center"/>
        <w:rPr>
          <w:sz w:val="26"/>
          <w:szCs w:val="26"/>
        </w:rPr>
      </w:pPr>
      <w:r w:rsidRPr="003675CD">
        <w:rPr>
          <w:sz w:val="26"/>
          <w:szCs w:val="26"/>
        </w:rPr>
        <w:t xml:space="preserve">по предупреждению </w:t>
      </w:r>
      <w:r w:rsidR="006E1611" w:rsidRPr="003675CD">
        <w:rPr>
          <w:sz w:val="26"/>
          <w:szCs w:val="26"/>
        </w:rPr>
        <w:t xml:space="preserve">распространения новой </w:t>
      </w:r>
      <w:proofErr w:type="spellStart"/>
      <w:r w:rsidR="006E1611" w:rsidRPr="003675CD">
        <w:rPr>
          <w:sz w:val="26"/>
          <w:szCs w:val="26"/>
        </w:rPr>
        <w:t>коронавирусной</w:t>
      </w:r>
      <w:proofErr w:type="spellEnd"/>
      <w:r w:rsidR="006E1611" w:rsidRPr="003675CD">
        <w:rPr>
          <w:sz w:val="26"/>
          <w:szCs w:val="26"/>
        </w:rPr>
        <w:t xml:space="preserve"> инфекции</w:t>
      </w:r>
    </w:p>
    <w:p w:rsidR="00AE2FC5" w:rsidRPr="003675CD" w:rsidRDefault="00DE455D" w:rsidP="00AE2FC5">
      <w:pPr>
        <w:shd w:val="clear" w:color="auto" w:fill="FFFFFF"/>
        <w:contextualSpacing/>
        <w:jc w:val="center"/>
        <w:rPr>
          <w:sz w:val="26"/>
          <w:szCs w:val="26"/>
        </w:rPr>
      </w:pPr>
      <w:r w:rsidRPr="003675CD">
        <w:rPr>
          <w:sz w:val="26"/>
          <w:szCs w:val="26"/>
        </w:rPr>
        <w:t>(2019-nCoV) на территории Первомайского района</w:t>
      </w:r>
    </w:p>
    <w:p w:rsidR="00F02E9E" w:rsidRPr="003675CD" w:rsidRDefault="00F02E9E" w:rsidP="00AE2FC5">
      <w:pPr>
        <w:shd w:val="clear" w:color="auto" w:fill="FFFFFF"/>
        <w:contextualSpacing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421"/>
        <w:gridCol w:w="4265"/>
      </w:tblGrid>
      <w:tr w:rsidR="00AA0657" w:rsidRPr="003675CD" w:rsidTr="00AD18C9">
        <w:trPr>
          <w:jc w:val="center"/>
        </w:trPr>
        <w:tc>
          <w:tcPr>
            <w:tcW w:w="959" w:type="dxa"/>
          </w:tcPr>
          <w:p w:rsidR="005D2122" w:rsidRPr="003675CD" w:rsidRDefault="005D2122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5D2122" w:rsidRPr="003675CD" w:rsidRDefault="005D2122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Ф.И.О.</w:t>
            </w:r>
          </w:p>
        </w:tc>
        <w:tc>
          <w:tcPr>
            <w:tcW w:w="4359" w:type="dxa"/>
          </w:tcPr>
          <w:p w:rsidR="005D2122" w:rsidRPr="003675CD" w:rsidRDefault="005D2122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 xml:space="preserve">Должность </w:t>
            </w:r>
          </w:p>
        </w:tc>
      </w:tr>
      <w:tr w:rsidR="00AA0657" w:rsidRPr="003675CD" w:rsidTr="00AD18C9">
        <w:trPr>
          <w:jc w:val="center"/>
        </w:trPr>
        <w:tc>
          <w:tcPr>
            <w:tcW w:w="959" w:type="dxa"/>
          </w:tcPr>
          <w:p w:rsidR="005D2122" w:rsidRPr="003675CD" w:rsidRDefault="009218B5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5D2122" w:rsidRPr="003675CD" w:rsidRDefault="00890F4A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Сиберт Ирина Ивановна</w:t>
            </w:r>
          </w:p>
        </w:tc>
        <w:tc>
          <w:tcPr>
            <w:tcW w:w="4359" w:type="dxa"/>
          </w:tcPr>
          <w:p w:rsidR="005D2122" w:rsidRPr="003675CD" w:rsidRDefault="00A649A7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 xml:space="preserve">Глава Первомайского района </w:t>
            </w:r>
            <w:r w:rsidR="00281224" w:rsidRPr="003675CD">
              <w:rPr>
                <w:rFonts w:eastAsia="Times New Roman"/>
                <w:sz w:val="26"/>
                <w:szCs w:val="26"/>
              </w:rPr>
              <w:t>–</w:t>
            </w:r>
            <w:r w:rsidRPr="003675CD">
              <w:rPr>
                <w:rFonts w:eastAsia="Times New Roman"/>
                <w:sz w:val="26"/>
                <w:szCs w:val="26"/>
              </w:rPr>
              <w:t xml:space="preserve"> </w:t>
            </w:r>
            <w:r w:rsidR="00281224" w:rsidRPr="003675CD">
              <w:rPr>
                <w:rFonts w:eastAsia="Times New Roman"/>
                <w:sz w:val="26"/>
                <w:szCs w:val="26"/>
              </w:rPr>
              <w:t>руководитель штаба</w:t>
            </w:r>
          </w:p>
        </w:tc>
      </w:tr>
      <w:tr w:rsidR="00AA0657" w:rsidRPr="003675CD" w:rsidTr="00AD18C9">
        <w:trPr>
          <w:jc w:val="center"/>
        </w:trPr>
        <w:tc>
          <w:tcPr>
            <w:tcW w:w="959" w:type="dxa"/>
          </w:tcPr>
          <w:p w:rsidR="005D2122" w:rsidRPr="003675CD" w:rsidRDefault="009218B5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5D2122" w:rsidRPr="003675CD" w:rsidRDefault="00281224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4359" w:type="dxa"/>
          </w:tcPr>
          <w:p w:rsidR="005D2122" w:rsidRPr="003675CD" w:rsidRDefault="00281224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-  заместитель руководителя штаба</w:t>
            </w:r>
          </w:p>
        </w:tc>
      </w:tr>
      <w:tr w:rsidR="00AA0657" w:rsidRPr="003675CD" w:rsidTr="00AD18C9">
        <w:trPr>
          <w:jc w:val="center"/>
        </w:trPr>
        <w:tc>
          <w:tcPr>
            <w:tcW w:w="959" w:type="dxa"/>
          </w:tcPr>
          <w:p w:rsidR="005D2122" w:rsidRPr="003675CD" w:rsidRDefault="009218B5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5D2122" w:rsidRPr="003675CD" w:rsidRDefault="005E261C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Каравацкая Елена Анатольевна</w:t>
            </w:r>
          </w:p>
        </w:tc>
        <w:tc>
          <w:tcPr>
            <w:tcW w:w="4359" w:type="dxa"/>
          </w:tcPr>
          <w:p w:rsidR="005D2122" w:rsidRPr="003675CD" w:rsidRDefault="005E261C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Заместитель Главы Первомайского района  по социальной политике- заместитель руководителя штаба</w:t>
            </w:r>
          </w:p>
        </w:tc>
      </w:tr>
      <w:tr w:rsidR="00AA0657" w:rsidRPr="003675CD" w:rsidTr="00AD18C9">
        <w:trPr>
          <w:jc w:val="center"/>
        </w:trPr>
        <w:tc>
          <w:tcPr>
            <w:tcW w:w="959" w:type="dxa"/>
          </w:tcPr>
          <w:p w:rsidR="005D2122" w:rsidRPr="003675CD" w:rsidRDefault="009218B5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5D2122" w:rsidRPr="003675CD" w:rsidRDefault="006C113E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rFonts w:eastAsia="Times New Roman"/>
                <w:color w:val="000000"/>
                <w:sz w:val="26"/>
                <w:szCs w:val="26"/>
              </w:rPr>
              <w:t>Иванченко Ольга Юрьевна</w:t>
            </w:r>
          </w:p>
        </w:tc>
        <w:tc>
          <w:tcPr>
            <w:tcW w:w="4359" w:type="dxa"/>
          </w:tcPr>
          <w:p w:rsidR="005D2122" w:rsidRPr="003675CD" w:rsidRDefault="006C113E" w:rsidP="00AA0657">
            <w:pPr>
              <w:overflowPunct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 xml:space="preserve">Главный врач ОГБУЗ «Первомайская РБ» </w:t>
            </w:r>
            <w:r w:rsidRPr="003675CD">
              <w:rPr>
                <w:rFonts w:eastAsia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AA0657" w:rsidRPr="003675CD" w:rsidTr="00AD18C9">
        <w:trPr>
          <w:jc w:val="center"/>
        </w:trPr>
        <w:tc>
          <w:tcPr>
            <w:tcW w:w="959" w:type="dxa"/>
          </w:tcPr>
          <w:p w:rsidR="005D2122" w:rsidRPr="003675CD" w:rsidRDefault="009218B5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5D2122" w:rsidRPr="003675CD" w:rsidRDefault="00523E47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 xml:space="preserve">Балашов Вадим </w:t>
            </w:r>
            <w:r w:rsidR="00447A1D" w:rsidRPr="003675CD">
              <w:rPr>
                <w:bCs/>
                <w:color w:val="000000"/>
                <w:spacing w:val="-2"/>
                <w:sz w:val="26"/>
                <w:szCs w:val="26"/>
              </w:rPr>
              <w:t>Александрович</w:t>
            </w:r>
          </w:p>
        </w:tc>
        <w:tc>
          <w:tcPr>
            <w:tcW w:w="4359" w:type="dxa"/>
          </w:tcPr>
          <w:p w:rsidR="005D2122" w:rsidRPr="003675CD" w:rsidRDefault="00F87BEE" w:rsidP="00AA0657">
            <w:pPr>
              <w:overflowPunct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Врио начальника</w:t>
            </w:r>
            <w:r w:rsidR="00822296" w:rsidRPr="003675CD">
              <w:rPr>
                <w:rFonts w:eastAsia="Times New Roman"/>
                <w:sz w:val="26"/>
                <w:szCs w:val="26"/>
              </w:rPr>
              <w:t xml:space="preserve"> 20 </w:t>
            </w:r>
            <w:r w:rsidRPr="003675CD">
              <w:rPr>
                <w:rFonts w:eastAsia="Times New Roman"/>
                <w:sz w:val="26"/>
                <w:szCs w:val="26"/>
              </w:rPr>
              <w:t xml:space="preserve"> пожарно-спасательной части </w:t>
            </w:r>
            <w:r w:rsidR="00822296" w:rsidRPr="003675CD">
              <w:rPr>
                <w:rFonts w:eastAsia="Times New Roman"/>
                <w:sz w:val="26"/>
                <w:szCs w:val="26"/>
              </w:rPr>
              <w:t xml:space="preserve"> </w:t>
            </w:r>
            <w:r w:rsidRPr="003675CD">
              <w:rPr>
                <w:rFonts w:eastAsia="Times New Roman"/>
                <w:sz w:val="26"/>
                <w:szCs w:val="26"/>
              </w:rPr>
              <w:t>«2 пожарно-спасательный отряд федеральной противопожарной службы государственной противопожарной службы ГУ МЧС России по Томской области»  (по согласованию)</w:t>
            </w:r>
          </w:p>
        </w:tc>
      </w:tr>
      <w:tr w:rsidR="00AA0657" w:rsidRPr="003675CD" w:rsidTr="00AD18C9">
        <w:trPr>
          <w:jc w:val="center"/>
        </w:trPr>
        <w:tc>
          <w:tcPr>
            <w:tcW w:w="959" w:type="dxa"/>
          </w:tcPr>
          <w:p w:rsidR="005D2122" w:rsidRPr="003675CD" w:rsidRDefault="009218B5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5D2122" w:rsidRPr="003675CD" w:rsidRDefault="00B6133C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proofErr w:type="spellStart"/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Лабунец</w:t>
            </w:r>
            <w:proofErr w:type="spellEnd"/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 xml:space="preserve"> Евгений Петрович</w:t>
            </w:r>
          </w:p>
        </w:tc>
        <w:tc>
          <w:tcPr>
            <w:tcW w:w="4359" w:type="dxa"/>
          </w:tcPr>
          <w:p w:rsidR="00B80713" w:rsidRPr="003675CD" w:rsidRDefault="004229B2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Начальник т</w:t>
            </w:r>
            <w:r w:rsidR="00B80713" w:rsidRPr="003675CD">
              <w:rPr>
                <w:bCs/>
                <w:color w:val="000000"/>
                <w:spacing w:val="-2"/>
                <w:sz w:val="26"/>
                <w:szCs w:val="26"/>
              </w:rPr>
              <w:t>ерриториальн</w:t>
            </w: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ого</w:t>
            </w:r>
            <w:r w:rsidR="00B80713" w:rsidRPr="003675CD">
              <w:rPr>
                <w:bCs/>
                <w:color w:val="000000"/>
                <w:spacing w:val="-2"/>
                <w:sz w:val="26"/>
                <w:szCs w:val="26"/>
              </w:rPr>
              <w:t xml:space="preserve"> отдел</w:t>
            </w: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а</w:t>
            </w:r>
            <w:r w:rsidR="00B80713" w:rsidRPr="003675CD">
              <w:rPr>
                <w:bCs/>
                <w:color w:val="000000"/>
                <w:spacing w:val="-2"/>
                <w:sz w:val="26"/>
                <w:szCs w:val="26"/>
              </w:rPr>
              <w:t xml:space="preserve"> Управления Роспотребнадзора по Томской области в Асиновском районе</w:t>
            </w:r>
          </w:p>
          <w:p w:rsidR="005D2122" w:rsidRPr="003675CD" w:rsidRDefault="00B80713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(по согласованию)</w:t>
            </w:r>
          </w:p>
        </w:tc>
      </w:tr>
      <w:tr w:rsidR="00AA0657" w:rsidRPr="003675CD" w:rsidTr="00AD18C9">
        <w:trPr>
          <w:jc w:val="center"/>
        </w:trPr>
        <w:tc>
          <w:tcPr>
            <w:tcW w:w="959" w:type="dxa"/>
          </w:tcPr>
          <w:p w:rsidR="005D2122" w:rsidRPr="003675CD" w:rsidRDefault="009218B5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5D2122" w:rsidRPr="003675CD" w:rsidRDefault="004229B2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Жуков Егор Владимирович</w:t>
            </w:r>
          </w:p>
        </w:tc>
        <w:tc>
          <w:tcPr>
            <w:tcW w:w="4359" w:type="dxa"/>
          </w:tcPr>
          <w:p w:rsidR="005D2122" w:rsidRPr="003675CD" w:rsidRDefault="00275035" w:rsidP="00B16EE9">
            <w:pPr>
              <w:overflowPunct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Н</w:t>
            </w:r>
            <w:r w:rsidR="004229B2" w:rsidRPr="003675CD">
              <w:rPr>
                <w:rFonts w:eastAsia="Times New Roman"/>
                <w:sz w:val="26"/>
                <w:szCs w:val="26"/>
              </w:rPr>
              <w:t>ачальник отделения полиции «Первомайское» МО МВД России «Асиновский» УМВД России по Томской области (по согласованию)</w:t>
            </w:r>
          </w:p>
        </w:tc>
      </w:tr>
      <w:tr w:rsidR="006E4A6F" w:rsidRPr="003675CD" w:rsidTr="00AD18C9">
        <w:trPr>
          <w:jc w:val="center"/>
        </w:trPr>
        <w:tc>
          <w:tcPr>
            <w:tcW w:w="959" w:type="dxa"/>
          </w:tcPr>
          <w:p w:rsidR="006E4A6F" w:rsidRPr="003675CD" w:rsidRDefault="006E4A6F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6E4A6F" w:rsidRPr="003675CD" w:rsidRDefault="00AE16BE" w:rsidP="00AA0657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Ланский Сергей Иванович</w:t>
            </w:r>
          </w:p>
        </w:tc>
        <w:tc>
          <w:tcPr>
            <w:tcW w:w="4359" w:type="dxa"/>
          </w:tcPr>
          <w:p w:rsidR="006E4A6F" w:rsidRPr="003675CD" w:rsidRDefault="00AE16BE" w:rsidP="00B16EE9">
            <w:pPr>
              <w:overflowPunct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color w:val="000000"/>
                <w:sz w:val="26"/>
                <w:szCs w:val="26"/>
              </w:rPr>
              <w:t xml:space="preserve">Глава Первомайского сельского поселения </w:t>
            </w:r>
            <w:r w:rsidRPr="003675CD">
              <w:rPr>
                <w:rFonts w:eastAsia="Times New Roman"/>
                <w:sz w:val="26"/>
                <w:szCs w:val="26"/>
              </w:rPr>
              <w:t>(по согласованию)</w:t>
            </w:r>
          </w:p>
        </w:tc>
      </w:tr>
      <w:tr w:rsidR="006E4A6F" w:rsidRPr="003675CD" w:rsidTr="00AD18C9">
        <w:trPr>
          <w:jc w:val="center"/>
        </w:trPr>
        <w:tc>
          <w:tcPr>
            <w:tcW w:w="959" w:type="dxa"/>
          </w:tcPr>
          <w:p w:rsidR="006E4A6F" w:rsidRPr="003675CD" w:rsidRDefault="006E4A6F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6E4A6F" w:rsidRPr="003675CD" w:rsidRDefault="00AE16BE" w:rsidP="00AA0657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Селиванов Владимир Александрович</w:t>
            </w:r>
          </w:p>
        </w:tc>
        <w:tc>
          <w:tcPr>
            <w:tcW w:w="4359" w:type="dxa"/>
          </w:tcPr>
          <w:p w:rsidR="006E4A6F" w:rsidRPr="003675CD" w:rsidRDefault="00AE16BE" w:rsidP="00B16EE9">
            <w:pPr>
              <w:overflowPunct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color w:val="000000"/>
                <w:sz w:val="26"/>
                <w:szCs w:val="26"/>
              </w:rPr>
              <w:t xml:space="preserve">Глава Улу-Юльского сельского поселения </w:t>
            </w:r>
            <w:r w:rsidRPr="003675CD">
              <w:rPr>
                <w:rFonts w:eastAsia="Times New Roman"/>
                <w:sz w:val="26"/>
                <w:szCs w:val="26"/>
              </w:rPr>
              <w:t>(по согласованию)</w:t>
            </w:r>
          </w:p>
        </w:tc>
      </w:tr>
      <w:tr w:rsidR="006E4A6F" w:rsidRPr="003675CD" w:rsidTr="00AD18C9">
        <w:trPr>
          <w:jc w:val="center"/>
        </w:trPr>
        <w:tc>
          <w:tcPr>
            <w:tcW w:w="959" w:type="dxa"/>
          </w:tcPr>
          <w:p w:rsidR="006E4A6F" w:rsidRPr="003675CD" w:rsidRDefault="006E4A6F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10.</w:t>
            </w:r>
          </w:p>
        </w:tc>
        <w:tc>
          <w:tcPr>
            <w:tcW w:w="4536" w:type="dxa"/>
          </w:tcPr>
          <w:p w:rsidR="006E4A6F" w:rsidRPr="003675CD" w:rsidRDefault="00961A4E" w:rsidP="00AA0657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4359" w:type="dxa"/>
          </w:tcPr>
          <w:p w:rsidR="006E4A6F" w:rsidRPr="003675CD" w:rsidRDefault="00961A4E" w:rsidP="00B16EE9">
            <w:pPr>
              <w:overflowPunct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color w:val="000000"/>
                <w:sz w:val="26"/>
                <w:szCs w:val="26"/>
              </w:rPr>
              <w:t xml:space="preserve">Глава Комсомольского сельского поселения </w:t>
            </w:r>
            <w:r w:rsidRPr="003675CD">
              <w:rPr>
                <w:rFonts w:eastAsia="Times New Roman"/>
                <w:sz w:val="26"/>
                <w:szCs w:val="26"/>
              </w:rPr>
              <w:t>(по согласованию)</w:t>
            </w:r>
          </w:p>
        </w:tc>
      </w:tr>
      <w:tr w:rsidR="006E4A6F" w:rsidRPr="003675CD" w:rsidTr="00AD18C9">
        <w:trPr>
          <w:jc w:val="center"/>
        </w:trPr>
        <w:tc>
          <w:tcPr>
            <w:tcW w:w="959" w:type="dxa"/>
          </w:tcPr>
          <w:p w:rsidR="006E4A6F" w:rsidRPr="003675CD" w:rsidRDefault="006E4A6F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11.</w:t>
            </w:r>
          </w:p>
        </w:tc>
        <w:tc>
          <w:tcPr>
            <w:tcW w:w="4536" w:type="dxa"/>
          </w:tcPr>
          <w:p w:rsidR="006E4A6F" w:rsidRPr="003675CD" w:rsidRDefault="00FE633B" w:rsidP="00AA0657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Юрков Евгений Леонидович</w:t>
            </w:r>
          </w:p>
        </w:tc>
        <w:tc>
          <w:tcPr>
            <w:tcW w:w="4359" w:type="dxa"/>
          </w:tcPr>
          <w:p w:rsidR="006E4A6F" w:rsidRPr="003675CD" w:rsidRDefault="00FE633B" w:rsidP="00B16EE9">
            <w:pPr>
              <w:overflowPunct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color w:val="000000"/>
                <w:sz w:val="26"/>
                <w:szCs w:val="26"/>
              </w:rPr>
              <w:t>Глава Куяновского сельского поселения (по согласованию)</w:t>
            </w:r>
          </w:p>
        </w:tc>
      </w:tr>
      <w:tr w:rsidR="006E4A6F" w:rsidRPr="003675CD" w:rsidTr="00AD18C9">
        <w:trPr>
          <w:jc w:val="center"/>
        </w:trPr>
        <w:tc>
          <w:tcPr>
            <w:tcW w:w="959" w:type="dxa"/>
          </w:tcPr>
          <w:p w:rsidR="006E4A6F" w:rsidRPr="003675CD" w:rsidRDefault="006E4A6F" w:rsidP="00C90A61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12.</w:t>
            </w:r>
          </w:p>
        </w:tc>
        <w:tc>
          <w:tcPr>
            <w:tcW w:w="4536" w:type="dxa"/>
          </w:tcPr>
          <w:p w:rsidR="006E4A6F" w:rsidRPr="003675CD" w:rsidRDefault="00FE633B" w:rsidP="00C90A6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Чигажов Сергей Леонидович</w:t>
            </w:r>
          </w:p>
        </w:tc>
        <w:tc>
          <w:tcPr>
            <w:tcW w:w="4359" w:type="dxa"/>
          </w:tcPr>
          <w:p w:rsidR="006E4A6F" w:rsidRPr="003675CD" w:rsidRDefault="00FE633B" w:rsidP="00B16EE9">
            <w:pPr>
              <w:overflowPunct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color w:val="000000"/>
                <w:sz w:val="26"/>
                <w:szCs w:val="26"/>
              </w:rPr>
              <w:t>Глава Новомариинского сельского поселения (по согласованию)</w:t>
            </w:r>
          </w:p>
        </w:tc>
      </w:tr>
      <w:tr w:rsidR="006E4A6F" w:rsidRPr="003675CD" w:rsidTr="00AD18C9">
        <w:trPr>
          <w:jc w:val="center"/>
        </w:trPr>
        <w:tc>
          <w:tcPr>
            <w:tcW w:w="959" w:type="dxa"/>
          </w:tcPr>
          <w:p w:rsidR="006E4A6F" w:rsidRPr="003675CD" w:rsidRDefault="006E4A6F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13.</w:t>
            </w:r>
          </w:p>
        </w:tc>
        <w:tc>
          <w:tcPr>
            <w:tcW w:w="4536" w:type="dxa"/>
          </w:tcPr>
          <w:p w:rsidR="006E4A6F" w:rsidRPr="003675CD" w:rsidRDefault="00FE633B" w:rsidP="00AA0657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4359" w:type="dxa"/>
          </w:tcPr>
          <w:p w:rsidR="006E4A6F" w:rsidRPr="003675CD" w:rsidRDefault="00FE633B" w:rsidP="00B16EE9">
            <w:pPr>
              <w:overflowPunct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3675CD">
              <w:rPr>
                <w:rFonts w:eastAsia="Times New Roman"/>
                <w:color w:val="000000"/>
                <w:sz w:val="26"/>
                <w:szCs w:val="26"/>
              </w:rPr>
              <w:t>Глава Сергеевского сельского поселения (по согласованию)</w:t>
            </w:r>
          </w:p>
        </w:tc>
      </w:tr>
      <w:tr w:rsidR="00AA0657" w:rsidRPr="003675CD" w:rsidTr="00AD18C9">
        <w:trPr>
          <w:jc w:val="center"/>
        </w:trPr>
        <w:tc>
          <w:tcPr>
            <w:tcW w:w="959" w:type="dxa"/>
          </w:tcPr>
          <w:p w:rsidR="005D2122" w:rsidRPr="003675CD" w:rsidRDefault="006E4A6F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bCs/>
                <w:color w:val="000000"/>
                <w:spacing w:val="-2"/>
                <w:sz w:val="26"/>
                <w:szCs w:val="26"/>
              </w:rPr>
              <w:t>14.</w:t>
            </w:r>
          </w:p>
        </w:tc>
        <w:tc>
          <w:tcPr>
            <w:tcW w:w="4536" w:type="dxa"/>
          </w:tcPr>
          <w:p w:rsidR="005D2122" w:rsidRPr="003675CD" w:rsidRDefault="00F02E9E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Богданов Дмитрий Александрович</w:t>
            </w:r>
          </w:p>
        </w:tc>
        <w:tc>
          <w:tcPr>
            <w:tcW w:w="4359" w:type="dxa"/>
          </w:tcPr>
          <w:p w:rsidR="005D2122" w:rsidRPr="003675CD" w:rsidRDefault="00F02E9E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 w:rsidRPr="003675CD">
              <w:rPr>
                <w:rFonts w:eastAsia="Times New Roman"/>
                <w:sz w:val="26"/>
                <w:szCs w:val="26"/>
              </w:rPr>
              <w:t>Начальник ЕДДС Администрации Первомайского района</w:t>
            </w:r>
          </w:p>
        </w:tc>
      </w:tr>
      <w:tr w:rsidR="00726CDD" w:rsidRPr="003675CD" w:rsidTr="00AD18C9">
        <w:trPr>
          <w:jc w:val="center"/>
        </w:trPr>
        <w:tc>
          <w:tcPr>
            <w:tcW w:w="959" w:type="dxa"/>
          </w:tcPr>
          <w:p w:rsidR="00726CDD" w:rsidRPr="003675CD" w:rsidRDefault="00726CDD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bCs/>
                <w:color w:val="000000"/>
                <w:spacing w:val="-2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536" w:type="dxa"/>
          </w:tcPr>
          <w:p w:rsidR="00726CDD" w:rsidRPr="003675CD" w:rsidRDefault="00726CDD" w:rsidP="00AA0657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4359" w:type="dxa"/>
          </w:tcPr>
          <w:p w:rsidR="00726CDD" w:rsidRPr="003675CD" w:rsidRDefault="00726CDD" w:rsidP="00AA0657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</w:t>
            </w:r>
            <w:r w:rsidRPr="00726CDD">
              <w:rPr>
                <w:rFonts w:eastAsia="Times New Roman"/>
                <w:sz w:val="26"/>
                <w:szCs w:val="26"/>
              </w:rPr>
              <w:t>лавный специалист по ГО и ЧС</w:t>
            </w:r>
            <w:r>
              <w:rPr>
                <w:rFonts w:eastAsia="Times New Roman"/>
                <w:sz w:val="26"/>
                <w:szCs w:val="26"/>
              </w:rPr>
              <w:t xml:space="preserve"> Администрации Первомайского района – секретарь штаба</w:t>
            </w:r>
          </w:p>
        </w:tc>
      </w:tr>
      <w:tr w:rsidR="00726CDD" w:rsidRPr="003675CD" w:rsidTr="00AD18C9">
        <w:trPr>
          <w:jc w:val="center"/>
        </w:trPr>
        <w:tc>
          <w:tcPr>
            <w:tcW w:w="959" w:type="dxa"/>
          </w:tcPr>
          <w:p w:rsidR="00726CDD" w:rsidRDefault="00726CDD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bCs/>
                <w:color w:val="000000"/>
                <w:spacing w:val="-2"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726CDD" w:rsidRDefault="00726CDD" w:rsidP="00AA0657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726CDD">
              <w:rPr>
                <w:rFonts w:eastAsia="Times New Roman"/>
                <w:sz w:val="26"/>
                <w:szCs w:val="26"/>
              </w:rPr>
              <w:t>Насенник</w:t>
            </w:r>
            <w:proofErr w:type="spellEnd"/>
            <w:r w:rsidRPr="00726CDD">
              <w:rPr>
                <w:rFonts w:eastAsia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4359" w:type="dxa"/>
          </w:tcPr>
          <w:p w:rsidR="00726CDD" w:rsidRDefault="00726CDD" w:rsidP="00AA0657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726CDD">
              <w:rPr>
                <w:rFonts w:eastAsia="Times New Roman"/>
                <w:sz w:val="26"/>
                <w:szCs w:val="26"/>
              </w:rPr>
              <w:t>Директор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726CDD">
              <w:rPr>
                <w:rFonts w:eastAsia="Times New Roman"/>
                <w:sz w:val="26"/>
                <w:szCs w:val="26"/>
              </w:rPr>
              <w:t xml:space="preserve">МФЦ </w:t>
            </w:r>
            <w:r>
              <w:rPr>
                <w:rFonts w:eastAsia="Times New Roman"/>
                <w:sz w:val="26"/>
                <w:szCs w:val="26"/>
              </w:rPr>
              <w:t>«</w:t>
            </w:r>
            <w:r w:rsidRPr="00726CDD">
              <w:rPr>
                <w:rFonts w:eastAsia="Times New Roman"/>
                <w:sz w:val="26"/>
                <w:szCs w:val="26"/>
              </w:rPr>
              <w:t>Мои документы</w:t>
            </w:r>
            <w:r>
              <w:rPr>
                <w:rFonts w:eastAsia="Times New Roman"/>
                <w:sz w:val="26"/>
                <w:szCs w:val="26"/>
              </w:rPr>
              <w:t>» Первомайского района Томской области (по согласованию)</w:t>
            </w:r>
          </w:p>
        </w:tc>
      </w:tr>
      <w:tr w:rsidR="00726CDD" w:rsidRPr="003675CD" w:rsidTr="00AD18C9">
        <w:trPr>
          <w:jc w:val="center"/>
        </w:trPr>
        <w:tc>
          <w:tcPr>
            <w:tcW w:w="959" w:type="dxa"/>
          </w:tcPr>
          <w:p w:rsidR="00726CDD" w:rsidRDefault="00726CDD" w:rsidP="00AA0657">
            <w:pPr>
              <w:contextualSpacing/>
              <w:jc w:val="center"/>
              <w:rPr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bCs/>
                <w:color w:val="000000"/>
                <w:spacing w:val="-2"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726CDD" w:rsidRPr="00726CDD" w:rsidRDefault="00726CDD" w:rsidP="00AA0657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Козловская Валентина Владимировна </w:t>
            </w:r>
          </w:p>
        </w:tc>
        <w:tc>
          <w:tcPr>
            <w:tcW w:w="4359" w:type="dxa"/>
          </w:tcPr>
          <w:p w:rsidR="00726CDD" w:rsidRPr="00726CDD" w:rsidRDefault="00726CDD" w:rsidP="00AA0657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Директор </w:t>
            </w:r>
            <w:r w:rsidRPr="00726CDD">
              <w:rPr>
                <w:rFonts w:eastAsia="Times New Roman"/>
                <w:sz w:val="26"/>
                <w:szCs w:val="26"/>
              </w:rPr>
              <w:t>ОГКУ «ЦСПН Первомайского района»</w:t>
            </w:r>
            <w:r>
              <w:rPr>
                <w:rFonts w:eastAsia="Times New Roman"/>
                <w:sz w:val="26"/>
                <w:szCs w:val="26"/>
              </w:rPr>
              <w:t xml:space="preserve"> (по согласованию)</w:t>
            </w:r>
            <w:bookmarkStart w:id="0" w:name="_GoBack"/>
            <w:bookmarkEnd w:id="0"/>
          </w:p>
        </w:tc>
      </w:tr>
    </w:tbl>
    <w:p w:rsidR="00022A99" w:rsidRPr="003675CD" w:rsidRDefault="00022A99" w:rsidP="00AE2FC5">
      <w:pPr>
        <w:shd w:val="clear" w:color="auto" w:fill="FFFFFF"/>
        <w:contextualSpacing/>
        <w:jc w:val="center"/>
        <w:rPr>
          <w:bCs/>
          <w:color w:val="000000"/>
          <w:spacing w:val="-2"/>
          <w:sz w:val="26"/>
          <w:szCs w:val="26"/>
        </w:rPr>
      </w:pPr>
    </w:p>
    <w:p w:rsidR="00AE2FC5" w:rsidRDefault="00AE2FC5" w:rsidP="00AE2FC5">
      <w:pPr>
        <w:shd w:val="clear" w:color="auto" w:fill="FFFFFF"/>
        <w:jc w:val="center"/>
      </w:pPr>
    </w:p>
    <w:sectPr w:rsidR="00AE2FC5" w:rsidSect="00BE11A2">
      <w:pgSz w:w="11907" w:h="16840"/>
      <w:pgMar w:top="567" w:right="851" w:bottom="567" w:left="1418" w:header="0" w:footer="13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561E"/>
    <w:rsid w:val="00022A99"/>
    <w:rsid w:val="00034944"/>
    <w:rsid w:val="00042E2D"/>
    <w:rsid w:val="00060BB5"/>
    <w:rsid w:val="00064BFB"/>
    <w:rsid w:val="000A028A"/>
    <w:rsid w:val="000B5815"/>
    <w:rsid w:val="000E7FAA"/>
    <w:rsid w:val="000F67C3"/>
    <w:rsid w:val="000F77B4"/>
    <w:rsid w:val="0010552F"/>
    <w:rsid w:val="001058F2"/>
    <w:rsid w:val="001279A5"/>
    <w:rsid w:val="001611F2"/>
    <w:rsid w:val="00175715"/>
    <w:rsid w:val="0018314C"/>
    <w:rsid w:val="001837D1"/>
    <w:rsid w:val="001D3872"/>
    <w:rsid w:val="001D763B"/>
    <w:rsid w:val="001E274A"/>
    <w:rsid w:val="001E7AFA"/>
    <w:rsid w:val="0020207A"/>
    <w:rsid w:val="00210E0E"/>
    <w:rsid w:val="00231CDE"/>
    <w:rsid w:val="00261F52"/>
    <w:rsid w:val="00265532"/>
    <w:rsid w:val="00275035"/>
    <w:rsid w:val="00281224"/>
    <w:rsid w:val="002A366F"/>
    <w:rsid w:val="002C02BE"/>
    <w:rsid w:val="002D2761"/>
    <w:rsid w:val="002E78AA"/>
    <w:rsid w:val="003032AC"/>
    <w:rsid w:val="00306589"/>
    <w:rsid w:val="00312B0B"/>
    <w:rsid w:val="00314D1E"/>
    <w:rsid w:val="003155C2"/>
    <w:rsid w:val="00324C62"/>
    <w:rsid w:val="003631E6"/>
    <w:rsid w:val="003675CD"/>
    <w:rsid w:val="00381731"/>
    <w:rsid w:val="0039325D"/>
    <w:rsid w:val="003940FF"/>
    <w:rsid w:val="00394D5A"/>
    <w:rsid w:val="003A4388"/>
    <w:rsid w:val="003C351F"/>
    <w:rsid w:val="003D5A8B"/>
    <w:rsid w:val="003E02E7"/>
    <w:rsid w:val="003E06F7"/>
    <w:rsid w:val="003E13B5"/>
    <w:rsid w:val="004007EC"/>
    <w:rsid w:val="004229B2"/>
    <w:rsid w:val="00440BC8"/>
    <w:rsid w:val="0044697F"/>
    <w:rsid w:val="00447A1D"/>
    <w:rsid w:val="00473E16"/>
    <w:rsid w:val="00476C46"/>
    <w:rsid w:val="004A3AF8"/>
    <w:rsid w:val="004A5CFA"/>
    <w:rsid w:val="004A5F04"/>
    <w:rsid w:val="005016C0"/>
    <w:rsid w:val="005165F0"/>
    <w:rsid w:val="00517144"/>
    <w:rsid w:val="00523E47"/>
    <w:rsid w:val="00542AD1"/>
    <w:rsid w:val="0054485B"/>
    <w:rsid w:val="0054674E"/>
    <w:rsid w:val="0056087D"/>
    <w:rsid w:val="005D2122"/>
    <w:rsid w:val="005E261C"/>
    <w:rsid w:val="005E31A5"/>
    <w:rsid w:val="00603CE8"/>
    <w:rsid w:val="0060578C"/>
    <w:rsid w:val="00606895"/>
    <w:rsid w:val="00644904"/>
    <w:rsid w:val="0068289D"/>
    <w:rsid w:val="00685EC1"/>
    <w:rsid w:val="00687CD3"/>
    <w:rsid w:val="00696222"/>
    <w:rsid w:val="006B59F3"/>
    <w:rsid w:val="006C113E"/>
    <w:rsid w:val="006C2C93"/>
    <w:rsid w:val="006D230F"/>
    <w:rsid w:val="006E1611"/>
    <w:rsid w:val="006E4A6F"/>
    <w:rsid w:val="006E7DF1"/>
    <w:rsid w:val="006F64A5"/>
    <w:rsid w:val="006F79F8"/>
    <w:rsid w:val="00701479"/>
    <w:rsid w:val="00726CDD"/>
    <w:rsid w:val="00750020"/>
    <w:rsid w:val="007572C2"/>
    <w:rsid w:val="007A2E25"/>
    <w:rsid w:val="007B4FA1"/>
    <w:rsid w:val="00806B12"/>
    <w:rsid w:val="00813316"/>
    <w:rsid w:val="008170DE"/>
    <w:rsid w:val="00821C0D"/>
    <w:rsid w:val="00822296"/>
    <w:rsid w:val="0083426A"/>
    <w:rsid w:val="0084173F"/>
    <w:rsid w:val="00851610"/>
    <w:rsid w:val="00852925"/>
    <w:rsid w:val="00852B5D"/>
    <w:rsid w:val="00856ED5"/>
    <w:rsid w:val="00865108"/>
    <w:rsid w:val="008653FB"/>
    <w:rsid w:val="00865AEF"/>
    <w:rsid w:val="00890F4A"/>
    <w:rsid w:val="00894B79"/>
    <w:rsid w:val="008A0E02"/>
    <w:rsid w:val="008B0651"/>
    <w:rsid w:val="008B252E"/>
    <w:rsid w:val="008C02EA"/>
    <w:rsid w:val="008C1C0F"/>
    <w:rsid w:val="008C6095"/>
    <w:rsid w:val="008D5EA1"/>
    <w:rsid w:val="0091096A"/>
    <w:rsid w:val="009205C5"/>
    <w:rsid w:val="009218B5"/>
    <w:rsid w:val="00925685"/>
    <w:rsid w:val="009474D4"/>
    <w:rsid w:val="0095070B"/>
    <w:rsid w:val="00956CB5"/>
    <w:rsid w:val="00961A4E"/>
    <w:rsid w:val="00967ED3"/>
    <w:rsid w:val="00975C09"/>
    <w:rsid w:val="00976983"/>
    <w:rsid w:val="0098070A"/>
    <w:rsid w:val="00981810"/>
    <w:rsid w:val="00996050"/>
    <w:rsid w:val="009C107B"/>
    <w:rsid w:val="009D0621"/>
    <w:rsid w:val="009D2D64"/>
    <w:rsid w:val="009E3ACE"/>
    <w:rsid w:val="009E6BB5"/>
    <w:rsid w:val="009F5321"/>
    <w:rsid w:val="009F5D54"/>
    <w:rsid w:val="00A06088"/>
    <w:rsid w:val="00A15D83"/>
    <w:rsid w:val="00A16681"/>
    <w:rsid w:val="00A6055A"/>
    <w:rsid w:val="00A649A7"/>
    <w:rsid w:val="00A84E8A"/>
    <w:rsid w:val="00AA0657"/>
    <w:rsid w:val="00AB188D"/>
    <w:rsid w:val="00AD18C9"/>
    <w:rsid w:val="00AE16BE"/>
    <w:rsid w:val="00AE2FC5"/>
    <w:rsid w:val="00B01B06"/>
    <w:rsid w:val="00B034C8"/>
    <w:rsid w:val="00B16EE9"/>
    <w:rsid w:val="00B203B5"/>
    <w:rsid w:val="00B3272C"/>
    <w:rsid w:val="00B56198"/>
    <w:rsid w:val="00B6133C"/>
    <w:rsid w:val="00B64160"/>
    <w:rsid w:val="00B72F16"/>
    <w:rsid w:val="00B763E1"/>
    <w:rsid w:val="00B80713"/>
    <w:rsid w:val="00B869C1"/>
    <w:rsid w:val="00BA6198"/>
    <w:rsid w:val="00BB7ECE"/>
    <w:rsid w:val="00BE11A2"/>
    <w:rsid w:val="00BE634E"/>
    <w:rsid w:val="00C13EE8"/>
    <w:rsid w:val="00C45957"/>
    <w:rsid w:val="00C52BD8"/>
    <w:rsid w:val="00C55EA7"/>
    <w:rsid w:val="00C5652A"/>
    <w:rsid w:val="00C70240"/>
    <w:rsid w:val="00C771C8"/>
    <w:rsid w:val="00C90A61"/>
    <w:rsid w:val="00CC2DB1"/>
    <w:rsid w:val="00CD5E3A"/>
    <w:rsid w:val="00CE1835"/>
    <w:rsid w:val="00CF0731"/>
    <w:rsid w:val="00D172F9"/>
    <w:rsid w:val="00D21B03"/>
    <w:rsid w:val="00D41413"/>
    <w:rsid w:val="00D663D1"/>
    <w:rsid w:val="00D85560"/>
    <w:rsid w:val="00D86068"/>
    <w:rsid w:val="00D8744C"/>
    <w:rsid w:val="00DD3D64"/>
    <w:rsid w:val="00DE455D"/>
    <w:rsid w:val="00DF15BA"/>
    <w:rsid w:val="00E157F4"/>
    <w:rsid w:val="00E310CF"/>
    <w:rsid w:val="00E44F91"/>
    <w:rsid w:val="00E54524"/>
    <w:rsid w:val="00E61784"/>
    <w:rsid w:val="00E663D5"/>
    <w:rsid w:val="00E85C90"/>
    <w:rsid w:val="00E91ECD"/>
    <w:rsid w:val="00E968C9"/>
    <w:rsid w:val="00EB70BB"/>
    <w:rsid w:val="00EC1EEC"/>
    <w:rsid w:val="00ED3C62"/>
    <w:rsid w:val="00ED7AA0"/>
    <w:rsid w:val="00EE26F5"/>
    <w:rsid w:val="00F02E9E"/>
    <w:rsid w:val="00F22241"/>
    <w:rsid w:val="00F325F5"/>
    <w:rsid w:val="00F479D2"/>
    <w:rsid w:val="00F6511C"/>
    <w:rsid w:val="00F87BEE"/>
    <w:rsid w:val="00FD1EA5"/>
    <w:rsid w:val="00FE633B"/>
    <w:rsid w:val="00FF1258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BD571"/>
  <w15:docId w15:val="{BE3E0E5B-21E4-41E1-8A3D-3BB1D873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basedOn w:val="a0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26CD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26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FDBB-D816-4E0F-B2D6-3265DB30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2020-03-20T09:10:00Z</cp:lastPrinted>
  <dcterms:created xsi:type="dcterms:W3CDTF">2020-03-20T05:11:00Z</dcterms:created>
  <dcterms:modified xsi:type="dcterms:W3CDTF">2020-03-20T09:11:00Z</dcterms:modified>
</cp:coreProperties>
</file>