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C94EA3" w:rsidRDefault="00C94EA3" w:rsidP="00042E2D">
      <w:pPr>
        <w:spacing w:before="480"/>
      </w:pPr>
      <w:r>
        <w:t xml:space="preserve">     31.03.2017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7</w:t>
      </w:r>
      <w:bookmarkStart w:id="0" w:name="_GoBack"/>
      <w:bookmarkEnd w:id="0"/>
      <w:r>
        <w:t>1</w:t>
      </w:r>
    </w:p>
    <w:p w:rsidR="00C94EA3" w:rsidRPr="00C94EA3" w:rsidRDefault="00C94EA3" w:rsidP="00C94EA3">
      <w:pPr>
        <w:tabs>
          <w:tab w:val="left" w:pos="354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7"/>
      </w:tblGrid>
      <w:tr w:rsidR="00C94EA3" w:rsidRPr="00C94EA3" w:rsidTr="00C94EA3">
        <w:tblPrEx>
          <w:tblCellMar>
            <w:top w:w="0" w:type="dxa"/>
            <w:bottom w:w="0" w:type="dxa"/>
          </w:tblCellMar>
        </w:tblPrEx>
        <w:trPr>
          <w:trHeight w:val="4132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p w:rsidR="00C94EA3" w:rsidRPr="00C94EA3" w:rsidRDefault="00C94EA3" w:rsidP="00340346">
            <w:pPr>
              <w:jc w:val="both"/>
              <w:rPr>
                <w:sz w:val="26"/>
                <w:szCs w:val="26"/>
              </w:rPr>
            </w:pPr>
          </w:p>
          <w:p w:rsidR="00C94EA3" w:rsidRPr="00C94EA3" w:rsidRDefault="00C94EA3" w:rsidP="00340346">
            <w:pPr>
              <w:jc w:val="center"/>
              <w:rPr>
                <w:sz w:val="26"/>
                <w:szCs w:val="26"/>
              </w:rPr>
            </w:pPr>
            <w:r w:rsidRPr="00C94EA3">
              <w:rPr>
                <w:sz w:val="26"/>
                <w:szCs w:val="26"/>
              </w:rPr>
              <w:t>О внесении изменений в постановление Администрации Первомайского района  от 24.12.2015 № 299 «Об утверждении Плана мероприятий («дорожная карта»)</w:t>
            </w:r>
          </w:p>
          <w:p w:rsidR="00C94EA3" w:rsidRPr="00C94EA3" w:rsidRDefault="00C94EA3" w:rsidP="00340346">
            <w:pPr>
              <w:jc w:val="center"/>
              <w:rPr>
                <w:sz w:val="26"/>
                <w:szCs w:val="26"/>
              </w:rPr>
            </w:pPr>
            <w:r w:rsidRPr="00C94EA3">
              <w:rPr>
                <w:sz w:val="26"/>
                <w:szCs w:val="26"/>
              </w:rPr>
              <w:t>по повышению значений показателей доступности объектов и услуг</w:t>
            </w:r>
          </w:p>
          <w:p w:rsidR="00C94EA3" w:rsidRPr="00C94EA3" w:rsidRDefault="00C94EA3" w:rsidP="00340346">
            <w:pPr>
              <w:jc w:val="center"/>
              <w:rPr>
                <w:sz w:val="26"/>
                <w:szCs w:val="26"/>
              </w:rPr>
            </w:pPr>
            <w:r w:rsidRPr="00C94EA3">
              <w:rPr>
                <w:sz w:val="26"/>
                <w:szCs w:val="26"/>
              </w:rPr>
              <w:t xml:space="preserve">в приоритетных сферах жизнедеятельности инвалидов и других </w:t>
            </w:r>
            <w:proofErr w:type="spellStart"/>
            <w:r w:rsidRPr="00C94EA3">
              <w:rPr>
                <w:sz w:val="26"/>
                <w:szCs w:val="26"/>
              </w:rPr>
              <w:t>маломобильных</w:t>
            </w:r>
            <w:proofErr w:type="spellEnd"/>
            <w:r w:rsidRPr="00C94EA3">
              <w:rPr>
                <w:sz w:val="26"/>
                <w:szCs w:val="26"/>
              </w:rPr>
              <w:t xml:space="preserve"> групп населения на территории Первомайского района (2015-2020 гг.)»</w:t>
            </w:r>
          </w:p>
          <w:p w:rsidR="00C94EA3" w:rsidRPr="00C94EA3" w:rsidRDefault="00C94EA3" w:rsidP="00340346">
            <w:pPr>
              <w:jc w:val="both"/>
              <w:rPr>
                <w:sz w:val="26"/>
                <w:szCs w:val="26"/>
              </w:rPr>
            </w:pPr>
          </w:p>
          <w:p w:rsidR="00C94EA3" w:rsidRPr="00C94EA3" w:rsidRDefault="00C94EA3" w:rsidP="00340346">
            <w:pPr>
              <w:jc w:val="both"/>
              <w:rPr>
                <w:sz w:val="26"/>
                <w:szCs w:val="26"/>
              </w:rPr>
            </w:pPr>
          </w:p>
          <w:p w:rsidR="00C94EA3" w:rsidRPr="00C94EA3" w:rsidRDefault="00C94EA3" w:rsidP="00340346">
            <w:pPr>
              <w:jc w:val="both"/>
              <w:rPr>
                <w:sz w:val="26"/>
                <w:szCs w:val="26"/>
              </w:rPr>
            </w:pPr>
            <w:r w:rsidRPr="00C94EA3">
              <w:rPr>
                <w:sz w:val="26"/>
                <w:szCs w:val="26"/>
              </w:rPr>
              <w:t xml:space="preserve">    </w:t>
            </w:r>
          </w:p>
          <w:p w:rsidR="00C94EA3" w:rsidRPr="00C94EA3" w:rsidRDefault="00C94EA3" w:rsidP="00340346">
            <w:pPr>
              <w:tabs>
                <w:tab w:val="left" w:pos="3015"/>
              </w:tabs>
              <w:ind w:firstLine="567"/>
              <w:jc w:val="both"/>
              <w:rPr>
                <w:sz w:val="26"/>
                <w:szCs w:val="26"/>
              </w:rPr>
            </w:pPr>
            <w:r w:rsidRPr="00C94EA3">
              <w:rPr>
                <w:sz w:val="26"/>
                <w:szCs w:val="26"/>
              </w:rPr>
              <w:t xml:space="preserve">  В соответствии со статьей 179 Бюджетного Кодекса Российской Федерации, </w:t>
            </w:r>
            <w:r w:rsidRPr="00C94EA3">
              <w:rPr>
                <w:color w:val="000000"/>
                <w:sz w:val="26"/>
                <w:szCs w:val="26"/>
              </w:rPr>
              <w:t>с Федеральным законом от 6 октября 2003 года № 131 - ФЗ «Об общих принципах организации местного самоуправления в Росси</w:t>
            </w:r>
            <w:r w:rsidRPr="00C94EA3">
              <w:rPr>
                <w:color w:val="000000"/>
                <w:sz w:val="26"/>
                <w:szCs w:val="26"/>
              </w:rPr>
              <w:t>й</w:t>
            </w:r>
            <w:r w:rsidRPr="00C94EA3">
              <w:rPr>
                <w:color w:val="000000"/>
                <w:sz w:val="26"/>
                <w:szCs w:val="26"/>
              </w:rPr>
              <w:t>ской Федерации»,</w:t>
            </w:r>
          </w:p>
          <w:p w:rsidR="00C94EA3" w:rsidRPr="00C94EA3" w:rsidRDefault="00C94EA3" w:rsidP="00340346">
            <w:pPr>
              <w:tabs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C94EA3">
              <w:rPr>
                <w:sz w:val="26"/>
                <w:szCs w:val="26"/>
              </w:rPr>
              <w:t xml:space="preserve"> </w:t>
            </w:r>
          </w:p>
          <w:p w:rsidR="00C94EA3" w:rsidRPr="00C94EA3" w:rsidRDefault="00C94EA3" w:rsidP="00340346">
            <w:pPr>
              <w:tabs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C94EA3">
              <w:rPr>
                <w:sz w:val="26"/>
                <w:szCs w:val="26"/>
              </w:rPr>
              <w:t>ПОСТАНОВЛЯЮ:</w:t>
            </w:r>
          </w:p>
          <w:p w:rsidR="00C94EA3" w:rsidRPr="00C94EA3" w:rsidRDefault="00C94EA3" w:rsidP="00340346">
            <w:pPr>
              <w:jc w:val="both"/>
              <w:rPr>
                <w:sz w:val="26"/>
                <w:szCs w:val="26"/>
              </w:rPr>
            </w:pPr>
          </w:p>
        </w:tc>
      </w:tr>
    </w:tbl>
    <w:p w:rsidR="00C94EA3" w:rsidRPr="00C94EA3" w:rsidRDefault="00C94EA3" w:rsidP="00C94EA3">
      <w:pPr>
        <w:ind w:firstLine="708"/>
        <w:jc w:val="both"/>
        <w:rPr>
          <w:sz w:val="26"/>
          <w:szCs w:val="26"/>
        </w:rPr>
      </w:pPr>
      <w:r w:rsidRPr="00C94EA3">
        <w:rPr>
          <w:sz w:val="26"/>
          <w:szCs w:val="26"/>
        </w:rPr>
        <w:t xml:space="preserve">1.     </w:t>
      </w:r>
      <w:proofErr w:type="gramStart"/>
      <w:r w:rsidRPr="00C94EA3">
        <w:rPr>
          <w:sz w:val="26"/>
          <w:szCs w:val="26"/>
        </w:rPr>
        <w:t xml:space="preserve">Внести изменения в постановление Администрации Первомайского района  от 24.12.2015 № 299 «Об утверждении Плана мероприятий («дорожная карта») по повышению значений показателей доступности объектов и услуг в приоритетных сферах жизнедеятельности инвалидов и других </w:t>
      </w:r>
      <w:proofErr w:type="spellStart"/>
      <w:r w:rsidRPr="00C94EA3">
        <w:rPr>
          <w:sz w:val="26"/>
          <w:szCs w:val="26"/>
        </w:rPr>
        <w:t>маломобильных</w:t>
      </w:r>
      <w:proofErr w:type="spellEnd"/>
      <w:r w:rsidRPr="00C94EA3">
        <w:rPr>
          <w:sz w:val="26"/>
          <w:szCs w:val="26"/>
        </w:rPr>
        <w:t xml:space="preserve"> групп насел</w:t>
      </w:r>
      <w:r w:rsidRPr="00C94EA3">
        <w:rPr>
          <w:sz w:val="26"/>
          <w:szCs w:val="26"/>
        </w:rPr>
        <w:t>е</w:t>
      </w:r>
      <w:r w:rsidRPr="00C94EA3">
        <w:rPr>
          <w:sz w:val="26"/>
          <w:szCs w:val="26"/>
        </w:rPr>
        <w:t>ния на территории Первомайского района (2015-2020 гг.)», а именно изложить приложение к постановлению Администрации Первома</w:t>
      </w:r>
      <w:r w:rsidRPr="00C94EA3">
        <w:rPr>
          <w:sz w:val="26"/>
          <w:szCs w:val="26"/>
        </w:rPr>
        <w:t>й</w:t>
      </w:r>
      <w:r w:rsidRPr="00C94EA3">
        <w:rPr>
          <w:sz w:val="26"/>
          <w:szCs w:val="26"/>
        </w:rPr>
        <w:t>ского района от 24.12.2015 №299 в новой редакции.</w:t>
      </w:r>
      <w:proofErr w:type="gramEnd"/>
    </w:p>
    <w:p w:rsidR="00C94EA3" w:rsidRPr="00C94EA3" w:rsidRDefault="00C94EA3" w:rsidP="00C94EA3">
      <w:pPr>
        <w:ind w:firstLine="708"/>
        <w:jc w:val="both"/>
        <w:rPr>
          <w:sz w:val="26"/>
          <w:szCs w:val="26"/>
        </w:rPr>
      </w:pPr>
    </w:p>
    <w:p w:rsidR="00C94EA3" w:rsidRPr="00C94EA3" w:rsidRDefault="00C94EA3" w:rsidP="00C94EA3">
      <w:pPr>
        <w:pStyle w:val="aa"/>
        <w:ind w:firstLine="708"/>
        <w:rPr>
          <w:sz w:val="26"/>
          <w:szCs w:val="26"/>
        </w:rPr>
      </w:pPr>
      <w:r w:rsidRPr="00C94EA3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 Администрации Первомайского района в информационно - телекоммуникационной сети Инте</w:t>
      </w:r>
      <w:r w:rsidRPr="00C94EA3">
        <w:rPr>
          <w:sz w:val="26"/>
          <w:szCs w:val="26"/>
        </w:rPr>
        <w:t>р</w:t>
      </w:r>
      <w:r w:rsidRPr="00C94EA3">
        <w:rPr>
          <w:sz w:val="26"/>
          <w:szCs w:val="26"/>
        </w:rPr>
        <w:t xml:space="preserve">нет </w:t>
      </w:r>
      <w:proofErr w:type="gramStart"/>
      <w:r w:rsidRPr="00C94EA3">
        <w:rPr>
          <w:sz w:val="26"/>
          <w:szCs w:val="26"/>
        </w:rPr>
        <w:t xml:space="preserve">( </w:t>
      </w:r>
      <w:proofErr w:type="gramEnd"/>
      <w:r w:rsidRPr="00C94EA3">
        <w:rPr>
          <w:sz w:val="26"/>
          <w:szCs w:val="26"/>
        </w:rPr>
        <w:fldChar w:fldCharType="begin"/>
      </w:r>
      <w:r w:rsidRPr="00C94EA3">
        <w:rPr>
          <w:sz w:val="26"/>
          <w:szCs w:val="26"/>
        </w:rPr>
        <w:instrText xml:space="preserve"> HYPERLINK "http://pmr.tomsk.ru/" </w:instrText>
      </w:r>
      <w:r w:rsidRPr="00C94EA3">
        <w:rPr>
          <w:sz w:val="26"/>
          <w:szCs w:val="26"/>
        </w:rPr>
        <w:fldChar w:fldCharType="separate"/>
      </w:r>
      <w:r w:rsidRPr="00C94EA3">
        <w:rPr>
          <w:rStyle w:val="af4"/>
          <w:sz w:val="26"/>
          <w:szCs w:val="26"/>
        </w:rPr>
        <w:t>http://pmr.tomsk.ru/</w:t>
      </w:r>
      <w:r w:rsidRPr="00C94EA3">
        <w:rPr>
          <w:sz w:val="26"/>
          <w:szCs w:val="26"/>
        </w:rPr>
        <w:fldChar w:fldCharType="end"/>
      </w:r>
      <w:r w:rsidRPr="00C94EA3">
        <w:rPr>
          <w:sz w:val="26"/>
          <w:szCs w:val="26"/>
        </w:rPr>
        <w:t>).</w:t>
      </w:r>
    </w:p>
    <w:p w:rsidR="00C94EA3" w:rsidRPr="00C94EA3" w:rsidRDefault="00C94EA3" w:rsidP="00C94EA3">
      <w:pPr>
        <w:pStyle w:val="aa"/>
        <w:rPr>
          <w:sz w:val="26"/>
          <w:szCs w:val="26"/>
        </w:rPr>
      </w:pPr>
    </w:p>
    <w:p w:rsidR="00C94EA3" w:rsidRPr="00C94EA3" w:rsidRDefault="00C94EA3" w:rsidP="00C94EA3">
      <w:pPr>
        <w:pStyle w:val="aa"/>
        <w:ind w:firstLine="708"/>
        <w:rPr>
          <w:sz w:val="26"/>
          <w:szCs w:val="26"/>
        </w:rPr>
      </w:pPr>
      <w:r w:rsidRPr="00C94EA3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C94EA3">
        <w:rPr>
          <w:sz w:val="26"/>
          <w:szCs w:val="26"/>
        </w:rPr>
        <w:t>с даты</w:t>
      </w:r>
      <w:proofErr w:type="gramEnd"/>
      <w:r w:rsidRPr="00C94EA3">
        <w:rPr>
          <w:sz w:val="26"/>
          <w:szCs w:val="26"/>
        </w:rPr>
        <w:t xml:space="preserve"> официального опубликования.</w:t>
      </w:r>
    </w:p>
    <w:p w:rsidR="00C94EA3" w:rsidRPr="00C94EA3" w:rsidRDefault="00C94EA3" w:rsidP="00C94EA3">
      <w:pPr>
        <w:pStyle w:val="aa"/>
        <w:rPr>
          <w:sz w:val="26"/>
          <w:szCs w:val="26"/>
        </w:rPr>
      </w:pPr>
    </w:p>
    <w:p w:rsidR="00C94EA3" w:rsidRPr="00C94EA3" w:rsidRDefault="00C94EA3" w:rsidP="00C94EA3">
      <w:pPr>
        <w:ind w:firstLine="708"/>
        <w:jc w:val="both"/>
        <w:rPr>
          <w:sz w:val="26"/>
          <w:szCs w:val="26"/>
        </w:rPr>
      </w:pPr>
      <w:r w:rsidRPr="00C94EA3">
        <w:rPr>
          <w:sz w:val="26"/>
          <w:szCs w:val="26"/>
        </w:rPr>
        <w:t xml:space="preserve">4. </w:t>
      </w:r>
      <w:proofErr w:type="gramStart"/>
      <w:r w:rsidRPr="00C94EA3">
        <w:rPr>
          <w:sz w:val="26"/>
          <w:szCs w:val="26"/>
        </w:rPr>
        <w:t>Контроль за</w:t>
      </w:r>
      <w:proofErr w:type="gramEnd"/>
      <w:r w:rsidRPr="00C94EA3">
        <w:rPr>
          <w:sz w:val="26"/>
          <w:szCs w:val="26"/>
        </w:rPr>
        <w:t xml:space="preserve"> исполнением настоящего постановления возложить на заместителя Главы Пе</w:t>
      </w:r>
      <w:r w:rsidRPr="00C94EA3">
        <w:rPr>
          <w:sz w:val="26"/>
          <w:szCs w:val="26"/>
        </w:rPr>
        <w:t>р</w:t>
      </w:r>
      <w:r w:rsidRPr="00C94EA3">
        <w:rPr>
          <w:sz w:val="26"/>
          <w:szCs w:val="26"/>
        </w:rPr>
        <w:t>вомайского района по социальной политике Черкашину Ю.Н.</w:t>
      </w:r>
    </w:p>
    <w:p w:rsidR="00C94EA3" w:rsidRPr="00C94EA3" w:rsidRDefault="00C94EA3" w:rsidP="00C94EA3">
      <w:pPr>
        <w:tabs>
          <w:tab w:val="num" w:pos="-180"/>
        </w:tabs>
        <w:ind w:firstLine="540"/>
        <w:jc w:val="both"/>
        <w:rPr>
          <w:sz w:val="26"/>
          <w:szCs w:val="26"/>
        </w:rPr>
      </w:pPr>
    </w:p>
    <w:p w:rsidR="00C94EA3" w:rsidRPr="00C94EA3" w:rsidRDefault="00C94EA3" w:rsidP="00C94EA3">
      <w:pPr>
        <w:jc w:val="both"/>
        <w:rPr>
          <w:sz w:val="26"/>
          <w:szCs w:val="26"/>
        </w:rPr>
      </w:pPr>
    </w:p>
    <w:p w:rsidR="00C94EA3" w:rsidRPr="00C94EA3" w:rsidRDefault="00C94EA3" w:rsidP="00C94EA3">
      <w:pPr>
        <w:jc w:val="both"/>
        <w:rPr>
          <w:sz w:val="26"/>
          <w:szCs w:val="26"/>
        </w:rPr>
      </w:pPr>
    </w:p>
    <w:p w:rsidR="00C94EA3" w:rsidRPr="00C94EA3" w:rsidRDefault="00C94EA3" w:rsidP="00C94EA3">
      <w:pPr>
        <w:jc w:val="both"/>
        <w:rPr>
          <w:sz w:val="26"/>
          <w:szCs w:val="26"/>
        </w:rPr>
      </w:pPr>
    </w:p>
    <w:p w:rsidR="00C94EA3" w:rsidRPr="00C94EA3" w:rsidRDefault="00C94EA3" w:rsidP="00C94EA3">
      <w:pPr>
        <w:tabs>
          <w:tab w:val="left" w:pos="6804"/>
        </w:tabs>
        <w:jc w:val="both"/>
        <w:rPr>
          <w:sz w:val="26"/>
          <w:szCs w:val="26"/>
        </w:rPr>
      </w:pPr>
      <w:r w:rsidRPr="00C94EA3">
        <w:rPr>
          <w:sz w:val="26"/>
          <w:szCs w:val="26"/>
        </w:rPr>
        <w:t xml:space="preserve">Глава Первомайского района                                </w:t>
      </w:r>
      <w:r>
        <w:rPr>
          <w:sz w:val="26"/>
          <w:szCs w:val="26"/>
        </w:rPr>
        <w:t xml:space="preserve">                             </w:t>
      </w:r>
      <w:r w:rsidRPr="00C94EA3">
        <w:rPr>
          <w:sz w:val="26"/>
          <w:szCs w:val="26"/>
        </w:rPr>
        <w:t xml:space="preserve">            </w:t>
      </w:r>
      <w:proofErr w:type="spellStart"/>
      <w:r w:rsidRPr="00C94EA3">
        <w:rPr>
          <w:sz w:val="26"/>
          <w:szCs w:val="26"/>
        </w:rPr>
        <w:t>И.И.Сиберт</w:t>
      </w:r>
      <w:proofErr w:type="spellEnd"/>
    </w:p>
    <w:p w:rsidR="00C94EA3" w:rsidRPr="00C94EA3" w:rsidRDefault="00C94EA3" w:rsidP="00C94EA3">
      <w:pPr>
        <w:rPr>
          <w:sz w:val="26"/>
          <w:szCs w:val="26"/>
        </w:rPr>
      </w:pPr>
    </w:p>
    <w:p w:rsidR="00C94EA3" w:rsidRDefault="00C94EA3" w:rsidP="00C94EA3"/>
    <w:p w:rsidR="00C94EA3" w:rsidRDefault="00C94EA3" w:rsidP="00C94EA3"/>
    <w:p w:rsidR="00C94EA3" w:rsidRPr="00C94EA3" w:rsidRDefault="00C94EA3" w:rsidP="00C94EA3">
      <w:pPr>
        <w:rPr>
          <w:sz w:val="20"/>
          <w:szCs w:val="20"/>
        </w:rPr>
      </w:pPr>
      <w:r w:rsidRPr="00C94EA3">
        <w:rPr>
          <w:sz w:val="20"/>
          <w:szCs w:val="20"/>
        </w:rPr>
        <w:t>Ю.Н.Черкашина</w:t>
      </w:r>
    </w:p>
    <w:p w:rsidR="00C94EA3" w:rsidRPr="00C94EA3" w:rsidRDefault="00C94EA3" w:rsidP="00C94EA3">
      <w:pPr>
        <w:rPr>
          <w:sz w:val="20"/>
          <w:szCs w:val="20"/>
        </w:rPr>
      </w:pPr>
      <w:r>
        <w:rPr>
          <w:sz w:val="20"/>
          <w:szCs w:val="20"/>
        </w:rPr>
        <w:t xml:space="preserve">8 382 (45) </w:t>
      </w:r>
      <w:r w:rsidRPr="00C94EA3">
        <w:rPr>
          <w:sz w:val="20"/>
          <w:szCs w:val="20"/>
        </w:rPr>
        <w:t>2 10 3</w:t>
      </w:r>
      <w:r>
        <w:rPr>
          <w:sz w:val="20"/>
          <w:szCs w:val="20"/>
        </w:rPr>
        <w:t>0</w:t>
      </w:r>
    </w:p>
    <w:p w:rsidR="00C94EA3" w:rsidRPr="000933A1" w:rsidRDefault="00C94EA3" w:rsidP="00C94EA3">
      <w:pPr>
        <w:ind w:left="4956"/>
        <w:jc w:val="right"/>
        <w:rPr>
          <w:rFonts w:eastAsia="Times New Roman"/>
          <w:sz w:val="18"/>
          <w:szCs w:val="18"/>
        </w:rPr>
      </w:pPr>
      <w:r w:rsidRPr="000933A1">
        <w:rPr>
          <w:rFonts w:eastAsia="Times New Roman"/>
          <w:sz w:val="18"/>
          <w:szCs w:val="18"/>
        </w:rPr>
        <w:lastRenderedPageBreak/>
        <w:t>Приложение</w:t>
      </w:r>
    </w:p>
    <w:p w:rsidR="00C94EA3" w:rsidRPr="000933A1" w:rsidRDefault="00C94EA3" w:rsidP="00C94EA3">
      <w:pPr>
        <w:ind w:left="4956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</w:t>
      </w:r>
      <w:r w:rsidRPr="000933A1">
        <w:rPr>
          <w:rFonts w:eastAsia="Times New Roman"/>
          <w:sz w:val="18"/>
          <w:szCs w:val="18"/>
        </w:rPr>
        <w:t xml:space="preserve"> постановлению</w:t>
      </w:r>
    </w:p>
    <w:p w:rsidR="00C94EA3" w:rsidRDefault="00C94EA3" w:rsidP="00C94EA3">
      <w:pPr>
        <w:ind w:left="4956"/>
        <w:jc w:val="right"/>
        <w:rPr>
          <w:rFonts w:eastAsia="Times New Roman"/>
          <w:sz w:val="18"/>
          <w:szCs w:val="18"/>
        </w:rPr>
      </w:pPr>
      <w:r w:rsidRPr="000933A1">
        <w:rPr>
          <w:rFonts w:eastAsia="Times New Roman"/>
          <w:sz w:val="18"/>
          <w:szCs w:val="18"/>
        </w:rPr>
        <w:t>Администрации  Первомайского района</w:t>
      </w:r>
    </w:p>
    <w:p w:rsidR="00C94EA3" w:rsidRPr="000933A1" w:rsidRDefault="00C94EA3" w:rsidP="00C94EA3">
      <w:pPr>
        <w:ind w:left="4956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от  31.03.2017  № 71</w:t>
      </w:r>
    </w:p>
    <w:p w:rsidR="00C94EA3" w:rsidRPr="000933A1" w:rsidRDefault="00C94EA3" w:rsidP="00C94EA3">
      <w:pPr>
        <w:ind w:left="4956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</w:t>
      </w:r>
    </w:p>
    <w:p w:rsidR="00C94EA3" w:rsidRPr="000933A1" w:rsidRDefault="00C94EA3" w:rsidP="00C94EA3">
      <w:pPr>
        <w:jc w:val="center"/>
        <w:rPr>
          <w:b/>
          <w:sz w:val="18"/>
          <w:szCs w:val="18"/>
        </w:rPr>
      </w:pPr>
    </w:p>
    <w:p w:rsidR="00C94EA3" w:rsidRPr="00EE7D1F" w:rsidRDefault="00C94EA3" w:rsidP="00C94EA3">
      <w:pPr>
        <w:jc w:val="center"/>
        <w:rPr>
          <w:b/>
          <w:sz w:val="22"/>
          <w:szCs w:val="22"/>
        </w:rPr>
      </w:pPr>
      <w:r w:rsidRPr="00EE7D1F">
        <w:rPr>
          <w:b/>
          <w:sz w:val="22"/>
          <w:szCs w:val="22"/>
        </w:rPr>
        <w:t xml:space="preserve">План мероприятий («дорожная карта») </w:t>
      </w:r>
    </w:p>
    <w:p w:rsidR="00C94EA3" w:rsidRPr="00EE7D1F" w:rsidRDefault="00C94EA3" w:rsidP="00C94EA3">
      <w:pPr>
        <w:jc w:val="center"/>
        <w:rPr>
          <w:rFonts w:eastAsia="Times New Roman"/>
          <w:b/>
          <w:sz w:val="22"/>
          <w:szCs w:val="22"/>
        </w:rPr>
      </w:pPr>
      <w:r w:rsidRPr="00EE7D1F">
        <w:rPr>
          <w:b/>
          <w:sz w:val="22"/>
          <w:szCs w:val="22"/>
        </w:rPr>
        <w:t xml:space="preserve">по повышению значений показателей </w:t>
      </w:r>
      <w:r w:rsidRPr="00EE7D1F">
        <w:rPr>
          <w:rFonts w:eastAsia="Times New Roman"/>
          <w:b/>
          <w:sz w:val="22"/>
          <w:szCs w:val="22"/>
        </w:rPr>
        <w:t xml:space="preserve">доступности объектов и услуг в приоритетных сферах жизнедеятельности инвалидов и других </w:t>
      </w:r>
      <w:proofErr w:type="spellStart"/>
      <w:r w:rsidRPr="00EE7D1F">
        <w:rPr>
          <w:rFonts w:eastAsia="Times New Roman"/>
          <w:b/>
          <w:sz w:val="22"/>
          <w:szCs w:val="22"/>
        </w:rPr>
        <w:t>маломобильных</w:t>
      </w:r>
      <w:proofErr w:type="spellEnd"/>
      <w:r w:rsidRPr="00EE7D1F">
        <w:rPr>
          <w:rFonts w:eastAsia="Times New Roman"/>
          <w:b/>
          <w:sz w:val="22"/>
          <w:szCs w:val="22"/>
        </w:rPr>
        <w:t xml:space="preserve"> групп населения на территории Первома</w:t>
      </w:r>
      <w:r w:rsidRPr="00EE7D1F">
        <w:rPr>
          <w:rFonts w:eastAsia="Times New Roman"/>
          <w:b/>
          <w:sz w:val="22"/>
          <w:szCs w:val="22"/>
        </w:rPr>
        <w:t>й</w:t>
      </w:r>
      <w:r w:rsidRPr="00EE7D1F">
        <w:rPr>
          <w:rFonts w:eastAsia="Times New Roman"/>
          <w:b/>
          <w:sz w:val="22"/>
          <w:szCs w:val="22"/>
        </w:rPr>
        <w:t>ского района (2016-2020гг.)</w:t>
      </w:r>
    </w:p>
    <w:p w:rsidR="00C94EA3" w:rsidRPr="00EE7D1F" w:rsidRDefault="00C94EA3" w:rsidP="00C94EA3">
      <w:pPr>
        <w:jc w:val="center"/>
        <w:rPr>
          <w:rFonts w:eastAsia="Times New Roman"/>
          <w:b/>
          <w:sz w:val="22"/>
          <w:szCs w:val="22"/>
        </w:rPr>
      </w:pPr>
      <w:bookmarkStart w:id="1" w:name="Par263"/>
      <w:bookmarkEnd w:id="1"/>
    </w:p>
    <w:p w:rsidR="00C94EA3" w:rsidRPr="00EE7D1F" w:rsidRDefault="00C94EA3" w:rsidP="00C94EA3">
      <w:pPr>
        <w:jc w:val="center"/>
        <w:rPr>
          <w:rFonts w:eastAsia="Times New Roman"/>
          <w:b/>
          <w:sz w:val="22"/>
          <w:szCs w:val="22"/>
        </w:rPr>
      </w:pPr>
      <w:r w:rsidRPr="00EE7D1F">
        <w:rPr>
          <w:rFonts w:eastAsia="Times New Roman"/>
          <w:b/>
          <w:sz w:val="22"/>
          <w:szCs w:val="22"/>
        </w:rPr>
        <w:t xml:space="preserve">Раздел </w:t>
      </w:r>
      <w:r w:rsidRPr="00EE7D1F">
        <w:rPr>
          <w:rFonts w:eastAsia="Times New Roman"/>
          <w:b/>
          <w:sz w:val="22"/>
          <w:szCs w:val="22"/>
          <w:lang w:val="en-US"/>
        </w:rPr>
        <w:t>I</w:t>
      </w:r>
      <w:r w:rsidRPr="00EE7D1F">
        <w:rPr>
          <w:rFonts w:eastAsia="Times New Roman"/>
          <w:b/>
          <w:sz w:val="22"/>
          <w:szCs w:val="22"/>
        </w:rPr>
        <w:t>. Общее описание «Дорожной карты»</w:t>
      </w:r>
    </w:p>
    <w:p w:rsidR="00C94EA3" w:rsidRPr="00EE7D1F" w:rsidRDefault="00C94EA3" w:rsidP="00C94EA3">
      <w:pPr>
        <w:jc w:val="both"/>
        <w:rPr>
          <w:rFonts w:eastAsia="Times New Roman"/>
          <w:sz w:val="22"/>
          <w:szCs w:val="22"/>
        </w:rPr>
      </w:pP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bookmarkStart w:id="2" w:name="Par365"/>
      <w:bookmarkEnd w:id="2"/>
      <w:r w:rsidRPr="00EE7D1F">
        <w:rPr>
          <w:rFonts w:eastAsia="Times New Roman"/>
          <w:sz w:val="22"/>
          <w:szCs w:val="22"/>
        </w:rPr>
        <w:t xml:space="preserve">План мероприятий («дорожная карта») по повышению значений показателей доступности приоритетных объектов и услуг в приоритетных сферах жизнедеятельности инвалидов и других </w:t>
      </w:r>
      <w:proofErr w:type="spellStart"/>
      <w:r w:rsidRPr="00EE7D1F">
        <w:rPr>
          <w:rFonts w:eastAsia="Times New Roman"/>
          <w:sz w:val="22"/>
          <w:szCs w:val="22"/>
        </w:rPr>
        <w:t>маломобильных</w:t>
      </w:r>
      <w:proofErr w:type="spellEnd"/>
      <w:r w:rsidRPr="00EE7D1F">
        <w:rPr>
          <w:rFonts w:eastAsia="Times New Roman"/>
          <w:sz w:val="22"/>
          <w:szCs w:val="22"/>
        </w:rPr>
        <w:t xml:space="preserve"> групп населения на территории  Перв</w:t>
      </w:r>
      <w:r w:rsidRPr="00EE7D1F">
        <w:rPr>
          <w:rFonts w:eastAsia="Times New Roman"/>
          <w:sz w:val="22"/>
          <w:szCs w:val="22"/>
        </w:rPr>
        <w:t>о</w:t>
      </w:r>
      <w:r w:rsidRPr="00EE7D1F">
        <w:rPr>
          <w:rFonts w:eastAsia="Times New Roman"/>
          <w:sz w:val="22"/>
          <w:szCs w:val="22"/>
        </w:rPr>
        <w:t>майского района</w:t>
      </w:r>
      <w:r w:rsidRPr="00EE7D1F">
        <w:rPr>
          <w:sz w:val="22"/>
          <w:szCs w:val="22"/>
        </w:rPr>
        <w:t xml:space="preserve"> (далее – «дорожная карта») разработан во исполн</w:t>
      </w:r>
      <w:r w:rsidRPr="00EE7D1F">
        <w:rPr>
          <w:sz w:val="22"/>
          <w:szCs w:val="22"/>
        </w:rPr>
        <w:t>е</w:t>
      </w:r>
      <w:r w:rsidRPr="00EE7D1F">
        <w:rPr>
          <w:sz w:val="22"/>
          <w:szCs w:val="22"/>
        </w:rPr>
        <w:t>ние: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- Конвенции о правах инвалидов;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- Конституции Российской Федерации;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- Федерального закона от 01.12.2014 №419-ФЗ «О внесении изменений в отдельные законод</w:t>
      </w:r>
      <w:r w:rsidRPr="00EE7D1F">
        <w:rPr>
          <w:rFonts w:eastAsia="Times New Roman"/>
          <w:sz w:val="22"/>
          <w:szCs w:val="22"/>
          <w:lang w:eastAsia="en-US"/>
        </w:rPr>
        <w:t>а</w:t>
      </w:r>
      <w:r w:rsidRPr="00EE7D1F">
        <w:rPr>
          <w:rFonts w:eastAsia="Times New Roman"/>
          <w:sz w:val="22"/>
          <w:szCs w:val="22"/>
          <w:lang w:eastAsia="en-US"/>
        </w:rPr>
        <w:t>тельные акты Российской Федерации по вопросам социальной защиты инвалидов в связи с ратификацией Конвенции о правах инвал</w:t>
      </w:r>
      <w:r w:rsidRPr="00EE7D1F">
        <w:rPr>
          <w:rFonts w:eastAsia="Times New Roman"/>
          <w:sz w:val="22"/>
          <w:szCs w:val="22"/>
          <w:lang w:eastAsia="en-US"/>
        </w:rPr>
        <w:t>и</w:t>
      </w:r>
      <w:r w:rsidRPr="00EE7D1F">
        <w:rPr>
          <w:rFonts w:eastAsia="Times New Roman"/>
          <w:sz w:val="22"/>
          <w:szCs w:val="22"/>
          <w:lang w:eastAsia="en-US"/>
        </w:rPr>
        <w:t>дов»;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- Федерального закона от 24.11.1995 № 181-ФЗ «О социальной защите инвал</w:t>
      </w:r>
      <w:r w:rsidRPr="00EE7D1F">
        <w:rPr>
          <w:rFonts w:eastAsia="Times New Roman"/>
          <w:sz w:val="22"/>
          <w:szCs w:val="22"/>
          <w:lang w:eastAsia="en-US"/>
        </w:rPr>
        <w:t>и</w:t>
      </w:r>
      <w:r w:rsidRPr="00EE7D1F">
        <w:rPr>
          <w:rFonts w:eastAsia="Times New Roman"/>
          <w:sz w:val="22"/>
          <w:szCs w:val="22"/>
          <w:lang w:eastAsia="en-US"/>
        </w:rPr>
        <w:t>дов в Российской Федерации»;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 xml:space="preserve"> - Постановление правительства российской Федерации от 14.06.2015 №599 « О порядке и сроках разработки федеральными органами исполнительной власти, органами исполнительной власти субъе</w:t>
      </w:r>
      <w:r w:rsidRPr="00EE7D1F">
        <w:rPr>
          <w:rFonts w:eastAsia="Times New Roman"/>
          <w:sz w:val="22"/>
          <w:szCs w:val="22"/>
          <w:lang w:eastAsia="en-US"/>
        </w:rPr>
        <w:t>к</w:t>
      </w:r>
      <w:r w:rsidRPr="00EE7D1F">
        <w:rPr>
          <w:rFonts w:eastAsia="Times New Roman"/>
          <w:sz w:val="22"/>
          <w:szCs w:val="22"/>
          <w:lang w:eastAsia="en-US"/>
        </w:rPr>
        <w:t>тов Российской федерации, органами местного самоуправления мероприятий по повышению значений п</w:t>
      </w:r>
      <w:r w:rsidRPr="00EE7D1F">
        <w:rPr>
          <w:rFonts w:eastAsia="Times New Roman"/>
          <w:sz w:val="22"/>
          <w:szCs w:val="22"/>
          <w:lang w:eastAsia="en-US"/>
        </w:rPr>
        <w:t>о</w:t>
      </w:r>
      <w:r w:rsidRPr="00EE7D1F">
        <w:rPr>
          <w:rFonts w:eastAsia="Times New Roman"/>
          <w:sz w:val="22"/>
          <w:szCs w:val="22"/>
          <w:lang w:eastAsia="en-US"/>
        </w:rPr>
        <w:t>казателей доступности для инвалидов объектов и услуг в установленных сферах деятельности»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- Постановление Правительства Российской Федерации от  01.12.2015г. №1297 «Об утверждении государственной программы Российской Федерации «Доступная среда» на 2011-2020 годы»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 xml:space="preserve">- </w:t>
      </w:r>
      <w:hyperlink r:id="rId5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EE7D1F">
          <w:rPr>
            <w:rFonts w:eastAsia="Times New Roman"/>
            <w:sz w:val="22"/>
            <w:szCs w:val="22"/>
            <w:lang w:eastAsia="en-US"/>
          </w:rPr>
          <w:t>Концепции</w:t>
        </w:r>
      </w:hyperlink>
      <w:r w:rsidRPr="00EE7D1F">
        <w:rPr>
          <w:rFonts w:eastAsia="Times New Roman"/>
          <w:sz w:val="22"/>
          <w:szCs w:val="22"/>
          <w:lang w:eastAsia="en-US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</w:t>
      </w:r>
      <w:r w:rsidRPr="00EE7D1F">
        <w:rPr>
          <w:rFonts w:eastAsia="Times New Roman"/>
          <w:sz w:val="22"/>
          <w:szCs w:val="22"/>
          <w:lang w:eastAsia="en-US"/>
        </w:rPr>
        <w:t>й</w:t>
      </w:r>
      <w:r w:rsidRPr="00EE7D1F">
        <w:rPr>
          <w:rFonts w:eastAsia="Times New Roman"/>
          <w:sz w:val="22"/>
          <w:szCs w:val="22"/>
          <w:lang w:eastAsia="en-US"/>
        </w:rPr>
        <w:t>ской Федерации от 17.11.2008 № 1662-р;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- Постановление Законодательной Думы Томской области от 26.03.2015г. №2586 «Об утверждении Стратегии социально-экономического развития То</w:t>
      </w:r>
      <w:r w:rsidRPr="00EE7D1F">
        <w:rPr>
          <w:rFonts w:eastAsia="Times New Roman"/>
          <w:sz w:val="22"/>
          <w:szCs w:val="22"/>
          <w:lang w:eastAsia="en-US"/>
        </w:rPr>
        <w:t>м</w:t>
      </w:r>
      <w:r w:rsidRPr="00EE7D1F">
        <w:rPr>
          <w:rFonts w:eastAsia="Times New Roman"/>
          <w:sz w:val="22"/>
          <w:szCs w:val="22"/>
          <w:lang w:eastAsia="en-US"/>
        </w:rPr>
        <w:t>ской области до 2030 года»;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 xml:space="preserve">- </w:t>
      </w:r>
      <w:r w:rsidRPr="00EE7D1F">
        <w:rPr>
          <w:sz w:val="22"/>
          <w:szCs w:val="22"/>
        </w:rPr>
        <w:t>Постановление Администрации Томской области от 01.12.2014г. №447а «Об утверждении государственной программы «Социальная поддержка населения То</w:t>
      </w:r>
      <w:r w:rsidRPr="00EE7D1F">
        <w:rPr>
          <w:sz w:val="22"/>
          <w:szCs w:val="22"/>
        </w:rPr>
        <w:t>м</w:t>
      </w:r>
      <w:r w:rsidRPr="00EE7D1F">
        <w:rPr>
          <w:sz w:val="22"/>
          <w:szCs w:val="22"/>
        </w:rPr>
        <w:t>ской области»</w:t>
      </w:r>
      <w:r w:rsidRPr="00EE7D1F">
        <w:rPr>
          <w:rFonts w:eastAsia="Times New Roman"/>
          <w:sz w:val="22"/>
          <w:szCs w:val="22"/>
          <w:lang w:eastAsia="en-US"/>
        </w:rPr>
        <w:t>;</w:t>
      </w:r>
    </w:p>
    <w:p w:rsidR="00C94EA3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 xml:space="preserve">- Распоряжение Администрации Первомайского  района от 18.11.2015г. </w:t>
      </w:r>
      <w:r w:rsidRPr="00EE7D1F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EE7D1F">
        <w:rPr>
          <w:rFonts w:eastAsia="Times New Roman"/>
          <w:sz w:val="22"/>
          <w:szCs w:val="22"/>
          <w:lang w:eastAsia="en-US"/>
        </w:rPr>
        <w:t>448-ра</w:t>
      </w:r>
      <w:r w:rsidRPr="00EE7D1F">
        <w:rPr>
          <w:rFonts w:eastAsia="Times New Roman"/>
          <w:b/>
          <w:sz w:val="22"/>
          <w:szCs w:val="22"/>
          <w:lang w:eastAsia="en-US"/>
        </w:rPr>
        <w:t xml:space="preserve">  </w:t>
      </w:r>
      <w:r w:rsidRPr="00EE7D1F">
        <w:rPr>
          <w:rFonts w:eastAsia="Times New Roman"/>
          <w:sz w:val="22"/>
          <w:szCs w:val="22"/>
          <w:lang w:eastAsia="en-US"/>
        </w:rPr>
        <w:t>«Об организации работы по разработке плана мероприятий («дорожной карты») по повышению значений показателей доступности для инвалидов и услуг в сфере образования и культ</w:t>
      </w:r>
      <w:r w:rsidRPr="00EE7D1F">
        <w:rPr>
          <w:rFonts w:eastAsia="Times New Roman"/>
          <w:sz w:val="22"/>
          <w:szCs w:val="22"/>
          <w:lang w:eastAsia="en-US"/>
        </w:rPr>
        <w:t>у</w:t>
      </w:r>
      <w:r w:rsidRPr="00EE7D1F">
        <w:rPr>
          <w:rFonts w:eastAsia="Times New Roman"/>
          <w:sz w:val="22"/>
          <w:szCs w:val="22"/>
          <w:lang w:eastAsia="en-US"/>
        </w:rPr>
        <w:t>ры»;</w:t>
      </w:r>
      <w:r w:rsidRPr="00E52051">
        <w:rPr>
          <w:rFonts w:eastAsia="Times New Roman"/>
          <w:sz w:val="22"/>
          <w:szCs w:val="22"/>
          <w:lang w:eastAsia="en-US"/>
        </w:rPr>
        <w:t xml:space="preserve"> </w:t>
      </w:r>
      <w:r>
        <w:rPr>
          <w:rFonts w:eastAsia="Times New Roman"/>
          <w:sz w:val="22"/>
          <w:szCs w:val="22"/>
          <w:lang w:eastAsia="en-US"/>
        </w:rPr>
        <w:t xml:space="preserve"> 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-</w:t>
      </w:r>
      <w:r w:rsidRPr="00EE7D1F">
        <w:rPr>
          <w:rFonts w:eastAsia="Times New Roman"/>
          <w:sz w:val="22"/>
          <w:szCs w:val="22"/>
          <w:lang w:eastAsia="en-US"/>
        </w:rPr>
        <w:t xml:space="preserve"> </w:t>
      </w:r>
      <w:r>
        <w:rPr>
          <w:rFonts w:eastAsia="Times New Roman"/>
          <w:sz w:val="22"/>
          <w:szCs w:val="22"/>
          <w:lang w:eastAsia="en-US"/>
        </w:rPr>
        <w:t>Р</w:t>
      </w:r>
      <w:r w:rsidRPr="00EE7D1F">
        <w:rPr>
          <w:rFonts w:eastAsia="Times New Roman"/>
          <w:sz w:val="22"/>
          <w:szCs w:val="22"/>
          <w:lang w:eastAsia="en-US"/>
        </w:rPr>
        <w:t>аспоряжение Администрации Первомайского  района от</w:t>
      </w:r>
      <w:r>
        <w:rPr>
          <w:rFonts w:eastAsia="Times New Roman"/>
          <w:sz w:val="22"/>
          <w:szCs w:val="22"/>
          <w:lang w:eastAsia="en-US"/>
        </w:rPr>
        <w:t xml:space="preserve"> 10.03.2017 №134-р «О внесение изменений в р</w:t>
      </w:r>
      <w:r w:rsidRPr="00EE7D1F">
        <w:rPr>
          <w:rFonts w:eastAsia="Times New Roman"/>
          <w:sz w:val="22"/>
          <w:szCs w:val="22"/>
          <w:lang w:eastAsia="en-US"/>
        </w:rPr>
        <w:t xml:space="preserve">аспоряжение Администрации Первомайского  района от 18.11.2015г. </w:t>
      </w:r>
      <w:r w:rsidRPr="00EE7D1F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EE7D1F">
        <w:rPr>
          <w:rFonts w:eastAsia="Times New Roman"/>
          <w:sz w:val="22"/>
          <w:szCs w:val="22"/>
          <w:lang w:eastAsia="en-US"/>
        </w:rPr>
        <w:t>448-ра</w:t>
      </w:r>
      <w:r w:rsidRPr="00EE7D1F">
        <w:rPr>
          <w:rFonts w:eastAsia="Times New Roman"/>
          <w:b/>
          <w:sz w:val="22"/>
          <w:szCs w:val="22"/>
          <w:lang w:eastAsia="en-US"/>
        </w:rPr>
        <w:t xml:space="preserve">  </w:t>
      </w:r>
      <w:r w:rsidRPr="00EE7D1F">
        <w:rPr>
          <w:rFonts w:eastAsia="Times New Roman"/>
          <w:sz w:val="22"/>
          <w:szCs w:val="22"/>
          <w:lang w:eastAsia="en-US"/>
        </w:rPr>
        <w:t>«Об организ</w:t>
      </w:r>
      <w:r w:rsidRPr="00EE7D1F">
        <w:rPr>
          <w:rFonts w:eastAsia="Times New Roman"/>
          <w:sz w:val="22"/>
          <w:szCs w:val="22"/>
          <w:lang w:eastAsia="en-US"/>
        </w:rPr>
        <w:t>а</w:t>
      </w:r>
      <w:r w:rsidRPr="00EE7D1F">
        <w:rPr>
          <w:rFonts w:eastAsia="Times New Roman"/>
          <w:sz w:val="22"/>
          <w:szCs w:val="22"/>
          <w:lang w:eastAsia="en-US"/>
        </w:rPr>
        <w:t>ции работы по разработке плана мероприятий («дорожной карты») по повышению значений показателей доступности для инвалидов и услуг в сфере образования и культ</w:t>
      </w:r>
      <w:r w:rsidRPr="00EE7D1F">
        <w:rPr>
          <w:rFonts w:eastAsia="Times New Roman"/>
          <w:sz w:val="22"/>
          <w:szCs w:val="22"/>
          <w:lang w:eastAsia="en-US"/>
        </w:rPr>
        <w:t>у</w:t>
      </w:r>
      <w:r w:rsidRPr="00EE7D1F">
        <w:rPr>
          <w:rFonts w:eastAsia="Times New Roman"/>
          <w:sz w:val="22"/>
          <w:szCs w:val="22"/>
          <w:lang w:eastAsia="en-US"/>
        </w:rPr>
        <w:t>ры»</w:t>
      </w:r>
      <w:r>
        <w:rPr>
          <w:rFonts w:eastAsia="Times New Roman"/>
          <w:sz w:val="22"/>
          <w:szCs w:val="22"/>
          <w:lang w:eastAsia="en-US"/>
        </w:rPr>
        <w:t>;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 xml:space="preserve">Целью разработки «дорожной карты» является </w:t>
      </w:r>
      <w:r w:rsidRPr="00EE7D1F">
        <w:rPr>
          <w:rFonts w:eastAsia="Times New Roman"/>
          <w:sz w:val="22"/>
          <w:szCs w:val="22"/>
          <w:lang w:eastAsia="en-US"/>
        </w:rPr>
        <w:t>обеспечение беспрепятственного доступа к пр</w:t>
      </w:r>
      <w:r w:rsidRPr="00EE7D1F">
        <w:rPr>
          <w:rFonts w:eastAsia="Times New Roman"/>
          <w:sz w:val="22"/>
          <w:szCs w:val="22"/>
          <w:lang w:eastAsia="en-US"/>
        </w:rPr>
        <w:t>и</w:t>
      </w:r>
      <w:r w:rsidRPr="00EE7D1F">
        <w:rPr>
          <w:rFonts w:eastAsia="Times New Roman"/>
          <w:sz w:val="22"/>
          <w:szCs w:val="22"/>
          <w:lang w:eastAsia="en-US"/>
        </w:rPr>
        <w:t xml:space="preserve">оритетным объектам и услугам в приоритетных сферах жизнедеятельности инвалидов и других </w:t>
      </w:r>
      <w:proofErr w:type="spellStart"/>
      <w:r w:rsidRPr="00EE7D1F">
        <w:rPr>
          <w:rFonts w:eastAsia="Times New Roman"/>
          <w:sz w:val="22"/>
          <w:szCs w:val="22"/>
          <w:lang w:eastAsia="en-US"/>
        </w:rPr>
        <w:t>маломобильных</w:t>
      </w:r>
      <w:proofErr w:type="spellEnd"/>
      <w:r w:rsidRPr="00EE7D1F">
        <w:rPr>
          <w:rFonts w:eastAsia="Times New Roman"/>
          <w:sz w:val="22"/>
          <w:szCs w:val="22"/>
          <w:lang w:eastAsia="en-US"/>
        </w:rPr>
        <w:t xml:space="preserve"> групп населения (людей, испыт</w:t>
      </w:r>
      <w:r w:rsidRPr="00EE7D1F">
        <w:rPr>
          <w:rFonts w:eastAsia="Times New Roman"/>
          <w:sz w:val="22"/>
          <w:szCs w:val="22"/>
          <w:lang w:eastAsia="en-US"/>
        </w:rPr>
        <w:t>ы</w:t>
      </w:r>
      <w:r w:rsidRPr="00EE7D1F">
        <w:rPr>
          <w:rFonts w:eastAsia="Times New Roman"/>
          <w:sz w:val="22"/>
          <w:szCs w:val="22"/>
          <w:lang w:eastAsia="en-US"/>
        </w:rPr>
        <w:t xml:space="preserve">вающих затруднения при самостоятельном передвижении, получении  услуг, необходимой  информации) (далее   -   МГН) на территории </w:t>
      </w:r>
      <w:bookmarkStart w:id="3" w:name="Par271"/>
      <w:bookmarkEnd w:id="3"/>
      <w:r w:rsidRPr="00EE7D1F">
        <w:rPr>
          <w:rFonts w:eastAsia="Times New Roman"/>
          <w:sz w:val="22"/>
          <w:szCs w:val="22"/>
          <w:lang w:eastAsia="en-US"/>
        </w:rPr>
        <w:t>Первомайского ра</w:t>
      </w:r>
      <w:r w:rsidRPr="00EE7D1F">
        <w:rPr>
          <w:rFonts w:eastAsia="Times New Roman"/>
          <w:sz w:val="22"/>
          <w:szCs w:val="22"/>
          <w:lang w:eastAsia="en-US"/>
        </w:rPr>
        <w:t>й</w:t>
      </w:r>
      <w:r w:rsidRPr="00EE7D1F">
        <w:rPr>
          <w:rFonts w:eastAsia="Times New Roman"/>
          <w:sz w:val="22"/>
          <w:szCs w:val="22"/>
          <w:lang w:eastAsia="en-US"/>
        </w:rPr>
        <w:t>она.</w:t>
      </w:r>
    </w:p>
    <w:p w:rsidR="00C94EA3" w:rsidRPr="00EE7D1F" w:rsidRDefault="00C94EA3" w:rsidP="00C94EA3">
      <w:pPr>
        <w:jc w:val="center"/>
        <w:outlineLvl w:val="1"/>
        <w:rPr>
          <w:rFonts w:eastAsia="Times New Roman"/>
          <w:b/>
          <w:sz w:val="22"/>
          <w:szCs w:val="22"/>
        </w:rPr>
      </w:pPr>
    </w:p>
    <w:p w:rsidR="00C94EA3" w:rsidRPr="00EE7D1F" w:rsidRDefault="00C94EA3" w:rsidP="00C94EA3">
      <w:pPr>
        <w:jc w:val="center"/>
        <w:outlineLvl w:val="1"/>
        <w:rPr>
          <w:rFonts w:eastAsia="Times New Roman"/>
          <w:b/>
          <w:sz w:val="22"/>
          <w:szCs w:val="22"/>
        </w:rPr>
      </w:pPr>
      <w:r w:rsidRPr="00EE7D1F">
        <w:rPr>
          <w:rFonts w:eastAsia="Times New Roman"/>
          <w:b/>
          <w:sz w:val="22"/>
          <w:szCs w:val="22"/>
        </w:rPr>
        <w:t xml:space="preserve">Раздел </w:t>
      </w:r>
      <w:r w:rsidRPr="00EE7D1F">
        <w:rPr>
          <w:rFonts w:eastAsia="Times New Roman"/>
          <w:b/>
          <w:sz w:val="22"/>
          <w:szCs w:val="22"/>
          <w:lang w:val="en-US"/>
        </w:rPr>
        <w:t>II</w:t>
      </w:r>
      <w:r w:rsidRPr="00EE7D1F">
        <w:rPr>
          <w:rFonts w:eastAsia="Times New Roman"/>
          <w:b/>
          <w:sz w:val="22"/>
          <w:szCs w:val="22"/>
        </w:rPr>
        <w:t xml:space="preserve">. Характеристика проблемы </w:t>
      </w:r>
    </w:p>
    <w:p w:rsidR="00C94EA3" w:rsidRPr="00EE7D1F" w:rsidRDefault="00C94EA3" w:rsidP="00C94EA3">
      <w:pPr>
        <w:jc w:val="center"/>
        <w:outlineLvl w:val="1"/>
        <w:rPr>
          <w:rFonts w:eastAsia="Times New Roman"/>
          <w:sz w:val="22"/>
          <w:szCs w:val="22"/>
        </w:rPr>
      </w:pPr>
      <w:r w:rsidRPr="00EE7D1F">
        <w:rPr>
          <w:rFonts w:eastAsia="Times New Roman"/>
          <w:b/>
          <w:sz w:val="22"/>
          <w:szCs w:val="22"/>
        </w:rPr>
        <w:t>и обоснование необходимости ее решения</w:t>
      </w:r>
    </w:p>
    <w:p w:rsidR="00C94EA3" w:rsidRPr="00EE7D1F" w:rsidRDefault="00C94EA3" w:rsidP="00C94EA3">
      <w:pPr>
        <w:contextualSpacing/>
        <w:outlineLvl w:val="1"/>
        <w:rPr>
          <w:rFonts w:eastAsia="Times New Roman"/>
          <w:sz w:val="22"/>
          <w:szCs w:val="22"/>
        </w:rPr>
      </w:pPr>
    </w:p>
    <w:p w:rsidR="00C94EA3" w:rsidRPr="00EE7D1F" w:rsidRDefault="00C94EA3" w:rsidP="00C94EA3">
      <w:pPr>
        <w:ind w:firstLine="540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Актуальность проблемы обеспечения для инвалидов доступной среды определяется большим к</w:t>
      </w:r>
      <w:r w:rsidRPr="00EE7D1F">
        <w:rPr>
          <w:sz w:val="22"/>
          <w:szCs w:val="22"/>
        </w:rPr>
        <w:t>о</w:t>
      </w:r>
      <w:r w:rsidRPr="00EE7D1F">
        <w:rPr>
          <w:sz w:val="22"/>
          <w:szCs w:val="22"/>
        </w:rPr>
        <w:t>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инвалидов, комплексному подходу к ее построению. Устранение существу</w:t>
      </w:r>
      <w:r w:rsidRPr="00EE7D1F">
        <w:rPr>
          <w:sz w:val="22"/>
          <w:szCs w:val="22"/>
        </w:rPr>
        <w:t>ю</w:t>
      </w:r>
      <w:r w:rsidRPr="00EE7D1F">
        <w:rPr>
          <w:sz w:val="22"/>
          <w:szCs w:val="22"/>
        </w:rPr>
        <w:t>щих барьеров для инвалидов во всех сферах их жизнедеятельности является важной социальной пробл</w:t>
      </w:r>
      <w:r w:rsidRPr="00EE7D1F">
        <w:rPr>
          <w:sz w:val="22"/>
          <w:szCs w:val="22"/>
        </w:rPr>
        <w:t>е</w:t>
      </w:r>
      <w:r w:rsidRPr="00EE7D1F">
        <w:rPr>
          <w:sz w:val="22"/>
          <w:szCs w:val="22"/>
        </w:rPr>
        <w:t xml:space="preserve">мой. 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Отсутствие условий доступности является главным препятствием для всест</w:t>
      </w:r>
      <w:r w:rsidRPr="00EE7D1F">
        <w:rPr>
          <w:sz w:val="22"/>
          <w:szCs w:val="22"/>
        </w:rPr>
        <w:t>о</w:t>
      </w:r>
      <w:r w:rsidRPr="00EE7D1F">
        <w:rPr>
          <w:sz w:val="22"/>
          <w:szCs w:val="22"/>
        </w:rPr>
        <w:t xml:space="preserve">ронней интеграции </w:t>
      </w:r>
      <w:r w:rsidRPr="00EE7D1F">
        <w:rPr>
          <w:sz w:val="22"/>
          <w:szCs w:val="22"/>
        </w:rPr>
        <w:lastRenderedPageBreak/>
        <w:t>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</w:t>
      </w:r>
      <w:r w:rsidRPr="00EE7D1F">
        <w:rPr>
          <w:sz w:val="22"/>
          <w:szCs w:val="22"/>
        </w:rPr>
        <w:t>н</w:t>
      </w:r>
      <w:r w:rsidRPr="00EE7D1F">
        <w:rPr>
          <w:sz w:val="22"/>
          <w:szCs w:val="22"/>
        </w:rPr>
        <w:t xml:space="preserve">ные права. 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b/>
          <w:sz w:val="22"/>
          <w:szCs w:val="22"/>
        </w:rPr>
      </w:pPr>
      <w:r w:rsidRPr="00EE7D1F">
        <w:rPr>
          <w:rFonts w:eastAsia="Times New Roman"/>
          <w:sz w:val="22"/>
          <w:szCs w:val="22"/>
        </w:rPr>
        <w:t>В  Первомайском районе по состоянию на  1 октября 2015 года численность инвалидов составляла 1131 человек.  От общей численности населения  7,9 %- инв</w:t>
      </w:r>
      <w:r w:rsidRPr="00EE7D1F">
        <w:rPr>
          <w:rFonts w:eastAsia="Times New Roman"/>
          <w:sz w:val="22"/>
          <w:szCs w:val="22"/>
        </w:rPr>
        <w:t>а</w:t>
      </w:r>
      <w:r w:rsidRPr="00EE7D1F">
        <w:rPr>
          <w:rFonts w:eastAsia="Times New Roman"/>
          <w:sz w:val="22"/>
          <w:szCs w:val="22"/>
        </w:rPr>
        <w:t>лидов среди взрослого населения, 1,7% - дети инв</w:t>
      </w:r>
      <w:r w:rsidRPr="00EE7D1F">
        <w:rPr>
          <w:rFonts w:eastAsia="Times New Roman"/>
          <w:sz w:val="22"/>
          <w:szCs w:val="22"/>
        </w:rPr>
        <w:t>а</w:t>
      </w:r>
      <w:r w:rsidRPr="00EE7D1F">
        <w:rPr>
          <w:rFonts w:eastAsia="Times New Roman"/>
          <w:sz w:val="22"/>
          <w:szCs w:val="22"/>
        </w:rPr>
        <w:t>лиды</w:t>
      </w:r>
      <w:r w:rsidRPr="00EE7D1F">
        <w:rPr>
          <w:rFonts w:eastAsia="Times New Roman"/>
          <w:b/>
          <w:sz w:val="22"/>
          <w:szCs w:val="22"/>
        </w:rPr>
        <w:t xml:space="preserve">. </w:t>
      </w:r>
    </w:p>
    <w:p w:rsidR="00C94EA3" w:rsidRPr="00EE7D1F" w:rsidRDefault="00C94EA3" w:rsidP="00C94EA3">
      <w:pPr>
        <w:ind w:firstLine="540"/>
        <w:jc w:val="both"/>
        <w:rPr>
          <w:rFonts w:eastAsia="Times New Roman"/>
          <w:b/>
          <w:sz w:val="22"/>
          <w:szCs w:val="22"/>
        </w:rPr>
      </w:pPr>
      <w:proofErr w:type="gramStart"/>
      <w:r w:rsidRPr="00EE7D1F">
        <w:rPr>
          <w:sz w:val="22"/>
          <w:szCs w:val="22"/>
        </w:rPr>
        <w:t>Согласно Указу Президента Российской Федерации от 07.05.2012г. №597 «О мероприятиях по реализации государственной политики», региональной программы дополнительных мероприятий, направленных на  снижение напряженности на рынке труда Томской области проводится поддержка зан</w:t>
      </w:r>
      <w:r w:rsidRPr="00EE7D1F">
        <w:rPr>
          <w:sz w:val="22"/>
          <w:szCs w:val="22"/>
        </w:rPr>
        <w:t>я</w:t>
      </w:r>
      <w:r w:rsidRPr="00EE7D1F">
        <w:rPr>
          <w:sz w:val="22"/>
          <w:szCs w:val="22"/>
        </w:rPr>
        <w:t>тости инвалидов трудоспособного возраста путем возмещения индивидуальным предпринимателям и организациям независимо от организационно-правовых форм затрат на приобретение, монтаж и уст</w:t>
      </w:r>
      <w:r w:rsidRPr="00EE7D1F">
        <w:rPr>
          <w:sz w:val="22"/>
          <w:szCs w:val="22"/>
        </w:rPr>
        <w:t>а</w:t>
      </w:r>
      <w:r w:rsidRPr="00EE7D1F">
        <w:rPr>
          <w:sz w:val="22"/>
          <w:szCs w:val="22"/>
        </w:rPr>
        <w:t>новку оборудования для оснащения (дооснащения) вакантных рабочих мест.</w:t>
      </w:r>
      <w:proofErr w:type="gramEnd"/>
      <w:r w:rsidRPr="00EE7D1F">
        <w:rPr>
          <w:sz w:val="22"/>
          <w:szCs w:val="22"/>
        </w:rPr>
        <w:t xml:space="preserve"> Так </w:t>
      </w:r>
      <w:r w:rsidRPr="00EE7D1F">
        <w:rPr>
          <w:rFonts w:eastAsia="Times New Roman"/>
          <w:sz w:val="22"/>
          <w:szCs w:val="22"/>
        </w:rPr>
        <w:t>в 2014 году были оборудов</w:t>
      </w:r>
      <w:r w:rsidRPr="00EE7D1F">
        <w:rPr>
          <w:rFonts w:eastAsia="Times New Roman"/>
          <w:sz w:val="22"/>
          <w:szCs w:val="22"/>
        </w:rPr>
        <w:t>а</w:t>
      </w:r>
      <w:r w:rsidRPr="00EE7D1F">
        <w:rPr>
          <w:rFonts w:eastAsia="Times New Roman"/>
          <w:sz w:val="22"/>
          <w:szCs w:val="22"/>
        </w:rPr>
        <w:t xml:space="preserve">ны 2 рабочих места по профессиям  </w:t>
      </w:r>
      <w:proofErr w:type="spellStart"/>
      <w:r w:rsidRPr="00EE7D1F">
        <w:rPr>
          <w:rFonts w:eastAsia="Times New Roman"/>
          <w:sz w:val="22"/>
          <w:szCs w:val="22"/>
        </w:rPr>
        <w:t>пилоправ</w:t>
      </w:r>
      <w:proofErr w:type="spellEnd"/>
      <w:r w:rsidRPr="00EE7D1F">
        <w:rPr>
          <w:rFonts w:eastAsia="Times New Roman"/>
          <w:sz w:val="22"/>
          <w:szCs w:val="22"/>
        </w:rPr>
        <w:t xml:space="preserve"> и упаковщик, возместили работодателям по 100 тыс. ру</w:t>
      </w:r>
      <w:r w:rsidRPr="00EE7D1F">
        <w:rPr>
          <w:rFonts w:eastAsia="Times New Roman"/>
          <w:sz w:val="22"/>
          <w:szCs w:val="22"/>
        </w:rPr>
        <w:t>б</w:t>
      </w:r>
      <w:r w:rsidRPr="00EE7D1F">
        <w:rPr>
          <w:rFonts w:eastAsia="Times New Roman"/>
          <w:sz w:val="22"/>
          <w:szCs w:val="22"/>
        </w:rPr>
        <w:t xml:space="preserve">лей. В 2015 предоставили 2 специально оборудованных рабочих места по профессии токарь по </w:t>
      </w:r>
      <w:proofErr w:type="spellStart"/>
      <w:r w:rsidRPr="00EE7D1F">
        <w:rPr>
          <w:rFonts w:eastAsia="Times New Roman"/>
          <w:sz w:val="22"/>
          <w:szCs w:val="22"/>
        </w:rPr>
        <w:t>шин</w:t>
      </w:r>
      <w:r w:rsidRPr="00EE7D1F">
        <w:rPr>
          <w:rFonts w:eastAsia="Times New Roman"/>
          <w:sz w:val="22"/>
          <w:szCs w:val="22"/>
        </w:rPr>
        <w:t>о</w:t>
      </w:r>
      <w:r w:rsidRPr="00EE7D1F">
        <w:rPr>
          <w:rFonts w:eastAsia="Times New Roman"/>
          <w:sz w:val="22"/>
          <w:szCs w:val="22"/>
        </w:rPr>
        <w:t>монтажу</w:t>
      </w:r>
      <w:proofErr w:type="spellEnd"/>
      <w:r w:rsidRPr="00EE7D1F">
        <w:rPr>
          <w:rFonts w:eastAsia="Times New Roman"/>
          <w:sz w:val="22"/>
          <w:szCs w:val="22"/>
        </w:rPr>
        <w:t xml:space="preserve"> и столяр, возместили работодателям по 72 тыс.600 руб.</w:t>
      </w:r>
      <w:r w:rsidRPr="00EE7D1F">
        <w:rPr>
          <w:rFonts w:eastAsia="Times New Roman"/>
          <w:b/>
          <w:sz w:val="22"/>
          <w:szCs w:val="22"/>
        </w:rPr>
        <w:t xml:space="preserve"> 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В решении вопросов создания доступной среды для инвалидов на территории Первомайского района существует ряд проблем, требующих комплексного по</w:t>
      </w:r>
      <w:r w:rsidRPr="00EE7D1F">
        <w:rPr>
          <w:sz w:val="22"/>
          <w:szCs w:val="22"/>
        </w:rPr>
        <w:t>д</w:t>
      </w:r>
      <w:r w:rsidRPr="00EE7D1F">
        <w:rPr>
          <w:sz w:val="22"/>
          <w:szCs w:val="22"/>
        </w:rPr>
        <w:t>хода: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proofErr w:type="gramStart"/>
      <w:r w:rsidRPr="00EE7D1F">
        <w:rPr>
          <w:sz w:val="22"/>
          <w:szCs w:val="22"/>
        </w:rPr>
        <w:t>- н</w:t>
      </w:r>
      <w:r w:rsidRPr="00EE7D1F">
        <w:rPr>
          <w:rFonts w:eastAsia="Times New Roman"/>
          <w:sz w:val="22"/>
          <w:szCs w:val="22"/>
          <w:lang w:eastAsia="en-US"/>
        </w:rPr>
        <w:t>е систематизирована, а, следовательно, не эффективна организация проф</w:t>
      </w:r>
      <w:r w:rsidRPr="00EE7D1F">
        <w:rPr>
          <w:rFonts w:eastAsia="Times New Roman"/>
          <w:sz w:val="22"/>
          <w:szCs w:val="22"/>
          <w:lang w:eastAsia="en-US"/>
        </w:rPr>
        <w:t>и</w:t>
      </w:r>
      <w:r w:rsidRPr="00EE7D1F">
        <w:rPr>
          <w:rFonts w:eastAsia="Times New Roman"/>
          <w:sz w:val="22"/>
          <w:szCs w:val="22"/>
          <w:lang w:eastAsia="en-US"/>
        </w:rPr>
        <w:t>лактической работы, направленной на ликвидацию проявлений дискриминации по признаку инвалидности, на воспитание толерантного отношения к гражданам с огр</w:t>
      </w:r>
      <w:r w:rsidRPr="00EE7D1F">
        <w:rPr>
          <w:rFonts w:eastAsia="Times New Roman"/>
          <w:sz w:val="22"/>
          <w:szCs w:val="22"/>
          <w:lang w:eastAsia="en-US"/>
        </w:rPr>
        <w:t>а</w:t>
      </w:r>
      <w:r w:rsidRPr="00EE7D1F">
        <w:rPr>
          <w:rFonts w:eastAsia="Times New Roman"/>
          <w:sz w:val="22"/>
          <w:szCs w:val="22"/>
          <w:lang w:eastAsia="en-US"/>
        </w:rPr>
        <w:t>ниченными возможностями здоровья;</w:t>
      </w:r>
      <w:proofErr w:type="gramEnd"/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- большинство инвалидов практически изолированы в своих квартирах из-за отсутствия ус</w:t>
      </w:r>
      <w:r w:rsidRPr="00EE7D1F">
        <w:rPr>
          <w:sz w:val="22"/>
          <w:szCs w:val="22"/>
        </w:rPr>
        <w:t>т</w:t>
      </w:r>
      <w:r w:rsidRPr="00EE7D1F">
        <w:rPr>
          <w:sz w:val="22"/>
          <w:szCs w:val="22"/>
        </w:rPr>
        <w:t>ройств, обеспечивающих беспрепятственный доступ к объектам социальной инфраструктуры, информации и услугам, неприспособленности общественного тран</w:t>
      </w:r>
      <w:r w:rsidRPr="00EE7D1F">
        <w:rPr>
          <w:sz w:val="22"/>
          <w:szCs w:val="22"/>
        </w:rPr>
        <w:t>с</w:t>
      </w:r>
      <w:r w:rsidRPr="00EE7D1F">
        <w:rPr>
          <w:sz w:val="22"/>
          <w:szCs w:val="22"/>
        </w:rPr>
        <w:t xml:space="preserve">порта к нуждам инвалидов; 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- приоритетные объекты социальной инфраструктуры остаются для инвалидов труднодоступн</w:t>
      </w:r>
      <w:r w:rsidRPr="00EE7D1F">
        <w:rPr>
          <w:sz w:val="22"/>
          <w:szCs w:val="22"/>
        </w:rPr>
        <w:t>ы</w:t>
      </w:r>
      <w:r w:rsidRPr="00EE7D1F">
        <w:rPr>
          <w:sz w:val="22"/>
          <w:szCs w:val="22"/>
        </w:rPr>
        <w:t xml:space="preserve">ми из-за отсутствия элементарных приспособлений. </w:t>
      </w:r>
      <w:r w:rsidRPr="00EE7D1F">
        <w:rPr>
          <w:sz w:val="22"/>
          <w:szCs w:val="22"/>
        </w:rPr>
        <w:br/>
        <w:t>К числу таких объектов относятся учреждения системы образования, здравоохранения, социального обслуживания, культуры, спорта, административные здания и обществе</w:t>
      </w:r>
      <w:r w:rsidRPr="00EE7D1F">
        <w:rPr>
          <w:sz w:val="22"/>
          <w:szCs w:val="22"/>
        </w:rPr>
        <w:t>н</w:t>
      </w:r>
      <w:r w:rsidRPr="00EE7D1F">
        <w:rPr>
          <w:sz w:val="22"/>
          <w:szCs w:val="22"/>
        </w:rPr>
        <w:t xml:space="preserve">ный транспорт. 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proofErr w:type="gramStart"/>
      <w:r w:rsidRPr="00EE7D1F">
        <w:rPr>
          <w:sz w:val="22"/>
          <w:szCs w:val="22"/>
        </w:rPr>
        <w:t>По распоряжению Губернатора Томской области  от 30. 01.2013 г.  №22-р «О проведении в То</w:t>
      </w:r>
      <w:r w:rsidRPr="00EE7D1F">
        <w:rPr>
          <w:sz w:val="22"/>
          <w:szCs w:val="22"/>
        </w:rPr>
        <w:t>м</w:t>
      </w:r>
      <w:r w:rsidRPr="00EE7D1F">
        <w:rPr>
          <w:sz w:val="22"/>
          <w:szCs w:val="22"/>
        </w:rPr>
        <w:t xml:space="preserve">ской области паспортизации объектов социальной инфраструктуры и услуг в приоритетных сферах жизнедеятельности инвалидов и других </w:t>
      </w:r>
      <w:proofErr w:type="spellStart"/>
      <w:r w:rsidRPr="00EE7D1F">
        <w:rPr>
          <w:sz w:val="22"/>
          <w:szCs w:val="22"/>
        </w:rPr>
        <w:t>малом</w:t>
      </w:r>
      <w:r w:rsidRPr="00EE7D1F">
        <w:rPr>
          <w:sz w:val="22"/>
          <w:szCs w:val="22"/>
        </w:rPr>
        <w:t>о</w:t>
      </w:r>
      <w:r w:rsidRPr="00EE7D1F">
        <w:rPr>
          <w:sz w:val="22"/>
          <w:szCs w:val="22"/>
        </w:rPr>
        <w:t>бильных</w:t>
      </w:r>
      <w:proofErr w:type="spellEnd"/>
      <w:r w:rsidRPr="00EE7D1F">
        <w:rPr>
          <w:sz w:val="22"/>
          <w:szCs w:val="22"/>
        </w:rPr>
        <w:t xml:space="preserve"> групп населения»   в Первомайском районе начали работу по обследованию и паспортизации объектов социальной инфраструктуры и услуг в приорите</w:t>
      </w:r>
      <w:r w:rsidRPr="00EE7D1F">
        <w:rPr>
          <w:sz w:val="22"/>
          <w:szCs w:val="22"/>
        </w:rPr>
        <w:t>т</w:t>
      </w:r>
      <w:r w:rsidRPr="00EE7D1F">
        <w:rPr>
          <w:sz w:val="22"/>
          <w:szCs w:val="22"/>
        </w:rPr>
        <w:t xml:space="preserve">ных сферах жизнедеятельности инвалидов и других </w:t>
      </w:r>
      <w:proofErr w:type="spellStart"/>
      <w:r w:rsidRPr="00EE7D1F">
        <w:rPr>
          <w:sz w:val="22"/>
          <w:szCs w:val="22"/>
        </w:rPr>
        <w:t>маломобильных</w:t>
      </w:r>
      <w:proofErr w:type="spellEnd"/>
      <w:r w:rsidRPr="00EE7D1F">
        <w:rPr>
          <w:sz w:val="22"/>
          <w:szCs w:val="22"/>
        </w:rPr>
        <w:t xml:space="preserve"> групп населения с целью объекти</w:t>
      </w:r>
      <w:r w:rsidRPr="00EE7D1F">
        <w:rPr>
          <w:sz w:val="22"/>
          <w:szCs w:val="22"/>
        </w:rPr>
        <w:t>в</w:t>
      </w:r>
      <w:r w:rsidRPr="00EE7D1F">
        <w:rPr>
          <w:sz w:val="22"/>
          <w:szCs w:val="22"/>
        </w:rPr>
        <w:t>ной оценки состояния</w:t>
      </w:r>
      <w:proofErr w:type="gramEnd"/>
      <w:r w:rsidRPr="00EE7D1F">
        <w:rPr>
          <w:sz w:val="22"/>
          <w:szCs w:val="22"/>
        </w:rPr>
        <w:t xml:space="preserve"> их доступности. В результате по состоянию на 01.10.2015г. обследовано на предмет доступности  123 объекта. Все паспорта доступности ра</w:t>
      </w:r>
      <w:r w:rsidRPr="00EE7D1F">
        <w:rPr>
          <w:sz w:val="22"/>
          <w:szCs w:val="22"/>
        </w:rPr>
        <w:t>з</w:t>
      </w:r>
      <w:r w:rsidRPr="00EE7D1F">
        <w:rPr>
          <w:sz w:val="22"/>
          <w:szCs w:val="22"/>
        </w:rPr>
        <w:t xml:space="preserve">мещены на сайте </w:t>
      </w:r>
      <w:proofErr w:type="spellStart"/>
      <w:r w:rsidRPr="00EE7D1F">
        <w:rPr>
          <w:sz w:val="22"/>
          <w:szCs w:val="22"/>
          <w:lang w:val="en-US"/>
        </w:rPr>
        <w:t>zhit</w:t>
      </w:r>
      <w:proofErr w:type="spellEnd"/>
      <w:r w:rsidRPr="00EE7D1F">
        <w:rPr>
          <w:sz w:val="22"/>
          <w:szCs w:val="22"/>
        </w:rPr>
        <w:t>-</w:t>
      </w:r>
      <w:proofErr w:type="spellStart"/>
      <w:r w:rsidRPr="00EE7D1F">
        <w:rPr>
          <w:sz w:val="22"/>
          <w:szCs w:val="22"/>
          <w:lang w:val="en-US"/>
        </w:rPr>
        <w:t>vmeste</w:t>
      </w:r>
      <w:proofErr w:type="spellEnd"/>
      <w:r w:rsidRPr="00EE7D1F">
        <w:rPr>
          <w:sz w:val="22"/>
          <w:szCs w:val="22"/>
        </w:rPr>
        <w:t>.</w:t>
      </w:r>
      <w:proofErr w:type="spellStart"/>
      <w:r w:rsidRPr="00EE7D1F">
        <w:rPr>
          <w:sz w:val="22"/>
          <w:szCs w:val="22"/>
          <w:lang w:val="en-US"/>
        </w:rPr>
        <w:t>ru</w:t>
      </w:r>
      <w:proofErr w:type="spellEnd"/>
      <w:r w:rsidRPr="00EE7D1F">
        <w:rPr>
          <w:sz w:val="22"/>
          <w:szCs w:val="22"/>
        </w:rPr>
        <w:t>.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На территории Первомайского района  проводится работа по созданию условий для беспрепятс</w:t>
      </w:r>
      <w:r w:rsidRPr="00EE7D1F">
        <w:rPr>
          <w:sz w:val="22"/>
          <w:szCs w:val="22"/>
        </w:rPr>
        <w:t>т</w:t>
      </w:r>
      <w:r w:rsidRPr="00EE7D1F">
        <w:rPr>
          <w:sz w:val="22"/>
          <w:szCs w:val="22"/>
        </w:rPr>
        <w:t>венного доступа объектов для инвалидов. В этих целях были направлены письма к руководителям учр</w:t>
      </w:r>
      <w:r w:rsidRPr="00EE7D1F">
        <w:rPr>
          <w:sz w:val="22"/>
          <w:szCs w:val="22"/>
        </w:rPr>
        <w:t>е</w:t>
      </w:r>
      <w:r w:rsidRPr="00EE7D1F">
        <w:rPr>
          <w:sz w:val="22"/>
          <w:szCs w:val="22"/>
        </w:rPr>
        <w:t>ждений, в результате которых были оборудованы пандусами и поручнями: несколько магазинов, отд</w:t>
      </w:r>
      <w:r w:rsidRPr="00EE7D1F">
        <w:rPr>
          <w:sz w:val="22"/>
          <w:szCs w:val="22"/>
        </w:rPr>
        <w:t>е</w:t>
      </w:r>
      <w:r w:rsidRPr="00EE7D1F">
        <w:rPr>
          <w:sz w:val="22"/>
          <w:szCs w:val="22"/>
        </w:rPr>
        <w:t>ления почты, районная больница, аптеки, 13 общеобразовательных учреждений, из них 1 - оборуд</w:t>
      </w:r>
      <w:r w:rsidRPr="00EE7D1F">
        <w:rPr>
          <w:sz w:val="22"/>
          <w:szCs w:val="22"/>
        </w:rPr>
        <w:t>о</w:t>
      </w:r>
      <w:r w:rsidRPr="00EE7D1F">
        <w:rPr>
          <w:sz w:val="22"/>
          <w:szCs w:val="22"/>
        </w:rPr>
        <w:t>вано подъемной платформой, 2 – оснащены мобильными складными пандусами.  Здание Сбербанка, а</w:t>
      </w:r>
      <w:r w:rsidRPr="00EE7D1F">
        <w:rPr>
          <w:sz w:val="22"/>
          <w:szCs w:val="22"/>
        </w:rPr>
        <w:t>п</w:t>
      </w:r>
      <w:r w:rsidRPr="00EE7D1F">
        <w:rPr>
          <w:sz w:val="22"/>
          <w:szCs w:val="22"/>
        </w:rPr>
        <w:t>теки оборудованы кнопкой вызова «для инвалидов».  Но, несмотря на проводимую работу, большинство зд</w:t>
      </w:r>
      <w:r w:rsidRPr="00EE7D1F">
        <w:rPr>
          <w:sz w:val="22"/>
          <w:szCs w:val="22"/>
        </w:rPr>
        <w:t>а</w:t>
      </w:r>
      <w:r w:rsidRPr="00EE7D1F">
        <w:rPr>
          <w:sz w:val="22"/>
          <w:szCs w:val="22"/>
        </w:rPr>
        <w:t>ний социальной инфраструктуры не отвечают всем требованиям доступности для инв</w:t>
      </w:r>
      <w:r w:rsidRPr="00EE7D1F">
        <w:rPr>
          <w:sz w:val="22"/>
          <w:szCs w:val="22"/>
        </w:rPr>
        <w:t>а</w:t>
      </w:r>
      <w:r w:rsidRPr="00EE7D1F">
        <w:rPr>
          <w:sz w:val="22"/>
          <w:szCs w:val="22"/>
        </w:rPr>
        <w:t xml:space="preserve">лидов. 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Вновь построенные фельдшер</w:t>
      </w:r>
      <w:r>
        <w:rPr>
          <w:sz w:val="22"/>
          <w:szCs w:val="22"/>
        </w:rPr>
        <w:t>ск</w:t>
      </w:r>
      <w:r w:rsidRPr="00EE7D1F">
        <w:rPr>
          <w:sz w:val="22"/>
          <w:szCs w:val="22"/>
        </w:rPr>
        <w:t xml:space="preserve">о-акушерские пункты с.  </w:t>
      </w:r>
      <w:proofErr w:type="spellStart"/>
      <w:r w:rsidRPr="00EE7D1F">
        <w:rPr>
          <w:sz w:val="22"/>
          <w:szCs w:val="22"/>
        </w:rPr>
        <w:t>Куяново</w:t>
      </w:r>
      <w:proofErr w:type="spellEnd"/>
      <w:r w:rsidRPr="00EE7D1F">
        <w:rPr>
          <w:sz w:val="22"/>
          <w:szCs w:val="22"/>
        </w:rPr>
        <w:t xml:space="preserve"> (2015 год) и с.  </w:t>
      </w:r>
      <w:proofErr w:type="spellStart"/>
      <w:r w:rsidRPr="00EE7D1F">
        <w:rPr>
          <w:sz w:val="22"/>
          <w:szCs w:val="22"/>
        </w:rPr>
        <w:t>Уйданово</w:t>
      </w:r>
      <w:proofErr w:type="spellEnd"/>
      <w:r w:rsidRPr="00EE7D1F">
        <w:rPr>
          <w:sz w:val="22"/>
          <w:szCs w:val="22"/>
        </w:rPr>
        <w:t xml:space="preserve"> (2014 год), детский сад с. </w:t>
      </w:r>
      <w:proofErr w:type="gramStart"/>
      <w:r w:rsidRPr="00EE7D1F">
        <w:rPr>
          <w:sz w:val="22"/>
          <w:szCs w:val="22"/>
        </w:rPr>
        <w:t>Первомайское</w:t>
      </w:r>
      <w:proofErr w:type="gramEnd"/>
      <w:r w:rsidRPr="00EE7D1F">
        <w:rPr>
          <w:sz w:val="22"/>
          <w:szCs w:val="22"/>
        </w:rPr>
        <w:t xml:space="preserve"> (2015год) соответствуют требованиям для беспрепятственного доступа – оборудованы пандусами, поручнями, имее</w:t>
      </w:r>
      <w:r w:rsidRPr="00EE7D1F">
        <w:rPr>
          <w:sz w:val="22"/>
          <w:szCs w:val="22"/>
        </w:rPr>
        <w:t>т</w:t>
      </w:r>
      <w:r w:rsidRPr="00EE7D1F">
        <w:rPr>
          <w:sz w:val="22"/>
          <w:szCs w:val="22"/>
        </w:rPr>
        <w:t>ся над входом навес, соответствует ширина дверного проема. В некоторых зданиях, находящихся в собственности администраций сельских поселений расп</w:t>
      </w:r>
      <w:r w:rsidRPr="00EE7D1F">
        <w:rPr>
          <w:sz w:val="22"/>
          <w:szCs w:val="22"/>
        </w:rPr>
        <w:t>о</w:t>
      </w:r>
      <w:r w:rsidRPr="00EE7D1F">
        <w:rPr>
          <w:sz w:val="22"/>
          <w:szCs w:val="22"/>
        </w:rPr>
        <w:t>лагаются и помещения социальных работников, и помещения ФАП, и помещения отделений почтовой связи, и сами администрации сельских поселений, при этом имея общих вход в здание. Поэтому адм</w:t>
      </w:r>
      <w:r w:rsidRPr="00EE7D1F">
        <w:rPr>
          <w:sz w:val="22"/>
          <w:szCs w:val="22"/>
        </w:rPr>
        <w:t>и</w:t>
      </w:r>
      <w:r w:rsidRPr="00EE7D1F">
        <w:rPr>
          <w:sz w:val="22"/>
          <w:szCs w:val="22"/>
        </w:rPr>
        <w:t>нистрации сельских поселению несут ответственность за организацию доступности объектов для инв</w:t>
      </w:r>
      <w:r w:rsidRPr="00EE7D1F">
        <w:rPr>
          <w:sz w:val="22"/>
          <w:szCs w:val="22"/>
        </w:rPr>
        <w:t>а</w:t>
      </w:r>
      <w:r w:rsidRPr="00EE7D1F">
        <w:rPr>
          <w:sz w:val="22"/>
          <w:szCs w:val="22"/>
        </w:rPr>
        <w:t>лидов и услуг, предоставляемых на объекте.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Не решена проблема транспортной доступности для инвалидов. Регулярные автобусный маршрут, такси на территории Первомайского района обслуживаются транспортом, принадлежащим юридическим лицам и индивидуальным предпринимателям. На сегодняшний день, несмотря на необход</w:t>
      </w:r>
      <w:r w:rsidRPr="00EE7D1F">
        <w:rPr>
          <w:rFonts w:eastAsia="Times New Roman"/>
          <w:sz w:val="22"/>
          <w:szCs w:val="22"/>
          <w:lang w:eastAsia="en-US"/>
        </w:rPr>
        <w:t>и</w:t>
      </w:r>
      <w:r w:rsidRPr="00EE7D1F">
        <w:rPr>
          <w:rFonts w:eastAsia="Times New Roman"/>
          <w:sz w:val="22"/>
          <w:szCs w:val="22"/>
          <w:lang w:eastAsia="en-US"/>
        </w:rPr>
        <w:t>мость приобретения адаптированного транспорта,  средства на приобретение специализированного транспорта для перевозки инвалидов и др</w:t>
      </w:r>
      <w:r w:rsidRPr="00EE7D1F">
        <w:rPr>
          <w:rFonts w:eastAsia="Times New Roman"/>
          <w:sz w:val="22"/>
          <w:szCs w:val="22"/>
          <w:lang w:eastAsia="en-US"/>
        </w:rPr>
        <w:t>у</w:t>
      </w:r>
      <w:r w:rsidRPr="00EE7D1F">
        <w:rPr>
          <w:rFonts w:eastAsia="Times New Roman"/>
          <w:sz w:val="22"/>
          <w:szCs w:val="22"/>
          <w:lang w:eastAsia="en-US"/>
        </w:rPr>
        <w:t xml:space="preserve">гих МГН не предусмотрены. </w:t>
      </w:r>
    </w:p>
    <w:p w:rsidR="00C94EA3" w:rsidRPr="00EE7D1F" w:rsidRDefault="00C94EA3" w:rsidP="00C94EA3">
      <w:pPr>
        <w:jc w:val="both"/>
        <w:rPr>
          <w:rFonts w:eastAsia="Times New Roman"/>
          <w:sz w:val="22"/>
          <w:szCs w:val="22"/>
          <w:lang w:eastAsia="en-US"/>
        </w:rPr>
      </w:pPr>
    </w:p>
    <w:p w:rsidR="00C94EA3" w:rsidRPr="00EE7D1F" w:rsidRDefault="00C94EA3" w:rsidP="00C94EA3">
      <w:pPr>
        <w:jc w:val="center"/>
        <w:rPr>
          <w:rFonts w:eastAsia="Times New Roman"/>
          <w:b/>
          <w:sz w:val="22"/>
          <w:szCs w:val="22"/>
          <w:lang w:eastAsia="en-US"/>
        </w:rPr>
      </w:pPr>
      <w:r w:rsidRPr="00EE7D1F">
        <w:rPr>
          <w:rFonts w:eastAsia="Times New Roman"/>
          <w:b/>
          <w:sz w:val="22"/>
          <w:szCs w:val="22"/>
          <w:lang w:eastAsia="en-US"/>
        </w:rPr>
        <w:t xml:space="preserve">Раздел </w:t>
      </w:r>
      <w:r w:rsidRPr="00EE7D1F">
        <w:rPr>
          <w:rFonts w:eastAsia="Times New Roman"/>
          <w:b/>
          <w:sz w:val="22"/>
          <w:szCs w:val="22"/>
          <w:lang w:val="en-US" w:eastAsia="en-US"/>
        </w:rPr>
        <w:t>III</w:t>
      </w:r>
      <w:r w:rsidRPr="00EE7D1F">
        <w:rPr>
          <w:rFonts w:eastAsia="Times New Roman"/>
          <w:b/>
          <w:sz w:val="22"/>
          <w:szCs w:val="22"/>
          <w:lang w:eastAsia="en-US"/>
        </w:rPr>
        <w:t>. Цели и задачи мероприятий «дорожной карты»</w:t>
      </w:r>
    </w:p>
    <w:p w:rsidR="00C94EA3" w:rsidRPr="00EE7D1F" w:rsidRDefault="00C94EA3" w:rsidP="00C94EA3">
      <w:pPr>
        <w:jc w:val="both"/>
        <w:rPr>
          <w:rFonts w:eastAsia="Times New Roman"/>
          <w:sz w:val="22"/>
          <w:szCs w:val="22"/>
          <w:lang w:eastAsia="en-US"/>
        </w:rPr>
      </w:pP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 xml:space="preserve">Целью мероприятий «дорожной карты» является обеспечение к началу 2021 года на территории </w:t>
      </w:r>
      <w:r w:rsidRPr="00EE7D1F">
        <w:rPr>
          <w:sz w:val="22"/>
          <w:szCs w:val="22"/>
        </w:rPr>
        <w:lastRenderedPageBreak/>
        <w:t>Первомайского  района беспрепятственного доступа к приоритетным объектам и услугам в приорите</w:t>
      </w:r>
      <w:r w:rsidRPr="00EE7D1F">
        <w:rPr>
          <w:sz w:val="22"/>
          <w:szCs w:val="22"/>
        </w:rPr>
        <w:t>т</w:t>
      </w:r>
      <w:r w:rsidRPr="00EE7D1F">
        <w:rPr>
          <w:sz w:val="22"/>
          <w:szCs w:val="22"/>
        </w:rPr>
        <w:t xml:space="preserve">ных сферах жизнедеятельности инвалидов и других </w:t>
      </w:r>
      <w:proofErr w:type="spellStart"/>
      <w:r w:rsidRPr="00EE7D1F">
        <w:rPr>
          <w:sz w:val="22"/>
          <w:szCs w:val="22"/>
        </w:rPr>
        <w:t>маломобильных</w:t>
      </w:r>
      <w:proofErr w:type="spellEnd"/>
      <w:r w:rsidRPr="00EE7D1F">
        <w:rPr>
          <w:sz w:val="22"/>
          <w:szCs w:val="22"/>
        </w:rPr>
        <w:t xml:space="preserve"> групп населения. 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Достижение указанной цели предусматривает решение следующих задач: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u w:val="single"/>
          <w:lang w:eastAsia="en-US"/>
        </w:rPr>
        <w:t>Задача 1</w:t>
      </w:r>
      <w:r w:rsidRPr="00EE7D1F">
        <w:rPr>
          <w:rFonts w:eastAsia="Times New Roman"/>
          <w:sz w:val="22"/>
          <w:szCs w:val="22"/>
          <w:lang w:eastAsia="en-US"/>
        </w:rPr>
        <w:t xml:space="preserve">. Совершенствование нормативной правовой </w:t>
      </w:r>
      <w:proofErr w:type="gramStart"/>
      <w:r w:rsidRPr="00EE7D1F">
        <w:rPr>
          <w:rFonts w:eastAsia="Times New Roman"/>
          <w:sz w:val="22"/>
          <w:szCs w:val="22"/>
          <w:lang w:eastAsia="en-US"/>
        </w:rPr>
        <w:t>базы и организационной основы формир</w:t>
      </w:r>
      <w:r w:rsidRPr="00EE7D1F">
        <w:rPr>
          <w:rFonts w:eastAsia="Times New Roman"/>
          <w:sz w:val="22"/>
          <w:szCs w:val="22"/>
          <w:lang w:eastAsia="en-US"/>
        </w:rPr>
        <w:t>о</w:t>
      </w:r>
      <w:r w:rsidRPr="00EE7D1F">
        <w:rPr>
          <w:rFonts w:eastAsia="Times New Roman"/>
          <w:sz w:val="22"/>
          <w:szCs w:val="22"/>
          <w:lang w:eastAsia="en-US"/>
        </w:rPr>
        <w:t>вания доступной среды жизнедеятельности инвалидов</w:t>
      </w:r>
      <w:proofErr w:type="gramEnd"/>
      <w:r w:rsidRPr="00EE7D1F">
        <w:rPr>
          <w:rFonts w:eastAsia="Times New Roman"/>
          <w:sz w:val="22"/>
          <w:szCs w:val="22"/>
          <w:lang w:eastAsia="en-US"/>
        </w:rPr>
        <w:t xml:space="preserve"> и других  МГН на территории Первомайского района.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Реализация данной задачи позволит оптимизировать межведомственное вза</w:t>
      </w:r>
      <w:r w:rsidRPr="00EE7D1F">
        <w:rPr>
          <w:rFonts w:eastAsia="Times New Roman"/>
          <w:sz w:val="22"/>
          <w:szCs w:val="22"/>
          <w:lang w:eastAsia="en-US"/>
        </w:rPr>
        <w:t>и</w:t>
      </w:r>
      <w:r w:rsidRPr="00EE7D1F">
        <w:rPr>
          <w:rFonts w:eastAsia="Times New Roman"/>
          <w:sz w:val="22"/>
          <w:szCs w:val="22"/>
          <w:lang w:eastAsia="en-US"/>
        </w:rPr>
        <w:t>модействие органов государственной власти, Администрации Первомайского района, организаций различных форм собс</w:t>
      </w:r>
      <w:r w:rsidRPr="00EE7D1F">
        <w:rPr>
          <w:rFonts w:eastAsia="Times New Roman"/>
          <w:sz w:val="22"/>
          <w:szCs w:val="22"/>
          <w:lang w:eastAsia="en-US"/>
        </w:rPr>
        <w:t>т</w:t>
      </w:r>
      <w:r w:rsidRPr="00EE7D1F">
        <w:rPr>
          <w:rFonts w:eastAsia="Times New Roman"/>
          <w:sz w:val="22"/>
          <w:szCs w:val="22"/>
          <w:lang w:eastAsia="en-US"/>
        </w:rPr>
        <w:t>венности при обеспечении доступности для данной категории граждан приоритетных объектов и услуг в приоритетных сферах жи</w:t>
      </w:r>
      <w:r w:rsidRPr="00EE7D1F">
        <w:rPr>
          <w:rFonts w:eastAsia="Times New Roman"/>
          <w:sz w:val="22"/>
          <w:szCs w:val="22"/>
          <w:lang w:eastAsia="en-US"/>
        </w:rPr>
        <w:t>з</w:t>
      </w:r>
      <w:r w:rsidRPr="00EE7D1F">
        <w:rPr>
          <w:rFonts w:eastAsia="Times New Roman"/>
          <w:sz w:val="22"/>
          <w:szCs w:val="22"/>
          <w:lang w:eastAsia="en-US"/>
        </w:rPr>
        <w:t xml:space="preserve">недеятельности. 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u w:val="single"/>
          <w:lang w:eastAsia="en-US"/>
        </w:rPr>
        <w:t xml:space="preserve">Задача 2. </w:t>
      </w:r>
      <w:r w:rsidRPr="00EE7D1F">
        <w:rPr>
          <w:rFonts w:eastAsia="Times New Roman"/>
          <w:sz w:val="22"/>
          <w:szCs w:val="22"/>
          <w:lang w:eastAsia="en-US"/>
        </w:rPr>
        <w:t>Повышение уровня доступности приоритетных объектов и услуг в приоритетных сферах жизнедеятельности инвалидов и других МГН, а также пов</w:t>
      </w:r>
      <w:r w:rsidRPr="00EE7D1F">
        <w:rPr>
          <w:rFonts w:eastAsia="Times New Roman"/>
          <w:sz w:val="22"/>
          <w:szCs w:val="22"/>
          <w:lang w:eastAsia="en-US"/>
        </w:rPr>
        <w:t>ы</w:t>
      </w:r>
      <w:r w:rsidRPr="00EE7D1F">
        <w:rPr>
          <w:rFonts w:eastAsia="Times New Roman"/>
          <w:sz w:val="22"/>
          <w:szCs w:val="22"/>
          <w:lang w:eastAsia="en-US"/>
        </w:rPr>
        <w:t>шение качества оказываемых услуг на территории Первомайского  ра</w:t>
      </w:r>
      <w:r w:rsidRPr="00EE7D1F">
        <w:rPr>
          <w:rFonts w:eastAsia="Times New Roman"/>
          <w:sz w:val="22"/>
          <w:szCs w:val="22"/>
          <w:lang w:eastAsia="en-US"/>
        </w:rPr>
        <w:t>й</w:t>
      </w:r>
      <w:r w:rsidRPr="00EE7D1F">
        <w:rPr>
          <w:rFonts w:eastAsia="Times New Roman"/>
          <w:sz w:val="22"/>
          <w:szCs w:val="22"/>
          <w:lang w:eastAsia="en-US"/>
        </w:rPr>
        <w:t>она.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Реализация данной задачи будет способствовать созданию условий для инт</w:t>
      </w:r>
      <w:r w:rsidRPr="00EE7D1F">
        <w:rPr>
          <w:rFonts w:eastAsia="Times New Roman"/>
          <w:sz w:val="22"/>
          <w:szCs w:val="22"/>
          <w:lang w:eastAsia="en-US"/>
        </w:rPr>
        <w:t>е</w:t>
      </w:r>
      <w:r w:rsidRPr="00EE7D1F">
        <w:rPr>
          <w:rFonts w:eastAsia="Times New Roman"/>
          <w:sz w:val="22"/>
          <w:szCs w:val="22"/>
          <w:lang w:eastAsia="en-US"/>
        </w:rPr>
        <w:t>грации инвалидов в общество и повышению качества жизни инвалидов в совреме</w:t>
      </w:r>
      <w:r w:rsidRPr="00EE7D1F">
        <w:rPr>
          <w:rFonts w:eastAsia="Times New Roman"/>
          <w:sz w:val="22"/>
          <w:szCs w:val="22"/>
          <w:lang w:eastAsia="en-US"/>
        </w:rPr>
        <w:t>н</w:t>
      </w:r>
      <w:r w:rsidRPr="00EE7D1F">
        <w:rPr>
          <w:rFonts w:eastAsia="Times New Roman"/>
          <w:sz w:val="22"/>
          <w:szCs w:val="22"/>
          <w:lang w:eastAsia="en-US"/>
        </w:rPr>
        <w:t>ных условиях.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 xml:space="preserve">Решение представленных задач по формированию </w:t>
      </w:r>
      <w:proofErr w:type="spellStart"/>
      <w:r w:rsidRPr="00EE7D1F">
        <w:rPr>
          <w:sz w:val="22"/>
          <w:szCs w:val="22"/>
        </w:rPr>
        <w:t>безбарьерной</w:t>
      </w:r>
      <w:proofErr w:type="spellEnd"/>
      <w:r w:rsidRPr="00EE7D1F">
        <w:rPr>
          <w:sz w:val="22"/>
          <w:szCs w:val="22"/>
        </w:rPr>
        <w:t xml:space="preserve"> среды жизнедеятельности инв</w:t>
      </w:r>
      <w:r w:rsidRPr="00EE7D1F">
        <w:rPr>
          <w:sz w:val="22"/>
          <w:szCs w:val="22"/>
        </w:rPr>
        <w:t>а</w:t>
      </w:r>
      <w:r w:rsidRPr="00EE7D1F">
        <w:rPr>
          <w:sz w:val="22"/>
          <w:szCs w:val="22"/>
        </w:rPr>
        <w:t>лидов позволит создать благоприятные условия для их социальной адаптации, будет способствовать гармоничному развитию личности инв</w:t>
      </w:r>
      <w:r w:rsidRPr="00EE7D1F">
        <w:rPr>
          <w:sz w:val="22"/>
          <w:szCs w:val="22"/>
        </w:rPr>
        <w:t>а</w:t>
      </w:r>
      <w:r w:rsidRPr="00EE7D1F">
        <w:rPr>
          <w:sz w:val="22"/>
          <w:szCs w:val="22"/>
        </w:rPr>
        <w:t>лидов через реализацию их творческого, интеллектуального и физического п</w:t>
      </w:r>
      <w:r w:rsidRPr="00EE7D1F">
        <w:rPr>
          <w:sz w:val="22"/>
          <w:szCs w:val="22"/>
        </w:rPr>
        <w:t>о</w:t>
      </w:r>
      <w:r w:rsidRPr="00EE7D1F">
        <w:rPr>
          <w:sz w:val="22"/>
          <w:szCs w:val="22"/>
        </w:rPr>
        <w:t>тенциала.</w:t>
      </w:r>
    </w:p>
    <w:p w:rsidR="00C94EA3" w:rsidRPr="00EE7D1F" w:rsidRDefault="00C94EA3" w:rsidP="00C94EA3">
      <w:pPr>
        <w:ind w:firstLine="709"/>
        <w:jc w:val="both"/>
        <w:rPr>
          <w:color w:val="4F81BD"/>
          <w:sz w:val="22"/>
          <w:szCs w:val="22"/>
        </w:rPr>
      </w:pPr>
    </w:p>
    <w:p w:rsidR="00C94EA3" w:rsidRPr="00EE7D1F" w:rsidRDefault="00C94EA3" w:rsidP="00C94EA3">
      <w:pPr>
        <w:jc w:val="center"/>
        <w:rPr>
          <w:rFonts w:eastAsia="Times New Roman"/>
          <w:b/>
          <w:sz w:val="22"/>
          <w:szCs w:val="22"/>
          <w:lang w:eastAsia="en-US"/>
        </w:rPr>
      </w:pPr>
      <w:r w:rsidRPr="00EE7D1F">
        <w:rPr>
          <w:rFonts w:eastAsia="Times New Roman"/>
          <w:b/>
          <w:sz w:val="22"/>
          <w:szCs w:val="22"/>
          <w:lang w:eastAsia="en-US"/>
        </w:rPr>
        <w:t xml:space="preserve">Раздел </w:t>
      </w:r>
      <w:r w:rsidRPr="00EE7D1F">
        <w:rPr>
          <w:rFonts w:eastAsia="Times New Roman"/>
          <w:b/>
          <w:sz w:val="22"/>
          <w:szCs w:val="22"/>
          <w:lang w:val="en-US" w:eastAsia="en-US"/>
        </w:rPr>
        <w:t>IV</w:t>
      </w:r>
      <w:r w:rsidRPr="00EE7D1F">
        <w:rPr>
          <w:rFonts w:eastAsia="Times New Roman"/>
          <w:b/>
          <w:sz w:val="22"/>
          <w:szCs w:val="22"/>
          <w:lang w:eastAsia="en-US"/>
        </w:rPr>
        <w:t>.Сроки и этапы реализации мероприятий «дорожной карты»</w:t>
      </w:r>
    </w:p>
    <w:p w:rsidR="00C94EA3" w:rsidRPr="00EE7D1F" w:rsidRDefault="00C94EA3" w:rsidP="00C94EA3">
      <w:pPr>
        <w:rPr>
          <w:sz w:val="22"/>
          <w:szCs w:val="22"/>
        </w:rPr>
      </w:pPr>
    </w:p>
    <w:p w:rsidR="00C94EA3" w:rsidRPr="00EE7D1F" w:rsidRDefault="00C94EA3" w:rsidP="00C94EA3">
      <w:pPr>
        <w:ind w:firstLine="709"/>
        <w:rPr>
          <w:sz w:val="22"/>
          <w:szCs w:val="22"/>
        </w:rPr>
      </w:pPr>
      <w:r w:rsidRPr="00EE7D1F">
        <w:rPr>
          <w:sz w:val="22"/>
          <w:szCs w:val="22"/>
        </w:rPr>
        <w:t>Реализация мероприятий «дорожной карты» рассчитана на 6 лет с 2015 по 2020 годы и включает три этапа: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первый этап –  2016 годы;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второй этап – 2017-2019 годы;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sz w:val="22"/>
          <w:szCs w:val="22"/>
        </w:rPr>
        <w:t>третий этап – 2020 год.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proofErr w:type="gramStart"/>
      <w:r w:rsidRPr="00EE7D1F">
        <w:rPr>
          <w:b/>
          <w:sz w:val="22"/>
          <w:szCs w:val="22"/>
          <w:u w:val="single"/>
        </w:rPr>
        <w:t>Первый этап</w:t>
      </w:r>
      <w:r w:rsidRPr="00EE7D1F">
        <w:rPr>
          <w:sz w:val="22"/>
          <w:szCs w:val="22"/>
        </w:rPr>
        <w:t xml:space="preserve"> – оценка состояния доступности приоритетных объектов и услуг в приоритетных сферах жизнедеятельности инвалидов и других </w:t>
      </w:r>
      <w:proofErr w:type="spellStart"/>
      <w:r w:rsidRPr="00EE7D1F">
        <w:rPr>
          <w:sz w:val="22"/>
          <w:szCs w:val="22"/>
        </w:rPr>
        <w:t>маломобильных</w:t>
      </w:r>
      <w:proofErr w:type="spellEnd"/>
      <w:r w:rsidRPr="00EE7D1F">
        <w:rPr>
          <w:sz w:val="22"/>
          <w:szCs w:val="22"/>
        </w:rPr>
        <w:t xml:space="preserve"> групп населения, выявление и опред</w:t>
      </w:r>
      <w:r w:rsidRPr="00EE7D1F">
        <w:rPr>
          <w:sz w:val="22"/>
          <w:szCs w:val="22"/>
        </w:rPr>
        <w:t>е</w:t>
      </w:r>
      <w:r w:rsidRPr="00EE7D1F">
        <w:rPr>
          <w:sz w:val="22"/>
          <w:szCs w:val="22"/>
        </w:rPr>
        <w:t>ление степени соответствия требованиям доступности объектов социальной, транспортной и инжене</w:t>
      </w:r>
      <w:r w:rsidRPr="00EE7D1F">
        <w:rPr>
          <w:sz w:val="22"/>
          <w:szCs w:val="22"/>
        </w:rPr>
        <w:t>р</w:t>
      </w:r>
      <w:r w:rsidRPr="00EE7D1F">
        <w:rPr>
          <w:sz w:val="22"/>
          <w:szCs w:val="22"/>
        </w:rPr>
        <w:t>ной инфраструктур, жилищного фонда, услуг образования и культуры, здравоохранения, спорта и отд</w:t>
      </w:r>
      <w:r w:rsidRPr="00EE7D1F">
        <w:rPr>
          <w:sz w:val="22"/>
          <w:szCs w:val="22"/>
        </w:rPr>
        <w:t>ы</w:t>
      </w:r>
      <w:r w:rsidRPr="00EE7D1F">
        <w:rPr>
          <w:sz w:val="22"/>
          <w:szCs w:val="22"/>
        </w:rPr>
        <w:t>ха посредством паспортизации и мониторинга, разработка нормативных правовых, методических и информационных документов и мат</w:t>
      </w:r>
      <w:r w:rsidRPr="00EE7D1F">
        <w:rPr>
          <w:sz w:val="22"/>
          <w:szCs w:val="22"/>
        </w:rPr>
        <w:t>е</w:t>
      </w:r>
      <w:r w:rsidRPr="00EE7D1F">
        <w:rPr>
          <w:sz w:val="22"/>
          <w:szCs w:val="22"/>
        </w:rPr>
        <w:t>риалов;</w:t>
      </w:r>
      <w:proofErr w:type="gramEnd"/>
      <w:r w:rsidRPr="00EE7D1F">
        <w:rPr>
          <w:sz w:val="22"/>
          <w:szCs w:val="22"/>
        </w:rPr>
        <w:t xml:space="preserve"> проведение мероприятий по созданию </w:t>
      </w:r>
      <w:proofErr w:type="spellStart"/>
      <w:r w:rsidRPr="00EE7D1F">
        <w:rPr>
          <w:sz w:val="22"/>
          <w:szCs w:val="22"/>
        </w:rPr>
        <w:t>безбарьерной</w:t>
      </w:r>
      <w:proofErr w:type="spellEnd"/>
      <w:r w:rsidRPr="00EE7D1F">
        <w:rPr>
          <w:sz w:val="22"/>
          <w:szCs w:val="22"/>
        </w:rPr>
        <w:t xml:space="preserve"> среды жизнедеятельности для инвалидов.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На первом этапе реализации мероприятий планируется провести следующую работу: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 xml:space="preserve">- ежеквартально проводить мониторинг </w:t>
      </w:r>
      <w:proofErr w:type="gramStart"/>
      <w:r w:rsidRPr="00EE7D1F">
        <w:rPr>
          <w:rFonts w:eastAsia="Times New Roman"/>
          <w:sz w:val="22"/>
          <w:szCs w:val="22"/>
          <w:lang w:eastAsia="en-US"/>
        </w:rPr>
        <w:t>предоставления паспортов доступности объектов соц</w:t>
      </w:r>
      <w:r w:rsidRPr="00EE7D1F">
        <w:rPr>
          <w:rFonts w:eastAsia="Times New Roman"/>
          <w:sz w:val="22"/>
          <w:szCs w:val="22"/>
          <w:lang w:eastAsia="en-US"/>
        </w:rPr>
        <w:t>и</w:t>
      </w:r>
      <w:r w:rsidRPr="00EE7D1F">
        <w:rPr>
          <w:rFonts w:eastAsia="Times New Roman"/>
          <w:sz w:val="22"/>
          <w:szCs w:val="22"/>
          <w:lang w:eastAsia="en-US"/>
        </w:rPr>
        <w:t>альной инфраструктуры</w:t>
      </w:r>
      <w:proofErr w:type="gramEnd"/>
      <w:r w:rsidRPr="00EE7D1F">
        <w:rPr>
          <w:rFonts w:eastAsia="Times New Roman"/>
          <w:sz w:val="22"/>
          <w:szCs w:val="22"/>
          <w:lang w:eastAsia="en-US"/>
        </w:rPr>
        <w:t xml:space="preserve"> в Администрацию Первомайского района (заместителю Главы  Первомайского района по социальной сфере) и информировать руководителей структурных подразделений Админис</w:t>
      </w:r>
      <w:r w:rsidRPr="00EE7D1F">
        <w:rPr>
          <w:rFonts w:eastAsia="Times New Roman"/>
          <w:sz w:val="22"/>
          <w:szCs w:val="22"/>
          <w:lang w:eastAsia="en-US"/>
        </w:rPr>
        <w:t>т</w:t>
      </w:r>
      <w:r w:rsidRPr="00EE7D1F">
        <w:rPr>
          <w:rFonts w:eastAsia="Times New Roman"/>
          <w:sz w:val="22"/>
          <w:szCs w:val="22"/>
          <w:lang w:eastAsia="en-US"/>
        </w:rPr>
        <w:t>рации района об учреждениях, не сдавших паспорта доступности, для принятия соотве</w:t>
      </w:r>
      <w:r w:rsidRPr="00EE7D1F">
        <w:rPr>
          <w:rFonts w:eastAsia="Times New Roman"/>
          <w:sz w:val="22"/>
          <w:szCs w:val="22"/>
          <w:lang w:eastAsia="en-US"/>
        </w:rPr>
        <w:t>т</w:t>
      </w:r>
      <w:r w:rsidRPr="00EE7D1F">
        <w:rPr>
          <w:rFonts w:eastAsia="Times New Roman"/>
          <w:sz w:val="22"/>
          <w:szCs w:val="22"/>
          <w:lang w:eastAsia="en-US"/>
        </w:rPr>
        <w:t>ствующих мер;</w:t>
      </w:r>
    </w:p>
    <w:p w:rsidR="00C94EA3" w:rsidRPr="00EE7D1F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- обеспечить до конца 2016 года 100% паспортизацию всех приоритетных муниципальных объектов социальной и</w:t>
      </w:r>
      <w:r w:rsidRPr="00EE7D1F">
        <w:rPr>
          <w:rFonts w:eastAsia="Times New Roman"/>
          <w:sz w:val="22"/>
          <w:szCs w:val="22"/>
          <w:lang w:eastAsia="en-US"/>
        </w:rPr>
        <w:t>н</w:t>
      </w:r>
      <w:r w:rsidRPr="00EE7D1F">
        <w:rPr>
          <w:rFonts w:eastAsia="Times New Roman"/>
          <w:sz w:val="22"/>
          <w:szCs w:val="22"/>
          <w:lang w:eastAsia="en-US"/>
        </w:rPr>
        <w:t xml:space="preserve">фраструктуры Первомайского района. 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b/>
          <w:sz w:val="22"/>
          <w:szCs w:val="22"/>
          <w:u w:val="single"/>
        </w:rPr>
        <w:t>Второй этап</w:t>
      </w:r>
      <w:r w:rsidRPr="00EE7D1F">
        <w:rPr>
          <w:sz w:val="22"/>
          <w:szCs w:val="22"/>
        </w:rPr>
        <w:t xml:space="preserve"> – реализация конкретных мероприятий в области обеспечения доступности пр</w:t>
      </w:r>
      <w:r w:rsidRPr="00EE7D1F">
        <w:rPr>
          <w:sz w:val="22"/>
          <w:szCs w:val="22"/>
        </w:rPr>
        <w:t>и</w:t>
      </w:r>
      <w:r w:rsidRPr="00EE7D1F">
        <w:rPr>
          <w:sz w:val="22"/>
          <w:szCs w:val="22"/>
        </w:rPr>
        <w:t>оритетных объектов и услуг сферы жизнедеятельности инвалидов, повышение качества оказываемых услуг, развитие информационного пр</w:t>
      </w:r>
      <w:r w:rsidRPr="00EE7D1F">
        <w:rPr>
          <w:sz w:val="22"/>
          <w:szCs w:val="22"/>
        </w:rPr>
        <w:t>о</w:t>
      </w:r>
      <w:r w:rsidRPr="00EE7D1F">
        <w:rPr>
          <w:sz w:val="22"/>
          <w:szCs w:val="22"/>
        </w:rPr>
        <w:t>странства и коммуникаций.</w:t>
      </w:r>
    </w:p>
    <w:p w:rsidR="00C94EA3" w:rsidRPr="00EE7D1F" w:rsidRDefault="00C94EA3" w:rsidP="00C94EA3">
      <w:pPr>
        <w:ind w:firstLine="709"/>
        <w:jc w:val="both"/>
        <w:rPr>
          <w:sz w:val="22"/>
          <w:szCs w:val="22"/>
        </w:rPr>
      </w:pPr>
      <w:r w:rsidRPr="00EE7D1F">
        <w:rPr>
          <w:b/>
          <w:sz w:val="22"/>
          <w:szCs w:val="22"/>
          <w:u w:val="single"/>
        </w:rPr>
        <w:t>Третий этап</w:t>
      </w:r>
      <w:r w:rsidRPr="00EE7D1F">
        <w:rPr>
          <w:sz w:val="22"/>
          <w:szCs w:val="22"/>
        </w:rPr>
        <w:t xml:space="preserve"> – анализ </w:t>
      </w:r>
      <w:proofErr w:type="gramStart"/>
      <w:r w:rsidRPr="00EE7D1F">
        <w:rPr>
          <w:sz w:val="22"/>
          <w:szCs w:val="22"/>
        </w:rPr>
        <w:t>результатов состояния доступности среды жизнедеятельности</w:t>
      </w:r>
      <w:proofErr w:type="gramEnd"/>
      <w:r w:rsidRPr="00EE7D1F">
        <w:rPr>
          <w:sz w:val="22"/>
          <w:szCs w:val="22"/>
        </w:rPr>
        <w:t xml:space="preserve"> для инвалидов и других </w:t>
      </w:r>
      <w:proofErr w:type="spellStart"/>
      <w:r w:rsidRPr="00EE7D1F">
        <w:rPr>
          <w:sz w:val="22"/>
          <w:szCs w:val="22"/>
        </w:rPr>
        <w:t>маломобильных</w:t>
      </w:r>
      <w:proofErr w:type="spellEnd"/>
      <w:r w:rsidRPr="00EE7D1F">
        <w:rPr>
          <w:sz w:val="22"/>
          <w:szCs w:val="22"/>
        </w:rPr>
        <w:t xml:space="preserve"> групп населения на террит</w:t>
      </w:r>
      <w:r w:rsidRPr="00EE7D1F">
        <w:rPr>
          <w:sz w:val="22"/>
          <w:szCs w:val="22"/>
        </w:rPr>
        <w:t>о</w:t>
      </w:r>
      <w:r w:rsidRPr="00EE7D1F">
        <w:rPr>
          <w:sz w:val="22"/>
          <w:szCs w:val="22"/>
        </w:rPr>
        <w:t xml:space="preserve">рии Первомайского района, и разработка, в случае необходимости, плана мероприятий «дорожной карты» на следующий период. </w:t>
      </w:r>
    </w:p>
    <w:p w:rsidR="00C94EA3" w:rsidRPr="00EE7D1F" w:rsidRDefault="00C94EA3" w:rsidP="00C94EA3">
      <w:pPr>
        <w:ind w:firstLine="708"/>
        <w:jc w:val="both"/>
        <w:rPr>
          <w:rFonts w:eastAsia="Times New Roman"/>
          <w:sz w:val="22"/>
          <w:szCs w:val="22"/>
          <w:lang w:eastAsia="en-US"/>
        </w:rPr>
      </w:pPr>
      <w:r w:rsidRPr="00EE7D1F">
        <w:rPr>
          <w:rFonts w:eastAsia="Times New Roman"/>
          <w:sz w:val="22"/>
          <w:szCs w:val="22"/>
          <w:lang w:eastAsia="en-US"/>
        </w:rPr>
        <w:t>Сроки и ожидаемые результаты повышения значений показателей доступности для инвалидов объектов и услуг оформлены в таблицу повышения значений показ</w:t>
      </w:r>
      <w:r w:rsidRPr="00EE7D1F">
        <w:rPr>
          <w:rFonts w:eastAsia="Times New Roman"/>
          <w:sz w:val="22"/>
          <w:szCs w:val="22"/>
          <w:lang w:eastAsia="en-US"/>
        </w:rPr>
        <w:t>а</w:t>
      </w:r>
      <w:r w:rsidRPr="00EE7D1F">
        <w:rPr>
          <w:rFonts w:eastAsia="Times New Roman"/>
          <w:sz w:val="22"/>
          <w:szCs w:val="22"/>
          <w:lang w:eastAsia="en-US"/>
        </w:rPr>
        <w:t>телей доступности (Приложение № 1 к Плану мероприятий «дорожной карте» по п</w:t>
      </w:r>
      <w:r w:rsidRPr="00EE7D1F">
        <w:rPr>
          <w:rFonts w:eastAsia="Times New Roman"/>
          <w:sz w:val="22"/>
          <w:szCs w:val="22"/>
          <w:lang w:eastAsia="en-US"/>
        </w:rPr>
        <w:t>о</w:t>
      </w:r>
      <w:r w:rsidRPr="00EE7D1F">
        <w:rPr>
          <w:rFonts w:eastAsia="Times New Roman"/>
          <w:sz w:val="22"/>
          <w:szCs w:val="22"/>
          <w:lang w:eastAsia="en-US"/>
        </w:rPr>
        <w:t>вышению значений показателей доступности</w:t>
      </w:r>
      <w:r w:rsidRPr="00EE7D1F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EE7D1F">
        <w:rPr>
          <w:rFonts w:eastAsia="Times New Roman"/>
          <w:sz w:val="22"/>
          <w:szCs w:val="22"/>
        </w:rPr>
        <w:t>объектов и услуг в приоритетных сф</w:t>
      </w:r>
      <w:r w:rsidRPr="00EE7D1F">
        <w:rPr>
          <w:rFonts w:eastAsia="Times New Roman"/>
          <w:sz w:val="22"/>
          <w:szCs w:val="22"/>
        </w:rPr>
        <w:t>е</w:t>
      </w:r>
      <w:r w:rsidRPr="00EE7D1F">
        <w:rPr>
          <w:rFonts w:eastAsia="Times New Roman"/>
          <w:sz w:val="22"/>
          <w:szCs w:val="22"/>
        </w:rPr>
        <w:t xml:space="preserve">рах жизнедеятельности инвалидов и других </w:t>
      </w:r>
      <w:proofErr w:type="spellStart"/>
      <w:r w:rsidRPr="00EE7D1F">
        <w:rPr>
          <w:rFonts w:eastAsia="Times New Roman"/>
          <w:sz w:val="22"/>
          <w:szCs w:val="22"/>
        </w:rPr>
        <w:t>маломобильных</w:t>
      </w:r>
      <w:proofErr w:type="spellEnd"/>
      <w:r w:rsidRPr="00EE7D1F">
        <w:rPr>
          <w:rFonts w:eastAsia="Times New Roman"/>
          <w:sz w:val="22"/>
          <w:szCs w:val="22"/>
        </w:rPr>
        <w:t xml:space="preserve"> групп населения на те</w:t>
      </w:r>
      <w:r w:rsidRPr="00EE7D1F">
        <w:rPr>
          <w:rFonts w:eastAsia="Times New Roman"/>
          <w:sz w:val="22"/>
          <w:szCs w:val="22"/>
        </w:rPr>
        <w:t>р</w:t>
      </w:r>
      <w:r w:rsidRPr="00EE7D1F">
        <w:rPr>
          <w:rFonts w:eastAsia="Times New Roman"/>
          <w:sz w:val="22"/>
          <w:szCs w:val="22"/>
        </w:rPr>
        <w:t>ритории Первомайского района).</w:t>
      </w:r>
    </w:p>
    <w:p w:rsidR="00C94EA3" w:rsidRPr="00EE7D1F" w:rsidRDefault="00C94EA3" w:rsidP="00C94EA3">
      <w:pPr>
        <w:jc w:val="both"/>
        <w:rPr>
          <w:rFonts w:eastAsia="Times New Roman"/>
          <w:b/>
          <w:color w:val="4F81BD"/>
          <w:sz w:val="22"/>
          <w:szCs w:val="22"/>
          <w:lang w:eastAsia="en-US"/>
        </w:rPr>
        <w:sectPr w:rsidR="00C94EA3" w:rsidRPr="00EE7D1F" w:rsidSect="00F8483B">
          <w:headerReference w:type="default" r:id="rId6"/>
          <w:footerReference w:type="default" r:id="rId7"/>
          <w:pgSz w:w="11906" w:h="16838"/>
          <w:pgMar w:top="1077" w:right="567" w:bottom="794" w:left="1418" w:header="454" w:footer="0" w:gutter="0"/>
          <w:cols w:space="720"/>
          <w:noEndnote/>
          <w:titlePg/>
          <w:docGrid w:linePitch="299"/>
        </w:sectPr>
      </w:pPr>
      <w:r w:rsidRPr="00EE7D1F">
        <w:rPr>
          <w:rFonts w:eastAsia="Times New Roman"/>
          <w:b/>
          <w:color w:val="4F81BD"/>
          <w:sz w:val="22"/>
          <w:szCs w:val="22"/>
          <w:lang w:eastAsia="en-US"/>
        </w:rPr>
        <w:t xml:space="preserve"> </w:t>
      </w:r>
    </w:p>
    <w:p w:rsidR="00C94EA3" w:rsidRPr="000933A1" w:rsidRDefault="00C94EA3" w:rsidP="00C94EA3">
      <w:pPr>
        <w:jc w:val="center"/>
        <w:rPr>
          <w:b/>
          <w:sz w:val="22"/>
          <w:szCs w:val="22"/>
        </w:rPr>
      </w:pPr>
      <w:r w:rsidRPr="000933A1">
        <w:rPr>
          <w:b/>
          <w:sz w:val="22"/>
          <w:szCs w:val="22"/>
        </w:rPr>
        <w:lastRenderedPageBreak/>
        <w:t xml:space="preserve">Раздел </w:t>
      </w:r>
      <w:r w:rsidRPr="000933A1">
        <w:rPr>
          <w:b/>
          <w:sz w:val="22"/>
          <w:szCs w:val="22"/>
          <w:lang w:val="en-US"/>
        </w:rPr>
        <w:t>V</w:t>
      </w:r>
      <w:r w:rsidRPr="000933A1">
        <w:rPr>
          <w:b/>
          <w:sz w:val="22"/>
          <w:szCs w:val="22"/>
        </w:rPr>
        <w:t>. Управление и контроль реализации мероприятий</w:t>
      </w:r>
    </w:p>
    <w:p w:rsidR="00C94EA3" w:rsidRPr="000933A1" w:rsidRDefault="00C94EA3" w:rsidP="00C94EA3">
      <w:pPr>
        <w:contextualSpacing/>
        <w:jc w:val="center"/>
        <w:rPr>
          <w:b/>
          <w:sz w:val="22"/>
          <w:szCs w:val="22"/>
        </w:rPr>
      </w:pPr>
      <w:r w:rsidRPr="000933A1">
        <w:rPr>
          <w:b/>
          <w:sz w:val="22"/>
          <w:szCs w:val="22"/>
        </w:rPr>
        <w:t>«дорожной карты»</w:t>
      </w:r>
    </w:p>
    <w:p w:rsidR="00C94EA3" w:rsidRPr="000933A1" w:rsidRDefault="00C94EA3" w:rsidP="00C94EA3">
      <w:pPr>
        <w:rPr>
          <w:sz w:val="22"/>
          <w:szCs w:val="22"/>
        </w:rPr>
      </w:pP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bookmarkStart w:id="4" w:name="Par299"/>
      <w:bookmarkEnd w:id="4"/>
      <w:r w:rsidRPr="000933A1">
        <w:rPr>
          <w:rFonts w:eastAsia="Times New Roman"/>
          <w:sz w:val="22"/>
          <w:szCs w:val="22"/>
          <w:lang w:eastAsia="en-US"/>
        </w:rPr>
        <w:t>Реализация мероприятий осуществляется исполнителями в соответствии с законодательством Российской Федерации и муниципальными правовыми актами а</w:t>
      </w:r>
      <w:r w:rsidRPr="000933A1">
        <w:rPr>
          <w:rFonts w:eastAsia="Times New Roman"/>
          <w:sz w:val="22"/>
          <w:szCs w:val="22"/>
          <w:lang w:eastAsia="en-US"/>
        </w:rPr>
        <w:t>д</w:t>
      </w:r>
      <w:r w:rsidRPr="000933A1">
        <w:rPr>
          <w:rFonts w:eastAsia="Times New Roman"/>
          <w:sz w:val="22"/>
          <w:szCs w:val="22"/>
          <w:lang w:eastAsia="en-US"/>
        </w:rPr>
        <w:t xml:space="preserve">министрации Первомайского  района. 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0933A1">
        <w:rPr>
          <w:rFonts w:eastAsia="Times New Roman"/>
          <w:sz w:val="22"/>
          <w:szCs w:val="22"/>
          <w:lang w:eastAsia="en-US"/>
        </w:rPr>
        <w:t xml:space="preserve">Перечень </w:t>
      </w:r>
      <w:proofErr w:type="gramStart"/>
      <w:r w:rsidRPr="000933A1">
        <w:rPr>
          <w:rFonts w:eastAsia="Times New Roman"/>
          <w:sz w:val="22"/>
          <w:szCs w:val="22"/>
          <w:lang w:eastAsia="en-US"/>
        </w:rPr>
        <w:t>мероприятий, реализуемых для достижения запланированных значений показателей доступности для инвалидов объектов и услуг представлен</w:t>
      </w:r>
      <w:proofErr w:type="gramEnd"/>
      <w:r w:rsidRPr="000933A1">
        <w:rPr>
          <w:rFonts w:eastAsia="Times New Roman"/>
          <w:sz w:val="22"/>
          <w:szCs w:val="22"/>
          <w:lang w:eastAsia="en-US"/>
        </w:rPr>
        <w:t xml:space="preserve"> в Приложении №2 к Плану мероприятий «д</w:t>
      </w:r>
      <w:r w:rsidRPr="000933A1">
        <w:rPr>
          <w:rFonts w:eastAsia="Times New Roman"/>
          <w:sz w:val="22"/>
          <w:szCs w:val="22"/>
          <w:lang w:eastAsia="en-US"/>
        </w:rPr>
        <w:t>о</w:t>
      </w:r>
      <w:r w:rsidRPr="000933A1">
        <w:rPr>
          <w:rFonts w:eastAsia="Times New Roman"/>
          <w:sz w:val="22"/>
          <w:szCs w:val="22"/>
          <w:lang w:eastAsia="en-US"/>
        </w:rPr>
        <w:t>рожной карте» по повышению значений показателей доступности</w:t>
      </w:r>
      <w:r w:rsidRPr="000933A1">
        <w:rPr>
          <w:rFonts w:eastAsia="Times New Roman"/>
          <w:b/>
          <w:sz w:val="22"/>
          <w:szCs w:val="22"/>
          <w:lang w:eastAsia="en-US"/>
        </w:rPr>
        <w:t xml:space="preserve"> </w:t>
      </w:r>
      <w:r w:rsidRPr="000933A1">
        <w:rPr>
          <w:rFonts w:eastAsia="Times New Roman"/>
          <w:sz w:val="22"/>
          <w:szCs w:val="22"/>
        </w:rPr>
        <w:t xml:space="preserve">объектов и услуг в приоритетных сферах жизнедеятельности инвалидов и других </w:t>
      </w:r>
      <w:proofErr w:type="spellStart"/>
      <w:r w:rsidRPr="000933A1">
        <w:rPr>
          <w:rFonts w:eastAsia="Times New Roman"/>
          <w:sz w:val="22"/>
          <w:szCs w:val="22"/>
        </w:rPr>
        <w:t>маломобильных</w:t>
      </w:r>
      <w:proofErr w:type="spellEnd"/>
      <w:r w:rsidRPr="000933A1">
        <w:rPr>
          <w:rFonts w:eastAsia="Times New Roman"/>
          <w:sz w:val="22"/>
          <w:szCs w:val="22"/>
        </w:rPr>
        <w:t xml:space="preserve"> групп населения на территории Перв</w:t>
      </w:r>
      <w:r w:rsidRPr="000933A1">
        <w:rPr>
          <w:rFonts w:eastAsia="Times New Roman"/>
          <w:sz w:val="22"/>
          <w:szCs w:val="22"/>
        </w:rPr>
        <w:t>о</w:t>
      </w:r>
      <w:r w:rsidRPr="000933A1">
        <w:rPr>
          <w:rFonts w:eastAsia="Times New Roman"/>
          <w:sz w:val="22"/>
          <w:szCs w:val="22"/>
        </w:rPr>
        <w:t>майского района.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0933A1">
        <w:rPr>
          <w:rFonts w:eastAsia="Times New Roman"/>
          <w:sz w:val="22"/>
          <w:szCs w:val="22"/>
          <w:lang w:eastAsia="en-US"/>
        </w:rPr>
        <w:t>Основным коллегиальным совещательным органом является Межведомственная комиссия по обеспечению беспрепятственного доступа инвалидов к об</w:t>
      </w:r>
      <w:r w:rsidRPr="000933A1">
        <w:rPr>
          <w:rFonts w:eastAsia="Times New Roman"/>
          <w:sz w:val="22"/>
          <w:szCs w:val="22"/>
          <w:lang w:eastAsia="en-US"/>
        </w:rPr>
        <w:t>ъ</w:t>
      </w:r>
      <w:r w:rsidRPr="000933A1">
        <w:rPr>
          <w:rFonts w:eastAsia="Times New Roman"/>
          <w:sz w:val="22"/>
          <w:szCs w:val="22"/>
          <w:lang w:eastAsia="en-US"/>
        </w:rPr>
        <w:t>ектам и услугам социальной инфраструктуры   Первомайского района (далее – Межведомственная комиссия), действующая с 2013 года. В состав Ме</w:t>
      </w:r>
      <w:r w:rsidRPr="000933A1">
        <w:rPr>
          <w:rFonts w:eastAsia="Times New Roman"/>
          <w:sz w:val="22"/>
          <w:szCs w:val="22"/>
          <w:lang w:eastAsia="en-US"/>
        </w:rPr>
        <w:t>ж</w:t>
      </w:r>
      <w:r w:rsidRPr="000933A1">
        <w:rPr>
          <w:rFonts w:eastAsia="Times New Roman"/>
          <w:sz w:val="22"/>
          <w:szCs w:val="22"/>
          <w:lang w:eastAsia="en-US"/>
        </w:rPr>
        <w:t>ведомственной комиссии входят представители структурных подразделений Администрации района, областных структур, реализующих государственные полномочия для инвалидов, председатели общественных организаций инвал</w:t>
      </w:r>
      <w:r w:rsidRPr="000933A1">
        <w:rPr>
          <w:rFonts w:eastAsia="Times New Roman"/>
          <w:sz w:val="22"/>
          <w:szCs w:val="22"/>
          <w:lang w:eastAsia="en-US"/>
        </w:rPr>
        <w:t>и</w:t>
      </w:r>
      <w:r w:rsidRPr="000933A1">
        <w:rPr>
          <w:rFonts w:eastAsia="Times New Roman"/>
          <w:sz w:val="22"/>
          <w:szCs w:val="22"/>
          <w:lang w:eastAsia="en-US"/>
        </w:rPr>
        <w:t xml:space="preserve">дов. </w:t>
      </w:r>
    </w:p>
    <w:p w:rsidR="00C94EA3" w:rsidRPr="000933A1" w:rsidRDefault="00C94EA3" w:rsidP="00C94EA3">
      <w:pPr>
        <w:ind w:firstLine="709"/>
        <w:jc w:val="both"/>
        <w:rPr>
          <w:sz w:val="22"/>
          <w:szCs w:val="22"/>
        </w:rPr>
      </w:pPr>
      <w:r w:rsidRPr="000933A1">
        <w:rPr>
          <w:rFonts w:eastAsia="Times New Roman"/>
          <w:sz w:val="22"/>
          <w:szCs w:val="22"/>
          <w:lang w:eastAsia="en-US"/>
        </w:rPr>
        <w:t xml:space="preserve"> </w:t>
      </w:r>
      <w:r w:rsidRPr="000933A1">
        <w:rPr>
          <w:sz w:val="22"/>
          <w:szCs w:val="22"/>
        </w:rPr>
        <w:t>Организацию исполнения мероприятий, текущее управление, координацию и контроль реализ</w:t>
      </w:r>
      <w:r w:rsidRPr="000933A1">
        <w:rPr>
          <w:sz w:val="22"/>
          <w:szCs w:val="22"/>
        </w:rPr>
        <w:t>а</w:t>
      </w:r>
      <w:r w:rsidRPr="000933A1">
        <w:rPr>
          <w:sz w:val="22"/>
          <w:szCs w:val="22"/>
        </w:rPr>
        <w:t>ции «дорожной карты» осуществляет заместитель Главы  Первомайского района по социальной полит</w:t>
      </w:r>
      <w:r w:rsidRPr="000933A1">
        <w:rPr>
          <w:sz w:val="22"/>
          <w:szCs w:val="22"/>
        </w:rPr>
        <w:t>и</w:t>
      </w:r>
      <w:r w:rsidRPr="000933A1">
        <w:rPr>
          <w:sz w:val="22"/>
          <w:szCs w:val="22"/>
        </w:rPr>
        <w:t>ке.</w:t>
      </w:r>
    </w:p>
    <w:p w:rsidR="00C94EA3" w:rsidRPr="000933A1" w:rsidRDefault="00C94EA3" w:rsidP="00C94EA3">
      <w:pPr>
        <w:ind w:firstLine="709"/>
        <w:jc w:val="both"/>
        <w:rPr>
          <w:sz w:val="22"/>
          <w:szCs w:val="22"/>
        </w:rPr>
      </w:pPr>
      <w:r w:rsidRPr="000933A1">
        <w:rPr>
          <w:sz w:val="22"/>
          <w:szCs w:val="22"/>
        </w:rPr>
        <w:t>Соисполнителями мероприятий «дорожной карты» являются:</w:t>
      </w:r>
    </w:p>
    <w:p w:rsidR="00C94EA3" w:rsidRPr="000933A1" w:rsidRDefault="00C94EA3" w:rsidP="00C94EA3">
      <w:pPr>
        <w:ind w:firstLine="709"/>
        <w:jc w:val="both"/>
        <w:rPr>
          <w:sz w:val="22"/>
          <w:szCs w:val="22"/>
        </w:rPr>
      </w:pPr>
      <w:r w:rsidRPr="000933A1">
        <w:rPr>
          <w:sz w:val="22"/>
          <w:szCs w:val="22"/>
        </w:rPr>
        <w:t>- Администрация Первомайского района;</w:t>
      </w:r>
    </w:p>
    <w:p w:rsidR="00C94EA3" w:rsidRPr="000933A1" w:rsidRDefault="00C94EA3" w:rsidP="00C94EA3">
      <w:pPr>
        <w:ind w:firstLine="709"/>
        <w:jc w:val="both"/>
        <w:rPr>
          <w:sz w:val="22"/>
          <w:szCs w:val="22"/>
        </w:rPr>
      </w:pPr>
      <w:r w:rsidRPr="000933A1">
        <w:rPr>
          <w:sz w:val="22"/>
          <w:szCs w:val="22"/>
        </w:rPr>
        <w:t>- Администрации сельских поселений;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0933A1">
        <w:rPr>
          <w:rFonts w:eastAsia="Times New Roman"/>
          <w:sz w:val="22"/>
          <w:szCs w:val="22"/>
          <w:lang w:eastAsia="en-US"/>
        </w:rPr>
        <w:t xml:space="preserve">- </w:t>
      </w:r>
      <w:r>
        <w:rPr>
          <w:rFonts w:eastAsia="Times New Roman"/>
          <w:sz w:val="22"/>
          <w:szCs w:val="22"/>
          <w:lang w:eastAsia="en-US"/>
        </w:rPr>
        <w:t>МКУ «</w:t>
      </w:r>
      <w:r w:rsidRPr="000933A1">
        <w:rPr>
          <w:rFonts w:eastAsia="Times New Roman"/>
          <w:sz w:val="22"/>
          <w:szCs w:val="22"/>
          <w:lang w:eastAsia="en-US"/>
        </w:rPr>
        <w:t>Управлени</w:t>
      </w:r>
      <w:r>
        <w:rPr>
          <w:rFonts w:eastAsia="Times New Roman"/>
          <w:sz w:val="22"/>
          <w:szCs w:val="22"/>
          <w:lang w:eastAsia="en-US"/>
        </w:rPr>
        <w:t>е</w:t>
      </w:r>
      <w:r w:rsidRPr="000933A1">
        <w:rPr>
          <w:rFonts w:eastAsia="Times New Roman"/>
          <w:sz w:val="22"/>
          <w:szCs w:val="22"/>
          <w:lang w:eastAsia="en-US"/>
        </w:rPr>
        <w:t xml:space="preserve"> образования Администрации  Первомайского района</w:t>
      </w:r>
      <w:r>
        <w:rPr>
          <w:rFonts w:eastAsia="Times New Roman"/>
          <w:sz w:val="22"/>
          <w:szCs w:val="22"/>
          <w:lang w:eastAsia="en-US"/>
        </w:rPr>
        <w:t>»</w:t>
      </w:r>
      <w:r w:rsidRPr="000933A1">
        <w:rPr>
          <w:rFonts w:eastAsia="Times New Roman"/>
          <w:sz w:val="22"/>
          <w:szCs w:val="22"/>
          <w:lang w:eastAsia="en-US"/>
        </w:rPr>
        <w:t>;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0933A1">
        <w:rPr>
          <w:rFonts w:eastAsia="Times New Roman"/>
          <w:sz w:val="22"/>
          <w:szCs w:val="22"/>
          <w:lang w:eastAsia="en-US"/>
        </w:rPr>
        <w:t xml:space="preserve">- </w:t>
      </w:r>
      <w:r>
        <w:rPr>
          <w:rFonts w:eastAsia="Times New Roman"/>
          <w:sz w:val="22"/>
          <w:szCs w:val="22"/>
          <w:lang w:eastAsia="en-US"/>
        </w:rPr>
        <w:t>МКУ «</w:t>
      </w:r>
      <w:r w:rsidRPr="000933A1">
        <w:rPr>
          <w:rFonts w:eastAsia="Times New Roman"/>
          <w:sz w:val="22"/>
          <w:szCs w:val="22"/>
          <w:lang w:eastAsia="en-US"/>
        </w:rPr>
        <w:t>Отдел культуры  Администрации Первомайского района</w:t>
      </w:r>
      <w:r>
        <w:rPr>
          <w:rFonts w:eastAsia="Times New Roman"/>
          <w:sz w:val="22"/>
          <w:szCs w:val="22"/>
          <w:lang w:eastAsia="en-US"/>
        </w:rPr>
        <w:t>»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0933A1">
        <w:rPr>
          <w:rFonts w:eastAsia="Times New Roman"/>
          <w:sz w:val="22"/>
          <w:szCs w:val="22"/>
          <w:lang w:eastAsia="en-US"/>
        </w:rPr>
        <w:t xml:space="preserve">-  Финансово-экономическое управление Администрации  </w:t>
      </w:r>
      <w:proofErr w:type="gramStart"/>
      <w:r w:rsidRPr="000933A1">
        <w:rPr>
          <w:rFonts w:eastAsia="Times New Roman"/>
          <w:sz w:val="22"/>
          <w:szCs w:val="22"/>
          <w:lang w:eastAsia="en-US"/>
        </w:rPr>
        <w:t>Первомайского</w:t>
      </w:r>
      <w:proofErr w:type="gramEnd"/>
      <w:r w:rsidRPr="000933A1">
        <w:rPr>
          <w:rFonts w:eastAsia="Times New Roman"/>
          <w:sz w:val="22"/>
          <w:szCs w:val="22"/>
          <w:lang w:eastAsia="en-US"/>
        </w:rPr>
        <w:t xml:space="preserve">  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0933A1">
        <w:rPr>
          <w:rFonts w:eastAsia="Times New Roman"/>
          <w:sz w:val="22"/>
          <w:szCs w:val="22"/>
          <w:lang w:eastAsia="en-US"/>
        </w:rPr>
        <w:t xml:space="preserve">   района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0933A1">
        <w:rPr>
          <w:rFonts w:eastAsia="Times New Roman"/>
          <w:sz w:val="22"/>
          <w:szCs w:val="22"/>
          <w:lang w:eastAsia="en-US"/>
        </w:rPr>
        <w:t>- Отдел архитектуры и строительства администрации  Первомайского района;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0933A1">
        <w:rPr>
          <w:rFonts w:eastAsia="Times New Roman"/>
          <w:sz w:val="22"/>
          <w:szCs w:val="22"/>
          <w:lang w:eastAsia="en-US"/>
        </w:rPr>
        <w:t>- ОГБУ «Центр социальной поддержки населения Первомайского района»;</w:t>
      </w:r>
    </w:p>
    <w:p w:rsidR="00C94EA3" w:rsidRPr="000933A1" w:rsidRDefault="00C94EA3" w:rsidP="00C94EA3">
      <w:pPr>
        <w:ind w:firstLine="709"/>
        <w:jc w:val="both"/>
        <w:rPr>
          <w:sz w:val="22"/>
          <w:szCs w:val="22"/>
          <w:lang w:eastAsia="en-US"/>
        </w:rPr>
      </w:pPr>
      <w:r w:rsidRPr="000933A1">
        <w:rPr>
          <w:sz w:val="22"/>
          <w:szCs w:val="22"/>
          <w:lang w:eastAsia="en-US"/>
        </w:rPr>
        <w:t xml:space="preserve">- учреждения и организации всех форм собственности. 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>Соисполнители мероприятий «дорожной карты» представляют в Администрацию  Первомайского района (заместителю Главы  Первомайского района по соц</w:t>
      </w:r>
      <w:r w:rsidRPr="000933A1">
        <w:rPr>
          <w:rFonts w:eastAsia="Times New Roman"/>
          <w:sz w:val="22"/>
          <w:szCs w:val="22"/>
        </w:rPr>
        <w:t>и</w:t>
      </w:r>
      <w:r w:rsidRPr="000933A1">
        <w:rPr>
          <w:rFonts w:eastAsia="Times New Roman"/>
          <w:sz w:val="22"/>
          <w:szCs w:val="22"/>
        </w:rPr>
        <w:t>альной  политике) ежегодно:</w:t>
      </w:r>
    </w:p>
    <w:p w:rsidR="00C94EA3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 xml:space="preserve">- в срок до 1 февраля информацию о работе, проделанной в рамках исполнения мероприятий «дорожной карты», и объектах социальной инфраструктуры, на которых созданы условия </w:t>
      </w:r>
      <w:proofErr w:type="gramStart"/>
      <w:r w:rsidRPr="000933A1">
        <w:rPr>
          <w:rFonts w:eastAsia="Times New Roman"/>
          <w:sz w:val="22"/>
          <w:szCs w:val="22"/>
        </w:rPr>
        <w:t>для</w:t>
      </w:r>
      <w:proofErr w:type="gramEnd"/>
      <w:r w:rsidRPr="000933A1">
        <w:rPr>
          <w:rFonts w:eastAsia="Times New Roman"/>
          <w:sz w:val="22"/>
          <w:szCs w:val="22"/>
        </w:rPr>
        <w:t xml:space="preserve"> </w:t>
      </w:r>
    </w:p>
    <w:p w:rsidR="00C94EA3" w:rsidRPr="000933A1" w:rsidRDefault="00C94EA3" w:rsidP="00C94EA3">
      <w:pPr>
        <w:jc w:val="both"/>
        <w:rPr>
          <w:rFonts w:eastAsia="Times New Roman"/>
          <w:sz w:val="22"/>
          <w:szCs w:val="22"/>
        </w:rPr>
      </w:pPr>
      <w:proofErr w:type="spellStart"/>
      <w:r w:rsidRPr="000933A1">
        <w:rPr>
          <w:rFonts w:eastAsia="Times New Roman"/>
          <w:sz w:val="22"/>
          <w:szCs w:val="22"/>
        </w:rPr>
        <w:t>безбарьерной</w:t>
      </w:r>
      <w:proofErr w:type="spellEnd"/>
      <w:r w:rsidRPr="000933A1">
        <w:rPr>
          <w:rFonts w:eastAsia="Times New Roman"/>
          <w:sz w:val="22"/>
          <w:szCs w:val="22"/>
        </w:rPr>
        <w:t xml:space="preserve"> среды жизнедеятельности инвалидов за прошедший период с указанием объема и источника финансир</w:t>
      </w:r>
      <w:r w:rsidRPr="000933A1">
        <w:rPr>
          <w:rFonts w:eastAsia="Times New Roman"/>
          <w:sz w:val="22"/>
          <w:szCs w:val="22"/>
        </w:rPr>
        <w:t>о</w:t>
      </w:r>
      <w:r w:rsidRPr="000933A1">
        <w:rPr>
          <w:rFonts w:eastAsia="Times New Roman"/>
          <w:sz w:val="22"/>
          <w:szCs w:val="22"/>
        </w:rPr>
        <w:t>вания;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>- в срок до 1 августа информацию о работе, проделанной в рамках исполнения мероприятий «дорожной карты», и объектах социальной инфраструктуры, на кот</w:t>
      </w:r>
      <w:r w:rsidRPr="000933A1">
        <w:rPr>
          <w:rFonts w:eastAsia="Times New Roman"/>
          <w:sz w:val="22"/>
          <w:szCs w:val="22"/>
        </w:rPr>
        <w:t>о</w:t>
      </w:r>
      <w:r w:rsidRPr="000933A1">
        <w:rPr>
          <w:rFonts w:eastAsia="Times New Roman"/>
          <w:sz w:val="22"/>
          <w:szCs w:val="22"/>
        </w:rPr>
        <w:t xml:space="preserve">рых созданы условия для </w:t>
      </w:r>
      <w:proofErr w:type="spellStart"/>
      <w:r w:rsidRPr="000933A1">
        <w:rPr>
          <w:rFonts w:eastAsia="Times New Roman"/>
          <w:sz w:val="22"/>
          <w:szCs w:val="22"/>
        </w:rPr>
        <w:t>безбарьерной</w:t>
      </w:r>
      <w:proofErr w:type="spellEnd"/>
      <w:r w:rsidRPr="000933A1">
        <w:rPr>
          <w:rFonts w:eastAsia="Times New Roman"/>
          <w:sz w:val="22"/>
          <w:szCs w:val="22"/>
        </w:rPr>
        <w:t xml:space="preserve"> среды жизнедеятельности инвалидов за </w:t>
      </w:r>
      <w:r w:rsidRPr="000933A1">
        <w:rPr>
          <w:rFonts w:eastAsia="Times New Roman"/>
          <w:sz w:val="22"/>
          <w:szCs w:val="22"/>
          <w:lang w:val="en-US"/>
        </w:rPr>
        <w:t>I</w:t>
      </w:r>
      <w:r w:rsidRPr="000933A1">
        <w:rPr>
          <w:rFonts w:eastAsia="Times New Roman"/>
          <w:sz w:val="22"/>
          <w:szCs w:val="22"/>
        </w:rPr>
        <w:t xml:space="preserve"> п</w:t>
      </w:r>
      <w:r w:rsidRPr="000933A1">
        <w:rPr>
          <w:rFonts w:eastAsia="Times New Roman"/>
          <w:sz w:val="22"/>
          <w:szCs w:val="22"/>
        </w:rPr>
        <w:t>о</w:t>
      </w:r>
      <w:r w:rsidRPr="000933A1">
        <w:rPr>
          <w:rFonts w:eastAsia="Times New Roman"/>
          <w:sz w:val="22"/>
          <w:szCs w:val="22"/>
        </w:rPr>
        <w:t>лугодие с указанием объема и источника финансирования;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>- в срок до 1 декабря информацию о мероприятиях, планируемых в рамках исполнения мер</w:t>
      </w:r>
      <w:r w:rsidRPr="000933A1">
        <w:rPr>
          <w:rFonts w:eastAsia="Times New Roman"/>
          <w:sz w:val="22"/>
          <w:szCs w:val="22"/>
        </w:rPr>
        <w:t>о</w:t>
      </w:r>
      <w:r w:rsidRPr="000933A1">
        <w:rPr>
          <w:rFonts w:eastAsia="Times New Roman"/>
          <w:sz w:val="22"/>
          <w:szCs w:val="22"/>
        </w:rPr>
        <w:t>приятий «дорожной карты», и объектах социальной инфраструктуры, на которых планируется создать усл</w:t>
      </w:r>
      <w:r w:rsidRPr="000933A1">
        <w:rPr>
          <w:rFonts w:eastAsia="Times New Roman"/>
          <w:sz w:val="22"/>
          <w:szCs w:val="22"/>
        </w:rPr>
        <w:t>о</w:t>
      </w:r>
      <w:r w:rsidRPr="000933A1">
        <w:rPr>
          <w:rFonts w:eastAsia="Times New Roman"/>
          <w:sz w:val="22"/>
          <w:szCs w:val="22"/>
        </w:rPr>
        <w:t xml:space="preserve">вия для </w:t>
      </w:r>
      <w:proofErr w:type="spellStart"/>
      <w:r w:rsidRPr="000933A1">
        <w:rPr>
          <w:rFonts w:eastAsia="Times New Roman"/>
          <w:sz w:val="22"/>
          <w:szCs w:val="22"/>
        </w:rPr>
        <w:t>безбарьерной</w:t>
      </w:r>
      <w:proofErr w:type="spellEnd"/>
      <w:r w:rsidRPr="000933A1">
        <w:rPr>
          <w:rFonts w:eastAsia="Times New Roman"/>
          <w:sz w:val="22"/>
          <w:szCs w:val="22"/>
        </w:rPr>
        <w:t xml:space="preserve"> среды жизнедеятельности инвалидов в следующем году с указанием объема и источника фина</w:t>
      </w:r>
      <w:r w:rsidRPr="000933A1">
        <w:rPr>
          <w:rFonts w:eastAsia="Times New Roman"/>
          <w:sz w:val="22"/>
          <w:szCs w:val="22"/>
        </w:rPr>
        <w:t>н</w:t>
      </w:r>
      <w:r w:rsidRPr="000933A1">
        <w:rPr>
          <w:rFonts w:eastAsia="Times New Roman"/>
          <w:sz w:val="22"/>
          <w:szCs w:val="22"/>
        </w:rPr>
        <w:t>сирования.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 xml:space="preserve">   Заместитель Главы  Первомайского района по социальной политике ежего</w:t>
      </w:r>
      <w:r w:rsidRPr="000933A1">
        <w:rPr>
          <w:rFonts w:eastAsia="Times New Roman"/>
          <w:sz w:val="22"/>
          <w:szCs w:val="22"/>
        </w:rPr>
        <w:t>д</w:t>
      </w:r>
      <w:r w:rsidRPr="000933A1">
        <w:rPr>
          <w:rFonts w:eastAsia="Times New Roman"/>
          <w:sz w:val="22"/>
          <w:szCs w:val="22"/>
        </w:rPr>
        <w:t>но (по итогам года) до 15 февраля формирует сводный отчет о реализации мероприятий «дорожной карты» и ее резул</w:t>
      </w:r>
      <w:r w:rsidRPr="000933A1">
        <w:rPr>
          <w:rFonts w:eastAsia="Times New Roman"/>
          <w:sz w:val="22"/>
          <w:szCs w:val="22"/>
        </w:rPr>
        <w:t>ь</w:t>
      </w:r>
      <w:r w:rsidRPr="000933A1">
        <w:rPr>
          <w:rFonts w:eastAsia="Times New Roman"/>
          <w:sz w:val="22"/>
          <w:szCs w:val="22"/>
        </w:rPr>
        <w:t xml:space="preserve">татах. 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>Размещение  не позднее 1 марта   сводного отчета о реализации мероприятий «дорожной карты» и ее результатах   на официальном сайте   Перв</w:t>
      </w:r>
      <w:r w:rsidRPr="000933A1">
        <w:rPr>
          <w:rFonts w:eastAsia="Times New Roman"/>
          <w:sz w:val="22"/>
          <w:szCs w:val="22"/>
        </w:rPr>
        <w:t>о</w:t>
      </w:r>
      <w:r w:rsidRPr="000933A1">
        <w:rPr>
          <w:rFonts w:eastAsia="Times New Roman"/>
          <w:sz w:val="22"/>
          <w:szCs w:val="22"/>
        </w:rPr>
        <w:t>майского района.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</w:p>
    <w:p w:rsidR="00C94EA3" w:rsidRPr="000933A1" w:rsidRDefault="00C94EA3" w:rsidP="00C94EA3">
      <w:pPr>
        <w:jc w:val="center"/>
        <w:rPr>
          <w:rFonts w:eastAsia="Times New Roman"/>
          <w:b/>
          <w:sz w:val="22"/>
          <w:szCs w:val="22"/>
        </w:rPr>
      </w:pPr>
      <w:bookmarkStart w:id="5" w:name="Par350"/>
      <w:bookmarkEnd w:id="5"/>
      <w:r w:rsidRPr="000933A1">
        <w:rPr>
          <w:rFonts w:eastAsia="Times New Roman"/>
          <w:b/>
          <w:sz w:val="22"/>
          <w:szCs w:val="22"/>
        </w:rPr>
        <w:t xml:space="preserve">Раздел </w:t>
      </w:r>
      <w:r w:rsidRPr="000933A1">
        <w:rPr>
          <w:rFonts w:eastAsia="Times New Roman"/>
          <w:b/>
          <w:sz w:val="22"/>
          <w:szCs w:val="22"/>
          <w:lang w:val="en-US"/>
        </w:rPr>
        <w:t>VI</w:t>
      </w:r>
      <w:r w:rsidRPr="000933A1">
        <w:rPr>
          <w:rFonts w:eastAsia="Times New Roman"/>
          <w:b/>
          <w:sz w:val="22"/>
          <w:szCs w:val="22"/>
        </w:rPr>
        <w:t xml:space="preserve">. Оценка эффективности реализации </w:t>
      </w:r>
    </w:p>
    <w:p w:rsidR="00C94EA3" w:rsidRPr="000933A1" w:rsidRDefault="00C94EA3" w:rsidP="00C94EA3">
      <w:pPr>
        <w:jc w:val="center"/>
        <w:rPr>
          <w:rFonts w:eastAsia="Times New Roman"/>
          <w:b/>
          <w:sz w:val="22"/>
          <w:szCs w:val="22"/>
        </w:rPr>
      </w:pPr>
      <w:r w:rsidRPr="000933A1">
        <w:rPr>
          <w:rFonts w:eastAsia="Times New Roman"/>
          <w:b/>
          <w:sz w:val="22"/>
          <w:szCs w:val="22"/>
        </w:rPr>
        <w:t>мероприятий «дорожной карты»</w:t>
      </w:r>
    </w:p>
    <w:p w:rsidR="00C94EA3" w:rsidRPr="000933A1" w:rsidRDefault="00C94EA3" w:rsidP="00C94EA3">
      <w:pPr>
        <w:jc w:val="both"/>
        <w:rPr>
          <w:rFonts w:eastAsia="Times New Roman"/>
          <w:sz w:val="22"/>
          <w:szCs w:val="22"/>
        </w:rPr>
      </w:pP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>Мероприятия «дорожной карты» направлены на развитие мер социальной по</w:t>
      </w:r>
      <w:r w:rsidRPr="000933A1">
        <w:rPr>
          <w:rFonts w:eastAsia="Times New Roman"/>
          <w:sz w:val="22"/>
          <w:szCs w:val="22"/>
        </w:rPr>
        <w:t>д</w:t>
      </w:r>
      <w:r w:rsidRPr="000933A1">
        <w:rPr>
          <w:rFonts w:eastAsia="Times New Roman"/>
          <w:sz w:val="22"/>
          <w:szCs w:val="22"/>
        </w:rPr>
        <w:t>держки инвалидов и детей-инвалидов, предоставление им равных возможностей для участия в жизни общества и повыш</w:t>
      </w:r>
      <w:r w:rsidRPr="000933A1">
        <w:rPr>
          <w:rFonts w:eastAsia="Times New Roman"/>
          <w:sz w:val="22"/>
          <w:szCs w:val="22"/>
        </w:rPr>
        <w:t>е</w:t>
      </w:r>
      <w:r w:rsidRPr="000933A1">
        <w:rPr>
          <w:rFonts w:eastAsia="Times New Roman"/>
          <w:sz w:val="22"/>
          <w:szCs w:val="22"/>
        </w:rPr>
        <w:t xml:space="preserve">ние качества жизни на основе формирования доступной среды жизнедеятельности. 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>В результате реализации мероприятий ожидаются позитивные изменения значений показателей социально-экономического развития  Первомайского района, х</w:t>
      </w:r>
      <w:r w:rsidRPr="000933A1">
        <w:rPr>
          <w:rFonts w:eastAsia="Times New Roman"/>
          <w:sz w:val="22"/>
          <w:szCs w:val="22"/>
        </w:rPr>
        <w:t>а</w:t>
      </w:r>
      <w:r w:rsidRPr="000933A1">
        <w:rPr>
          <w:rFonts w:eastAsia="Times New Roman"/>
          <w:sz w:val="22"/>
          <w:szCs w:val="22"/>
        </w:rPr>
        <w:t>рактеризующих положение инвалидов, уровень и качество их жизни, повышение мобильности, а также повышение культурного уровня и толерантности в общес</w:t>
      </w:r>
      <w:r w:rsidRPr="000933A1">
        <w:rPr>
          <w:rFonts w:eastAsia="Times New Roman"/>
          <w:sz w:val="22"/>
          <w:szCs w:val="22"/>
        </w:rPr>
        <w:t>т</w:t>
      </w:r>
      <w:r w:rsidRPr="000933A1">
        <w:rPr>
          <w:rFonts w:eastAsia="Times New Roman"/>
          <w:sz w:val="22"/>
          <w:szCs w:val="22"/>
        </w:rPr>
        <w:t xml:space="preserve">ве. 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 xml:space="preserve">Социальная эффективность мероприятий «дорожной карты» будет выражаться в снижении </w:t>
      </w:r>
      <w:r w:rsidRPr="000933A1">
        <w:rPr>
          <w:rFonts w:eastAsia="Times New Roman"/>
          <w:sz w:val="22"/>
          <w:szCs w:val="22"/>
        </w:rPr>
        <w:lastRenderedPageBreak/>
        <w:t>социальной напряженн</w:t>
      </w:r>
      <w:r w:rsidRPr="000933A1">
        <w:rPr>
          <w:rFonts w:eastAsia="Times New Roman"/>
          <w:sz w:val="22"/>
          <w:szCs w:val="22"/>
        </w:rPr>
        <w:t>о</w:t>
      </w:r>
      <w:r w:rsidRPr="000933A1">
        <w:rPr>
          <w:rFonts w:eastAsia="Times New Roman"/>
          <w:sz w:val="22"/>
          <w:szCs w:val="22"/>
        </w:rPr>
        <w:t>сти в обществе за счет: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 xml:space="preserve">- увеличения уровня информированности инвалидов и других </w:t>
      </w:r>
      <w:proofErr w:type="spellStart"/>
      <w:r w:rsidRPr="000933A1">
        <w:rPr>
          <w:rFonts w:eastAsia="Times New Roman"/>
          <w:sz w:val="22"/>
          <w:szCs w:val="22"/>
        </w:rPr>
        <w:t>маломобил</w:t>
      </w:r>
      <w:r w:rsidRPr="000933A1">
        <w:rPr>
          <w:rFonts w:eastAsia="Times New Roman"/>
          <w:sz w:val="22"/>
          <w:szCs w:val="22"/>
        </w:rPr>
        <w:t>ь</w:t>
      </w:r>
      <w:r w:rsidRPr="000933A1">
        <w:rPr>
          <w:rFonts w:eastAsia="Times New Roman"/>
          <w:sz w:val="22"/>
          <w:szCs w:val="22"/>
        </w:rPr>
        <w:t>ных</w:t>
      </w:r>
      <w:proofErr w:type="spellEnd"/>
      <w:r w:rsidRPr="000933A1">
        <w:rPr>
          <w:rFonts w:eastAsia="Times New Roman"/>
          <w:sz w:val="22"/>
          <w:szCs w:val="22"/>
        </w:rPr>
        <w:t xml:space="preserve"> групп населения о доступных социально значимых объектах и услугах, о формате их предоставления;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 xml:space="preserve">- преодоления социальной изоляции и включенности инвалидов и других </w:t>
      </w:r>
      <w:proofErr w:type="spellStart"/>
      <w:r w:rsidRPr="000933A1">
        <w:rPr>
          <w:rFonts w:eastAsia="Times New Roman"/>
          <w:sz w:val="22"/>
          <w:szCs w:val="22"/>
        </w:rPr>
        <w:t>м</w:t>
      </w:r>
      <w:r w:rsidRPr="000933A1">
        <w:rPr>
          <w:rFonts w:eastAsia="Times New Roman"/>
          <w:sz w:val="22"/>
          <w:szCs w:val="22"/>
        </w:rPr>
        <w:t>а</w:t>
      </w:r>
      <w:r w:rsidRPr="000933A1">
        <w:rPr>
          <w:rFonts w:eastAsia="Times New Roman"/>
          <w:sz w:val="22"/>
          <w:szCs w:val="22"/>
        </w:rPr>
        <w:t>ломобильных</w:t>
      </w:r>
      <w:proofErr w:type="spellEnd"/>
      <w:r w:rsidRPr="000933A1">
        <w:rPr>
          <w:rFonts w:eastAsia="Times New Roman"/>
          <w:sz w:val="22"/>
          <w:szCs w:val="22"/>
        </w:rPr>
        <w:t xml:space="preserve"> групп населения в жизнь общества, в том числе в совместные с друг</w:t>
      </w:r>
      <w:r w:rsidRPr="000933A1">
        <w:rPr>
          <w:rFonts w:eastAsia="Times New Roman"/>
          <w:sz w:val="22"/>
          <w:szCs w:val="22"/>
        </w:rPr>
        <w:t>и</w:t>
      </w:r>
      <w:r w:rsidRPr="000933A1">
        <w:rPr>
          <w:rFonts w:eastAsia="Times New Roman"/>
          <w:sz w:val="22"/>
          <w:szCs w:val="22"/>
        </w:rPr>
        <w:t xml:space="preserve">ми гражданами мероприятия (в том числе </w:t>
      </w:r>
      <w:proofErr w:type="spellStart"/>
      <w:r w:rsidRPr="000933A1">
        <w:rPr>
          <w:rFonts w:eastAsia="Times New Roman"/>
          <w:sz w:val="22"/>
          <w:szCs w:val="22"/>
        </w:rPr>
        <w:t>досуговые</w:t>
      </w:r>
      <w:proofErr w:type="spellEnd"/>
      <w:r w:rsidRPr="000933A1">
        <w:rPr>
          <w:rFonts w:eastAsia="Times New Roman"/>
          <w:sz w:val="22"/>
          <w:szCs w:val="22"/>
        </w:rPr>
        <w:t>, культурные и спо</w:t>
      </w:r>
      <w:r w:rsidRPr="000933A1">
        <w:rPr>
          <w:rFonts w:eastAsia="Times New Roman"/>
          <w:sz w:val="22"/>
          <w:szCs w:val="22"/>
        </w:rPr>
        <w:t>р</w:t>
      </w:r>
      <w:r w:rsidRPr="000933A1">
        <w:rPr>
          <w:rFonts w:eastAsia="Times New Roman"/>
          <w:sz w:val="22"/>
          <w:szCs w:val="22"/>
        </w:rPr>
        <w:t>тивные);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>- информационных кампаний и акций средств массовой информации, освещающих проблемы инвалидов;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>- повышения уровня и качества услуг, предоставляемых для инвалидов и др</w:t>
      </w:r>
      <w:r w:rsidRPr="000933A1">
        <w:rPr>
          <w:rFonts w:eastAsia="Times New Roman"/>
          <w:sz w:val="22"/>
          <w:szCs w:val="22"/>
        </w:rPr>
        <w:t>у</w:t>
      </w:r>
      <w:r w:rsidRPr="000933A1">
        <w:rPr>
          <w:rFonts w:eastAsia="Times New Roman"/>
          <w:sz w:val="22"/>
          <w:szCs w:val="22"/>
        </w:rPr>
        <w:t xml:space="preserve">гих </w:t>
      </w:r>
      <w:proofErr w:type="spellStart"/>
      <w:r w:rsidRPr="000933A1">
        <w:rPr>
          <w:rFonts w:eastAsia="Times New Roman"/>
          <w:sz w:val="22"/>
          <w:szCs w:val="22"/>
        </w:rPr>
        <w:t>маломобильных</w:t>
      </w:r>
      <w:proofErr w:type="spellEnd"/>
      <w:r w:rsidRPr="000933A1">
        <w:rPr>
          <w:rFonts w:eastAsia="Times New Roman"/>
          <w:sz w:val="22"/>
          <w:szCs w:val="22"/>
        </w:rPr>
        <w:t xml:space="preserve"> групп населения;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>- доступности объектов социальной инфраструктуры  Первомайского района.</w:t>
      </w:r>
    </w:p>
    <w:p w:rsidR="00C94EA3" w:rsidRPr="000933A1" w:rsidRDefault="00C94EA3" w:rsidP="00C94EA3">
      <w:pPr>
        <w:ind w:firstLine="709"/>
        <w:jc w:val="both"/>
        <w:rPr>
          <w:rFonts w:eastAsia="Times New Roman"/>
          <w:sz w:val="22"/>
          <w:szCs w:val="22"/>
        </w:rPr>
        <w:sectPr w:rsidR="00C94EA3" w:rsidRPr="000933A1" w:rsidSect="00F8483B">
          <w:pgSz w:w="11906" w:h="16838"/>
          <w:pgMar w:top="1077" w:right="567" w:bottom="794" w:left="1418" w:header="454" w:footer="0" w:gutter="0"/>
          <w:cols w:space="720"/>
          <w:noEndnote/>
          <w:titlePg/>
          <w:docGrid w:linePitch="299"/>
        </w:sectPr>
      </w:pPr>
      <w:r w:rsidRPr="000933A1">
        <w:rPr>
          <w:rFonts w:eastAsia="Times New Roman"/>
          <w:sz w:val="22"/>
          <w:szCs w:val="22"/>
        </w:rPr>
        <w:t xml:space="preserve"> </w:t>
      </w: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Pr="000933A1" w:rsidRDefault="00C94EA3" w:rsidP="00C94EA3">
      <w:pPr>
        <w:jc w:val="right"/>
        <w:rPr>
          <w:rFonts w:eastAsia="Times New Roman"/>
          <w:sz w:val="18"/>
          <w:szCs w:val="18"/>
          <w:lang w:eastAsia="en-US"/>
        </w:rPr>
      </w:pPr>
      <w:r w:rsidRPr="000933A1">
        <w:rPr>
          <w:rFonts w:eastAsia="Times New Roman"/>
          <w:sz w:val="18"/>
          <w:szCs w:val="18"/>
          <w:lang w:eastAsia="en-US"/>
        </w:rPr>
        <w:t xml:space="preserve">Приложение № 1 </w:t>
      </w:r>
    </w:p>
    <w:p w:rsidR="00C94EA3" w:rsidRPr="00682E30" w:rsidRDefault="00C94EA3" w:rsidP="00C94EA3">
      <w:pPr>
        <w:jc w:val="right"/>
        <w:rPr>
          <w:rFonts w:eastAsia="Times New Roman"/>
          <w:sz w:val="18"/>
          <w:szCs w:val="18"/>
          <w:lang w:eastAsia="en-US"/>
        </w:rPr>
      </w:pPr>
      <w:r w:rsidRPr="000933A1">
        <w:rPr>
          <w:rFonts w:eastAsia="Times New Roman"/>
          <w:sz w:val="18"/>
          <w:szCs w:val="18"/>
          <w:lang w:eastAsia="en-US"/>
        </w:rPr>
        <w:t xml:space="preserve">к </w:t>
      </w:r>
      <w:r w:rsidRPr="00682E30">
        <w:rPr>
          <w:rFonts w:eastAsia="Times New Roman"/>
          <w:sz w:val="18"/>
          <w:szCs w:val="18"/>
          <w:lang w:eastAsia="en-US"/>
        </w:rPr>
        <w:t xml:space="preserve">Плану мероприятий («дорожная карта») </w:t>
      </w:r>
    </w:p>
    <w:p w:rsidR="00C94EA3" w:rsidRDefault="00C94EA3" w:rsidP="00C94EA3">
      <w:pPr>
        <w:jc w:val="right"/>
        <w:rPr>
          <w:rFonts w:eastAsia="Times New Roman"/>
          <w:sz w:val="18"/>
          <w:szCs w:val="18"/>
          <w:lang w:eastAsia="en-US"/>
        </w:rPr>
      </w:pPr>
      <w:r w:rsidRPr="00682E30">
        <w:rPr>
          <w:rFonts w:eastAsia="Times New Roman"/>
          <w:sz w:val="18"/>
          <w:szCs w:val="18"/>
          <w:lang w:eastAsia="en-US"/>
        </w:rPr>
        <w:t xml:space="preserve">по повышению значений показателей доступности объектов </w:t>
      </w:r>
    </w:p>
    <w:p w:rsidR="00C94EA3" w:rsidRDefault="00C94EA3" w:rsidP="00C94EA3">
      <w:pPr>
        <w:jc w:val="right"/>
        <w:rPr>
          <w:rFonts w:eastAsia="Times New Roman"/>
          <w:sz w:val="18"/>
          <w:szCs w:val="18"/>
          <w:lang w:eastAsia="en-US"/>
        </w:rPr>
      </w:pPr>
      <w:r w:rsidRPr="00682E30">
        <w:rPr>
          <w:rFonts w:eastAsia="Times New Roman"/>
          <w:sz w:val="18"/>
          <w:szCs w:val="18"/>
          <w:lang w:eastAsia="en-US"/>
        </w:rPr>
        <w:t xml:space="preserve">и услуг в приоритетных сферах жизнедеятельности инвалидов и </w:t>
      </w:r>
    </w:p>
    <w:p w:rsidR="00C94EA3" w:rsidRDefault="00C94EA3" w:rsidP="00C94EA3">
      <w:pPr>
        <w:jc w:val="right"/>
        <w:rPr>
          <w:rFonts w:eastAsia="Times New Roman"/>
          <w:sz w:val="18"/>
          <w:szCs w:val="18"/>
          <w:lang w:eastAsia="en-US"/>
        </w:rPr>
      </w:pPr>
      <w:r w:rsidRPr="00682E30">
        <w:rPr>
          <w:rFonts w:eastAsia="Times New Roman"/>
          <w:sz w:val="18"/>
          <w:szCs w:val="18"/>
          <w:lang w:eastAsia="en-US"/>
        </w:rPr>
        <w:t xml:space="preserve">других </w:t>
      </w:r>
      <w:proofErr w:type="spellStart"/>
      <w:r w:rsidRPr="00682E30">
        <w:rPr>
          <w:rFonts w:eastAsia="Times New Roman"/>
          <w:sz w:val="18"/>
          <w:szCs w:val="18"/>
          <w:lang w:eastAsia="en-US"/>
        </w:rPr>
        <w:t>маломобильных</w:t>
      </w:r>
      <w:proofErr w:type="spellEnd"/>
      <w:r w:rsidRPr="00682E30">
        <w:rPr>
          <w:rFonts w:eastAsia="Times New Roman"/>
          <w:sz w:val="18"/>
          <w:szCs w:val="18"/>
          <w:lang w:eastAsia="en-US"/>
        </w:rPr>
        <w:t xml:space="preserve"> групп населения </w:t>
      </w:r>
    </w:p>
    <w:p w:rsidR="00C94EA3" w:rsidRPr="00682E30" w:rsidRDefault="00C94EA3" w:rsidP="00C94EA3">
      <w:pPr>
        <w:jc w:val="right"/>
        <w:rPr>
          <w:rFonts w:eastAsia="Times New Roman"/>
          <w:sz w:val="18"/>
          <w:szCs w:val="18"/>
          <w:lang w:eastAsia="en-US"/>
        </w:rPr>
      </w:pPr>
      <w:r w:rsidRPr="00682E30">
        <w:rPr>
          <w:rFonts w:eastAsia="Times New Roman"/>
          <w:sz w:val="18"/>
          <w:szCs w:val="18"/>
          <w:lang w:eastAsia="en-US"/>
        </w:rPr>
        <w:t>на территории Первома</w:t>
      </w:r>
      <w:r w:rsidRPr="00682E30">
        <w:rPr>
          <w:rFonts w:eastAsia="Times New Roman"/>
          <w:sz w:val="18"/>
          <w:szCs w:val="18"/>
          <w:lang w:eastAsia="en-US"/>
        </w:rPr>
        <w:t>й</w:t>
      </w:r>
      <w:r w:rsidRPr="00682E30">
        <w:rPr>
          <w:rFonts w:eastAsia="Times New Roman"/>
          <w:sz w:val="18"/>
          <w:szCs w:val="18"/>
          <w:lang w:eastAsia="en-US"/>
        </w:rPr>
        <w:t>ского района (2016-2020гг.)</w:t>
      </w:r>
    </w:p>
    <w:p w:rsidR="00C94EA3" w:rsidRDefault="00C94EA3" w:rsidP="00C94EA3">
      <w:pPr>
        <w:jc w:val="right"/>
        <w:rPr>
          <w:rFonts w:eastAsia="Times New Roman"/>
          <w:sz w:val="27"/>
          <w:szCs w:val="27"/>
        </w:rPr>
      </w:pPr>
    </w:p>
    <w:p w:rsidR="00C94EA3" w:rsidRDefault="00C94EA3" w:rsidP="00C94EA3">
      <w:pPr>
        <w:jc w:val="center"/>
        <w:rPr>
          <w:rFonts w:eastAsia="Times New Roman"/>
          <w:b/>
          <w:color w:val="4F81BD"/>
          <w:sz w:val="28"/>
          <w:szCs w:val="28"/>
          <w:lang w:eastAsia="en-US"/>
        </w:rPr>
      </w:pPr>
    </w:p>
    <w:p w:rsidR="00C94EA3" w:rsidRPr="000933A1" w:rsidRDefault="00C94EA3" w:rsidP="00C94EA3">
      <w:pPr>
        <w:jc w:val="center"/>
        <w:rPr>
          <w:rFonts w:eastAsia="Times New Roman"/>
          <w:b/>
          <w:sz w:val="22"/>
          <w:szCs w:val="22"/>
          <w:lang w:eastAsia="en-US"/>
        </w:rPr>
      </w:pPr>
      <w:r w:rsidRPr="000933A1">
        <w:rPr>
          <w:rFonts w:eastAsia="Times New Roman"/>
          <w:b/>
          <w:sz w:val="22"/>
          <w:szCs w:val="22"/>
          <w:lang w:eastAsia="en-US"/>
        </w:rPr>
        <w:t>Таблица повышения значений показателей доступности для инвалидов объе</w:t>
      </w:r>
      <w:r w:rsidRPr="000933A1">
        <w:rPr>
          <w:rFonts w:eastAsia="Times New Roman"/>
          <w:b/>
          <w:sz w:val="22"/>
          <w:szCs w:val="22"/>
          <w:lang w:eastAsia="en-US"/>
        </w:rPr>
        <w:t>к</w:t>
      </w:r>
      <w:r w:rsidRPr="000933A1">
        <w:rPr>
          <w:rFonts w:eastAsia="Times New Roman"/>
          <w:b/>
          <w:sz w:val="22"/>
          <w:szCs w:val="22"/>
          <w:lang w:eastAsia="en-US"/>
        </w:rPr>
        <w:t>тов и услуг</w:t>
      </w:r>
    </w:p>
    <w:p w:rsidR="00C94EA3" w:rsidRPr="000933A1" w:rsidRDefault="00C94EA3" w:rsidP="00C94EA3">
      <w:pPr>
        <w:jc w:val="center"/>
        <w:rPr>
          <w:rFonts w:eastAsia="Times New Roman"/>
          <w:b/>
          <w:sz w:val="22"/>
          <w:szCs w:val="22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6095"/>
        <w:gridCol w:w="884"/>
        <w:gridCol w:w="816"/>
        <w:gridCol w:w="810"/>
        <w:gridCol w:w="6"/>
        <w:gridCol w:w="819"/>
        <w:gridCol w:w="758"/>
        <w:gridCol w:w="60"/>
        <w:gridCol w:w="7"/>
        <w:gridCol w:w="801"/>
        <w:gridCol w:w="10"/>
        <w:gridCol w:w="820"/>
        <w:gridCol w:w="2856"/>
      </w:tblGrid>
      <w:tr w:rsidR="00C94EA3" w:rsidRPr="000933A1" w:rsidTr="00340346">
        <w:tc>
          <w:tcPr>
            <w:tcW w:w="817" w:type="dxa"/>
            <w:vMerge w:val="restart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gridSpan w:val="2"/>
            <w:vMerge w:val="restart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Наименование показателя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доступности для инвалидов объектов и у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луг</w:t>
            </w:r>
          </w:p>
        </w:tc>
        <w:tc>
          <w:tcPr>
            <w:tcW w:w="884" w:type="dxa"/>
            <w:vMerge w:val="restart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изм</w:t>
            </w:r>
            <w:proofErr w:type="spell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07" w:type="dxa"/>
            <w:gridSpan w:val="10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Значения показателей</w:t>
            </w:r>
          </w:p>
        </w:tc>
        <w:tc>
          <w:tcPr>
            <w:tcW w:w="2856" w:type="dxa"/>
            <w:vMerge w:val="restart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Структурное подраздел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ние (должностное 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цо), ответственное за монит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ринг и достижение запл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нированных значений п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казателей доступности для инвалидов объектов и у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луг</w:t>
            </w:r>
          </w:p>
        </w:tc>
      </w:tr>
      <w:tr w:rsidR="00C94EA3" w:rsidRPr="000933A1" w:rsidTr="00340346">
        <w:tc>
          <w:tcPr>
            <w:tcW w:w="817" w:type="dxa"/>
            <w:vMerge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2"/>
            <w:vMerge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vMerge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856" w:type="dxa"/>
            <w:vMerge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C94EA3" w:rsidRPr="000933A1" w:rsidTr="00340346">
        <w:tc>
          <w:tcPr>
            <w:tcW w:w="15701" w:type="dxa"/>
            <w:gridSpan w:val="15"/>
            <w:tcBorders>
              <w:top w:val="single" w:sz="4" w:space="0" w:color="auto"/>
            </w:tcBorders>
          </w:tcPr>
          <w:p w:rsidR="00C94EA3" w:rsidRPr="000933A1" w:rsidRDefault="00C94EA3" w:rsidP="00C94EA3">
            <w:pPr>
              <w:widowControl/>
              <w:numPr>
                <w:ilvl w:val="0"/>
                <w:numId w:val="26"/>
              </w:numPr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b/>
                <w:sz w:val="22"/>
                <w:szCs w:val="22"/>
                <w:lang w:eastAsia="en-US"/>
              </w:rPr>
              <w:t>В сфере социальной защиты</w:t>
            </w:r>
          </w:p>
        </w:tc>
      </w:tr>
      <w:tr w:rsidR="00C94EA3" w:rsidRPr="000933A1" w:rsidTr="00340346">
        <w:tc>
          <w:tcPr>
            <w:tcW w:w="817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существующих объектов, на которых обеспеч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ны доступные входные группы, в т.ч. имеются: поручни, па</w:t>
            </w:r>
            <w:r w:rsidRPr="000933A1">
              <w:rPr>
                <w:sz w:val="22"/>
                <w:szCs w:val="22"/>
              </w:rPr>
              <w:t>н</w:t>
            </w:r>
            <w:r w:rsidRPr="000933A1">
              <w:rPr>
                <w:sz w:val="22"/>
                <w:szCs w:val="22"/>
              </w:rPr>
              <w:t>дус.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C94EA3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Администрация 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вомайского района </w:t>
            </w:r>
          </w:p>
        </w:tc>
      </w:tr>
      <w:tr w:rsidR="00C94EA3" w:rsidRPr="000933A1" w:rsidTr="00340346">
        <w:tc>
          <w:tcPr>
            <w:tcW w:w="817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Удельный вес объектов с надлежащим размещением оборудования и носителей информации, нео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б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ходимых для обеспечения беспрепятственного доступа инвалидов к объектам (места пр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доставления услуг) с учетом ограничений их жизнедеятельн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сти (от общего количества объектов, на которых инв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лидам предоставляются услуги):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беспроводная сист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ма вызова помощника, тактильный знак, </w:t>
            </w:r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ыделенные знаками автостоянки;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-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нескользящее покрытие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- поручень откидной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устройства для автоматического открывания двери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-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информационно-тактильные таблички и выве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ки со шрифтом Брайля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- </w:t>
            </w:r>
          </w:p>
          <w:p w:rsidR="00C94EA3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- 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C94EA3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 Администрация 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вомайского района</w:t>
            </w:r>
          </w:p>
        </w:tc>
      </w:tr>
      <w:tr w:rsidR="00C94EA3" w:rsidRPr="000933A1" w:rsidTr="00340346">
        <w:tc>
          <w:tcPr>
            <w:tcW w:w="15701" w:type="dxa"/>
            <w:gridSpan w:val="15"/>
            <w:tcBorders>
              <w:top w:val="single" w:sz="4" w:space="0" w:color="auto"/>
            </w:tcBorders>
          </w:tcPr>
          <w:p w:rsidR="00C94EA3" w:rsidRPr="000933A1" w:rsidRDefault="00C94EA3" w:rsidP="00C94EA3">
            <w:pPr>
              <w:widowControl/>
              <w:numPr>
                <w:ilvl w:val="0"/>
                <w:numId w:val="26"/>
              </w:num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b/>
                <w:sz w:val="22"/>
                <w:szCs w:val="22"/>
                <w:lang w:eastAsia="en-US"/>
              </w:rPr>
              <w:lastRenderedPageBreak/>
              <w:t>В сфере образования</w:t>
            </w:r>
          </w:p>
        </w:tc>
      </w:tr>
      <w:tr w:rsidR="00C94EA3" w:rsidRPr="000933A1" w:rsidTr="00340346">
        <w:tc>
          <w:tcPr>
            <w:tcW w:w="817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Удельный вес введенных с 01.07.2016 года в эксплуатацию объектов,   полностью соответствующих требованиям доступности для инвалидов об</w:t>
            </w:r>
            <w:r w:rsidRPr="000933A1">
              <w:rPr>
                <w:sz w:val="22"/>
                <w:szCs w:val="22"/>
              </w:rPr>
              <w:t>ъ</w:t>
            </w:r>
            <w:r w:rsidRPr="000933A1">
              <w:rPr>
                <w:sz w:val="22"/>
                <w:szCs w:val="22"/>
              </w:rPr>
              <w:t xml:space="preserve">ектов и услуг  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40 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C94EA3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ния Администрации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3.2.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0933A1">
              <w:rPr>
                <w:sz w:val="22"/>
                <w:szCs w:val="22"/>
              </w:rPr>
              <w:t>Удельный вес существующих объектов, в результате провед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ния после 01.07.2016 года на них капитального ремонта, реко</w:t>
            </w:r>
            <w:r w:rsidRPr="000933A1">
              <w:rPr>
                <w:sz w:val="22"/>
                <w:szCs w:val="22"/>
              </w:rPr>
              <w:t>н</w:t>
            </w:r>
            <w:r w:rsidRPr="000933A1">
              <w:rPr>
                <w:sz w:val="22"/>
                <w:szCs w:val="22"/>
              </w:rPr>
              <w:t>струкции, модернизации полностью соответствуют требован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ям доступности для инвалидов объектов и услуг (от общего количества  сущес</w:t>
            </w:r>
            <w:r w:rsidRPr="000933A1">
              <w:rPr>
                <w:sz w:val="22"/>
                <w:szCs w:val="22"/>
              </w:rPr>
              <w:t>т</w:t>
            </w:r>
            <w:r w:rsidRPr="000933A1">
              <w:rPr>
                <w:sz w:val="22"/>
                <w:szCs w:val="22"/>
              </w:rPr>
              <w:t>вующих объектов</w:t>
            </w:r>
            <w:proofErr w:type="gramEnd"/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3,0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6,0</w:t>
            </w: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15,0</w:t>
            </w: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18,0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Первома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ского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3.3.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объектов, на которых обеспечиваю</w:t>
            </w:r>
            <w:r w:rsidRPr="000933A1">
              <w:rPr>
                <w:sz w:val="22"/>
                <w:szCs w:val="22"/>
              </w:rPr>
              <w:t>т</w:t>
            </w:r>
            <w:r w:rsidRPr="000933A1">
              <w:rPr>
                <w:sz w:val="22"/>
                <w:szCs w:val="22"/>
              </w:rPr>
              <w:t>ся условия индивидуальной мобильности инвал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дов и возможность для самостоятельного их передвижения по зданию (при необход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мости  по территории объекта), в т.ч. имеются: выделенные стоянки для автотранспортных средств; адаптированные ли</w:t>
            </w:r>
            <w:r w:rsidRPr="000933A1">
              <w:rPr>
                <w:sz w:val="22"/>
                <w:szCs w:val="22"/>
              </w:rPr>
              <w:t>ф</w:t>
            </w:r>
            <w:r w:rsidRPr="000933A1">
              <w:rPr>
                <w:sz w:val="22"/>
                <w:szCs w:val="22"/>
              </w:rPr>
              <w:t>ты; поручни; пандусы; подъемные платформы (аппарели); до</w:t>
            </w:r>
            <w:r w:rsidRPr="000933A1">
              <w:rPr>
                <w:sz w:val="22"/>
                <w:szCs w:val="22"/>
              </w:rPr>
              <w:t>с</w:t>
            </w:r>
            <w:r w:rsidRPr="000933A1">
              <w:rPr>
                <w:sz w:val="22"/>
                <w:szCs w:val="22"/>
              </w:rPr>
              <w:t>тупные входные группы; доступные санитарно-гигиенические  помещения; достаточная ширина дверных проемов в стенах, лестничных маршей, площадок (от общего количества объе</w:t>
            </w:r>
            <w:r w:rsidRPr="000933A1">
              <w:rPr>
                <w:sz w:val="22"/>
                <w:szCs w:val="22"/>
              </w:rPr>
              <w:t>к</w:t>
            </w:r>
            <w:r w:rsidRPr="000933A1">
              <w:rPr>
                <w:sz w:val="22"/>
                <w:szCs w:val="22"/>
              </w:rPr>
              <w:t>тов, на которых инвалидам предоставляются у</w:t>
            </w:r>
            <w:r w:rsidRPr="000933A1">
              <w:rPr>
                <w:sz w:val="22"/>
                <w:szCs w:val="22"/>
              </w:rPr>
              <w:t>с</w:t>
            </w:r>
            <w:r w:rsidRPr="000933A1">
              <w:rPr>
                <w:sz w:val="22"/>
                <w:szCs w:val="22"/>
              </w:rPr>
              <w:t xml:space="preserve">луги)   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21,0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21,0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30,0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33,0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36,0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rPr>
          <w:trHeight w:val="416"/>
        </w:trPr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3.4.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объектов с надлежащим размещением оборудования и носителей информации, нео</w:t>
            </w:r>
            <w:r w:rsidRPr="000933A1">
              <w:rPr>
                <w:sz w:val="22"/>
                <w:szCs w:val="22"/>
              </w:rPr>
              <w:t>б</w:t>
            </w:r>
            <w:r w:rsidRPr="000933A1">
              <w:rPr>
                <w:sz w:val="22"/>
                <w:szCs w:val="22"/>
              </w:rPr>
              <w:t>ходимых для обеспечения беспрепятственного доступа инвалидов к объектам (места пр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доставления услуг) с учетом ограничений их жизнеспособн</w:t>
            </w:r>
            <w:r w:rsidRPr="000933A1">
              <w:rPr>
                <w:sz w:val="22"/>
                <w:szCs w:val="22"/>
              </w:rPr>
              <w:t>о</w:t>
            </w:r>
            <w:r w:rsidRPr="000933A1">
              <w:rPr>
                <w:sz w:val="22"/>
                <w:szCs w:val="22"/>
              </w:rPr>
              <w:t>сти (от общего количества объектов, на которых инвалидам предоставляются усл</w:t>
            </w:r>
            <w:r w:rsidRPr="000933A1">
              <w:rPr>
                <w:sz w:val="22"/>
                <w:szCs w:val="22"/>
              </w:rPr>
              <w:t>у</w:t>
            </w:r>
            <w:r w:rsidRPr="000933A1">
              <w:rPr>
                <w:sz w:val="22"/>
                <w:szCs w:val="22"/>
              </w:rPr>
              <w:t>ги)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6,6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13,3</w:t>
            </w: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20,0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23,3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3.5.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объектов, на которых обеспечено дублирование необходимой для инвалидов звуковой и зрительной информ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ции, а также надписей, знаков и иной текстовой и графической информации зн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ками, выполненными рельефно-точечными шрифтом Брайля и на контрастном фоне (от о</w:t>
            </w:r>
            <w:r w:rsidRPr="000933A1">
              <w:rPr>
                <w:sz w:val="22"/>
                <w:szCs w:val="22"/>
              </w:rPr>
              <w:t>б</w:t>
            </w:r>
            <w:r w:rsidRPr="000933A1">
              <w:rPr>
                <w:sz w:val="22"/>
                <w:szCs w:val="22"/>
              </w:rPr>
              <w:t xml:space="preserve">щего количества объектов, на которых инвалидам предоставляются </w:t>
            </w:r>
            <w:r w:rsidRPr="000933A1">
              <w:rPr>
                <w:sz w:val="22"/>
                <w:szCs w:val="22"/>
              </w:rPr>
              <w:lastRenderedPageBreak/>
              <w:t>усл</w:t>
            </w:r>
            <w:r w:rsidRPr="000933A1">
              <w:rPr>
                <w:sz w:val="22"/>
                <w:szCs w:val="22"/>
              </w:rPr>
              <w:t>у</w:t>
            </w:r>
            <w:r w:rsidRPr="000933A1">
              <w:rPr>
                <w:sz w:val="22"/>
                <w:szCs w:val="22"/>
              </w:rPr>
              <w:t xml:space="preserve">ги) 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4,5</w:t>
            </w: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9,0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13,0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Доля сотрудников, предоставляющих услуги населению и прошедших инструктирование или обучение для работы с и</w:t>
            </w:r>
            <w:r w:rsidRPr="000933A1">
              <w:rPr>
                <w:sz w:val="22"/>
                <w:szCs w:val="22"/>
              </w:rPr>
              <w:t>н</w:t>
            </w:r>
            <w:r w:rsidRPr="000933A1">
              <w:rPr>
                <w:sz w:val="22"/>
                <w:szCs w:val="22"/>
              </w:rPr>
              <w:t>валидами и лицами с ОВЗ, по вопросам, связанным с обеспеч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нием доступности для них объектов и услуг в сфере образов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ния в соответствии с законодательством РФ и законодательством Администрации Томской обла</w:t>
            </w:r>
            <w:r w:rsidRPr="000933A1">
              <w:rPr>
                <w:sz w:val="22"/>
                <w:szCs w:val="22"/>
              </w:rPr>
              <w:t>с</w:t>
            </w:r>
            <w:r w:rsidRPr="000933A1">
              <w:rPr>
                <w:sz w:val="22"/>
                <w:szCs w:val="22"/>
              </w:rPr>
              <w:t>ти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6,0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 13,0</w:t>
            </w: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30,0</w:t>
            </w: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40,0</w:t>
            </w: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50</w:t>
            </w:r>
            <w:r w:rsidRPr="000933A1"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3.7.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Доля работников организации, на которых админ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стративно-распорядительным актом возложено оказание инвалидам и л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цам с ОВЗ помощи при предоставлении им услуги (от общего количества сотрудников организации, предоставляющих да</w:t>
            </w:r>
            <w:r w:rsidRPr="000933A1">
              <w:rPr>
                <w:sz w:val="22"/>
                <w:szCs w:val="22"/>
              </w:rPr>
              <w:t>н</w:t>
            </w:r>
            <w:r w:rsidRPr="000933A1">
              <w:rPr>
                <w:sz w:val="22"/>
                <w:szCs w:val="22"/>
              </w:rPr>
              <w:t>ные услуги)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6,0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13,0</w:t>
            </w: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20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25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30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30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3.8.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 xml:space="preserve">Доля работников, имеющих образование и квалификацию, позволяющую осуществлять </w:t>
            </w:r>
            <w:proofErr w:type="gramStart"/>
            <w:r w:rsidRPr="000933A1">
              <w:rPr>
                <w:sz w:val="22"/>
                <w:szCs w:val="22"/>
              </w:rPr>
              <w:t>обучение</w:t>
            </w:r>
            <w:proofErr w:type="gramEnd"/>
            <w:r w:rsidRPr="000933A1">
              <w:rPr>
                <w:sz w:val="22"/>
                <w:szCs w:val="22"/>
              </w:rPr>
              <w:t xml:space="preserve"> по адаптированным о</w:t>
            </w:r>
            <w:r w:rsidRPr="000933A1">
              <w:rPr>
                <w:sz w:val="22"/>
                <w:szCs w:val="22"/>
              </w:rPr>
              <w:t>с</w:t>
            </w:r>
            <w:r w:rsidRPr="000933A1">
              <w:rPr>
                <w:sz w:val="22"/>
                <w:szCs w:val="22"/>
              </w:rPr>
              <w:t>новным общеобразовательным программам (от общего числа педагогических р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ботников)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5,0</w:t>
            </w: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8,0</w:t>
            </w: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12,0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18,0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3.9.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Доля детей-инвалидов и детей с ОВЗ, обучающихся по адаптированным основным общеобразовател</w:t>
            </w:r>
            <w:r w:rsidRPr="000933A1">
              <w:rPr>
                <w:sz w:val="22"/>
                <w:szCs w:val="22"/>
              </w:rPr>
              <w:t>ь</w:t>
            </w:r>
            <w:r w:rsidRPr="000933A1">
              <w:rPr>
                <w:sz w:val="22"/>
                <w:szCs w:val="22"/>
              </w:rPr>
              <w:t>ным программам (от общего количества д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 xml:space="preserve">тей-инвалидов и детей с ОВЗ, которым ПМПК рекомендовано </w:t>
            </w:r>
            <w:proofErr w:type="gramStart"/>
            <w:r w:rsidRPr="000933A1">
              <w:rPr>
                <w:sz w:val="22"/>
                <w:szCs w:val="22"/>
              </w:rPr>
              <w:t>обучение</w:t>
            </w:r>
            <w:proofErr w:type="gramEnd"/>
            <w:r w:rsidRPr="000933A1">
              <w:rPr>
                <w:sz w:val="22"/>
                <w:szCs w:val="22"/>
              </w:rPr>
              <w:t xml:space="preserve"> по адаптированным основным общеобразовател</w:t>
            </w:r>
            <w:r w:rsidRPr="000933A1">
              <w:rPr>
                <w:sz w:val="22"/>
                <w:szCs w:val="22"/>
              </w:rPr>
              <w:t>ь</w:t>
            </w:r>
            <w:r w:rsidRPr="000933A1">
              <w:rPr>
                <w:sz w:val="22"/>
                <w:szCs w:val="22"/>
              </w:rPr>
              <w:t>ным программам)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3.10.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Удельный вес транспортных средств, используемых для пр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доставления услуг детям, соответствующих требованиям по обеспечению их досту</w:t>
            </w:r>
            <w:r w:rsidRPr="000933A1">
              <w:rPr>
                <w:sz w:val="22"/>
                <w:szCs w:val="22"/>
              </w:rPr>
              <w:t>п</w:t>
            </w:r>
            <w:r w:rsidRPr="000933A1">
              <w:rPr>
                <w:sz w:val="22"/>
                <w:szCs w:val="22"/>
              </w:rPr>
              <w:t>ности для инвалидов и лиц с ОВЗ (от общего количества транспортных средств, на которых осуществляются пер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возки)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14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3.11.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Удельный вес объектов в сфере физической кул</w:t>
            </w:r>
            <w:r w:rsidRPr="000933A1">
              <w:rPr>
                <w:sz w:val="22"/>
                <w:szCs w:val="22"/>
              </w:rPr>
              <w:t>ь</w:t>
            </w:r>
            <w:r w:rsidRPr="000933A1">
              <w:rPr>
                <w:sz w:val="22"/>
                <w:szCs w:val="22"/>
              </w:rPr>
              <w:t>туры и спорта, имеющих утвержденные паспорта доступности объектов и предоставляемых на них услуг (от общего количества объе</w:t>
            </w:r>
            <w:r w:rsidRPr="000933A1">
              <w:rPr>
                <w:sz w:val="22"/>
                <w:szCs w:val="22"/>
              </w:rPr>
              <w:t>к</w:t>
            </w:r>
            <w:r w:rsidRPr="000933A1">
              <w:rPr>
                <w:sz w:val="22"/>
                <w:szCs w:val="22"/>
              </w:rPr>
              <w:t>тов)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100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100</w:t>
            </w: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100</w:t>
            </w:r>
          </w:p>
        </w:tc>
        <w:tc>
          <w:tcPr>
            <w:tcW w:w="758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8" w:type="dxa"/>
            <w:gridSpan w:val="4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15701" w:type="dxa"/>
            <w:gridSpan w:val="15"/>
          </w:tcPr>
          <w:p w:rsidR="00C94EA3" w:rsidRPr="000933A1" w:rsidRDefault="00C94EA3" w:rsidP="00C94EA3">
            <w:pPr>
              <w:widowControl/>
              <w:numPr>
                <w:ilvl w:val="0"/>
                <w:numId w:val="26"/>
              </w:numPr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b/>
                <w:sz w:val="22"/>
                <w:szCs w:val="22"/>
                <w:lang w:eastAsia="en-US"/>
              </w:rPr>
              <w:t>В сфере культуры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Удельный вес существующих объектов, в результате провед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ния после 1 июля 2016 года на них капитального ремонта, р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конструкции, модернизации полностью соответствуют треб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 xml:space="preserve">ваниям доступности для инвалидов 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lastRenderedPageBreak/>
              <w:t>объектов и услуг (от общего колич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ства, существующих объектов)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5,88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11,79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17,65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Администрации сел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ских поселений,  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дел культуры администрации  Первома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ского района</w:t>
            </w:r>
          </w:p>
        </w:tc>
      </w:tr>
      <w:tr w:rsidR="00C94EA3" w:rsidRPr="000933A1" w:rsidTr="00340346">
        <w:trPr>
          <w:trHeight w:val="2348"/>
        </w:trPr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lastRenderedPageBreak/>
              <w:t>4.2.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Удельный вес объектов, на которых обеспечиваю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т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ся условия индивидуальной мобильности инвал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и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дов и возможность для самостоятельного их передвижения по зданию и (при необходимости – по террит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рии объекта), в том числе имеются: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Pr="000933A1">
              <w:rPr>
                <w:rFonts w:eastAsia="Times New Roman"/>
                <w:sz w:val="22"/>
                <w:szCs w:val="22"/>
              </w:rPr>
              <w:t>пандусы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 беспроводная кнопка вызова помощника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- достаточная ширина дверных проемов в стенах, лестничных маршей, площадок (от общего количества объектов, на которых инвалидам предоставляются у</w:t>
            </w:r>
            <w:r w:rsidRPr="000933A1">
              <w:rPr>
                <w:rFonts w:eastAsia="Times New Roman"/>
                <w:sz w:val="22"/>
                <w:szCs w:val="22"/>
              </w:rPr>
              <w:t>с</w:t>
            </w:r>
            <w:r w:rsidRPr="000933A1">
              <w:rPr>
                <w:rFonts w:eastAsia="Times New Roman"/>
                <w:sz w:val="22"/>
                <w:szCs w:val="22"/>
              </w:rPr>
              <w:t xml:space="preserve">луги) 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-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11,76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52, 94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17,65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17,65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58,82</w:t>
            </w:r>
          </w:p>
        </w:tc>
        <w:tc>
          <w:tcPr>
            <w:tcW w:w="825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17.65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23,53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64,71</w:t>
            </w:r>
          </w:p>
        </w:tc>
        <w:tc>
          <w:tcPr>
            <w:tcW w:w="811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23,53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29,41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70,59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23,53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35,29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76,47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Администрации сел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ских поселений,  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дел культуры администрации Первомайск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го района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4.4.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Удельный вес объектов, на которых обеспечено дублирование необходимой для инвалидов звуковой и зрительной информ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а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ции, а также надписей, знаков и иной текстовой и графической информации знаками, выполненными рельефно-точечным шрифтом Брайля и на контрастном фоне (от о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б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щего количества объектов, на которых инвалидам предоставляю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т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ся услуги)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Администрации сел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ских поселений,  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дел культуры администрации Первомайск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го района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4.5.</w:t>
            </w:r>
          </w:p>
        </w:tc>
        <w:tc>
          <w:tcPr>
            <w:tcW w:w="6237" w:type="dxa"/>
            <w:gridSpan w:val="2"/>
            <w:vAlign w:val="center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Доля работников организаций, на которых админ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и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стративно-распорядительным актом возложено оказание инвалидам помощи при предоставлении им услуг (от общего количества сотрудников персонала, предоставляющих данные услуги нас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лению)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Администрации сел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ских поселений,  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дел культуры администрации Первомайск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го района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4.6.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объектов в сфере культуры, имеющих утвержденные паспорта доступности объе</w:t>
            </w:r>
            <w:r w:rsidRPr="000933A1">
              <w:rPr>
                <w:sz w:val="22"/>
                <w:szCs w:val="22"/>
              </w:rPr>
              <w:t>к</w:t>
            </w:r>
            <w:r w:rsidRPr="000933A1">
              <w:rPr>
                <w:sz w:val="22"/>
                <w:szCs w:val="22"/>
              </w:rPr>
              <w:t>тов и предоставляемых на них услуг (в общем колич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стве утвержденных паспортов доступности объектов и пр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доставляемых на них услуг)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Администрации сел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ских поселений,  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дел культуры администрации Первомайск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го района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4.7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объектов,  на которых обеспечено сопровожд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ние инвалидов. Имеющих стойкие расстройства функции зрения и самостоятельного п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 xml:space="preserve">редвижения, и оказание им помощи (от общего количества объектов, на которых </w:t>
            </w:r>
            <w:r w:rsidRPr="000933A1">
              <w:rPr>
                <w:sz w:val="22"/>
                <w:szCs w:val="22"/>
              </w:rPr>
              <w:lastRenderedPageBreak/>
              <w:t>инвалидам пр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доставляются услуги)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17,65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17,65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17,65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17,65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Администрации сел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ских поселений,  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дел культуры администрации Первомайск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го района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lastRenderedPageBreak/>
              <w:t>4.8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существующих объектов (от общего количества объектов, на которых в настоящее время невозможно полн</w:t>
            </w:r>
            <w:r w:rsidRPr="000933A1">
              <w:rPr>
                <w:sz w:val="22"/>
                <w:szCs w:val="22"/>
              </w:rPr>
              <w:t>о</w:t>
            </w:r>
            <w:r w:rsidRPr="000933A1">
              <w:rPr>
                <w:sz w:val="22"/>
                <w:szCs w:val="22"/>
              </w:rPr>
              <w:t>стью обеспечить доступность с учетом потребностей инвал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дов), на которых до проведения капитального ремонта или р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конструкции обеспечиваются доступ инвалидов: к месту предоставления услуги, предоставление</w:t>
            </w:r>
            <w:proofErr w:type="gramStart"/>
            <w:r w:rsidRPr="000933A1">
              <w:rPr>
                <w:sz w:val="22"/>
                <w:szCs w:val="22"/>
              </w:rPr>
              <w:t xml:space="preserve"> ,</w:t>
            </w:r>
            <w:proofErr w:type="gramEnd"/>
            <w:r w:rsidRPr="000933A1">
              <w:rPr>
                <w:sz w:val="22"/>
                <w:szCs w:val="22"/>
              </w:rPr>
              <w:t xml:space="preserve"> когда это возможно, н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обходимых услуг по месту жительства инвалида.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Администрации сел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ских поселений,  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дел культуры администрации Первомайск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го района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4.9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proofErr w:type="gramStart"/>
            <w:r w:rsidRPr="000933A1">
              <w:rPr>
                <w:sz w:val="22"/>
                <w:szCs w:val="22"/>
              </w:rPr>
              <w:t xml:space="preserve">Удельный вес услуг, предоставляемых с использованием русского жестового языка, допуск </w:t>
            </w:r>
            <w:proofErr w:type="spellStart"/>
            <w:r w:rsidRPr="000933A1">
              <w:rPr>
                <w:sz w:val="22"/>
                <w:szCs w:val="22"/>
              </w:rPr>
              <w:t>сурдоп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реводчика</w:t>
            </w:r>
            <w:proofErr w:type="spellEnd"/>
            <w:r w:rsidRPr="000933A1">
              <w:rPr>
                <w:sz w:val="22"/>
                <w:szCs w:val="22"/>
              </w:rPr>
              <w:t xml:space="preserve"> и </w:t>
            </w:r>
            <w:proofErr w:type="spellStart"/>
            <w:r w:rsidRPr="000933A1">
              <w:rPr>
                <w:sz w:val="22"/>
                <w:szCs w:val="22"/>
              </w:rPr>
              <w:t>тифло-сурдопереводчика</w:t>
            </w:r>
            <w:proofErr w:type="spellEnd"/>
            <w:r w:rsidRPr="000933A1">
              <w:rPr>
                <w:sz w:val="22"/>
                <w:szCs w:val="22"/>
              </w:rPr>
              <w:t xml:space="preserve"> (от общего количества </w:t>
            </w:r>
            <w:proofErr w:type="spellStart"/>
            <w:r w:rsidRPr="000933A1">
              <w:rPr>
                <w:sz w:val="22"/>
                <w:szCs w:val="22"/>
              </w:rPr>
              <w:t>предостовляемых</w:t>
            </w:r>
            <w:proofErr w:type="spellEnd"/>
            <w:r w:rsidRPr="000933A1">
              <w:rPr>
                <w:sz w:val="22"/>
                <w:szCs w:val="22"/>
              </w:rPr>
              <w:t xml:space="preserve"> услуг</w:t>
            </w:r>
            <w:proofErr w:type="gramEnd"/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5,88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Администрации сел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ских поселений,  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дел культуры Первомайского админис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рации района</w:t>
            </w:r>
          </w:p>
        </w:tc>
      </w:tr>
      <w:tr w:rsidR="00C94EA3" w:rsidRPr="000933A1" w:rsidTr="00340346">
        <w:tc>
          <w:tcPr>
            <w:tcW w:w="15701" w:type="dxa"/>
            <w:gridSpan w:val="15"/>
          </w:tcPr>
          <w:p w:rsidR="00C94EA3" w:rsidRPr="000933A1" w:rsidRDefault="00C94EA3" w:rsidP="00C94EA3">
            <w:pPr>
              <w:widowControl/>
              <w:numPr>
                <w:ilvl w:val="0"/>
                <w:numId w:val="26"/>
              </w:numPr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b/>
                <w:sz w:val="22"/>
                <w:szCs w:val="22"/>
                <w:lang w:eastAsia="en-US"/>
              </w:rPr>
              <w:t>В сфере информации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Функционирование альтернативной версии официального сайта   Первомайского района с учетом п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требностей инвалидов по зр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нию 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Какие версии в их условиях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да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56" w:type="dxa"/>
          </w:tcPr>
          <w:p w:rsidR="00C94EA3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 Администрация 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Первомайского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</w:tr>
      <w:tr w:rsidR="00C94EA3" w:rsidRPr="000933A1" w:rsidTr="00340346">
        <w:tc>
          <w:tcPr>
            <w:tcW w:w="15701" w:type="dxa"/>
            <w:gridSpan w:val="15"/>
          </w:tcPr>
          <w:p w:rsidR="00C94EA3" w:rsidRPr="000933A1" w:rsidRDefault="00C94EA3" w:rsidP="00C94EA3">
            <w:pPr>
              <w:widowControl/>
              <w:numPr>
                <w:ilvl w:val="0"/>
                <w:numId w:val="26"/>
              </w:numPr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b/>
                <w:sz w:val="22"/>
                <w:szCs w:val="22"/>
                <w:lang w:eastAsia="en-US"/>
              </w:rPr>
              <w:t>В сфере физической культуры и спорта</w:t>
            </w:r>
          </w:p>
        </w:tc>
      </w:tr>
      <w:tr w:rsidR="00C94EA3" w:rsidRPr="000933A1" w:rsidTr="00340346">
        <w:tc>
          <w:tcPr>
            <w:tcW w:w="959" w:type="dxa"/>
            <w:gridSpan w:val="2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6.1.</w:t>
            </w:r>
          </w:p>
        </w:tc>
        <w:tc>
          <w:tcPr>
            <w:tcW w:w="6095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существующих объектов, на которых до пров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дения капитального ремонта или реконструкции обеспечив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ется доступ инвалидов: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-к месту предоставления услуги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-предоставление им необходимых услуг в дистанционном р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жиме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-предоставление, когда это возможно, необход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мых услуг по месту жительства инвалида (от о</w:t>
            </w:r>
            <w:r w:rsidRPr="000933A1">
              <w:rPr>
                <w:sz w:val="22"/>
                <w:szCs w:val="22"/>
              </w:rPr>
              <w:t>б</w:t>
            </w:r>
            <w:r w:rsidRPr="000933A1">
              <w:rPr>
                <w:sz w:val="22"/>
                <w:szCs w:val="22"/>
              </w:rPr>
              <w:t>щего количества объектов, на которых в настоящее время невозможно полностью обеспечить доступность с уч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том потребностей инвалидов)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25,0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25,0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50,0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50,0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50,0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50,0</w:t>
            </w:r>
          </w:p>
        </w:tc>
        <w:tc>
          <w:tcPr>
            <w:tcW w:w="2856" w:type="dxa"/>
          </w:tcPr>
          <w:p w:rsidR="00C94EA3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ния Администрации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Первомайского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она </w:t>
            </w:r>
          </w:p>
        </w:tc>
      </w:tr>
      <w:tr w:rsidR="00C94EA3" w:rsidRPr="000933A1" w:rsidTr="00340346">
        <w:tc>
          <w:tcPr>
            <w:tcW w:w="959" w:type="dxa"/>
            <w:gridSpan w:val="2"/>
          </w:tcPr>
          <w:p w:rsidR="00C94EA3" w:rsidRPr="000933A1" w:rsidRDefault="00C94EA3" w:rsidP="00340346">
            <w:pPr>
              <w:ind w:left="360"/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 xml:space="preserve">6.2  </w:t>
            </w:r>
          </w:p>
        </w:tc>
        <w:tc>
          <w:tcPr>
            <w:tcW w:w="6095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объектов, на которых обеспечив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ются условия индивидуальной мобильности инв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лидов и возможность для самостоятельного их передвижения по зданию и (при необходимости – по террит</w:t>
            </w:r>
            <w:r w:rsidRPr="000933A1">
              <w:rPr>
                <w:sz w:val="22"/>
                <w:szCs w:val="22"/>
              </w:rPr>
              <w:t>о</w:t>
            </w:r>
            <w:r w:rsidRPr="000933A1">
              <w:rPr>
                <w:sz w:val="22"/>
                <w:szCs w:val="22"/>
              </w:rPr>
              <w:t>рии объекта), в том числе имеются: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-выделенные стоянки для автотранспортных средств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-адаптированные лифты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lastRenderedPageBreak/>
              <w:t>-поручни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-пандусы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-подъемные платформы (аппарели)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-доступные входные группы</w:t>
            </w: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-доступные санитарно-гигиенические помещения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-достаточная ширина дверных проемов в стенах, лестничных маршей, площадок (от общего количества объектов, на которых инвалидам предоставляются у</w:t>
            </w:r>
            <w:r w:rsidRPr="000933A1">
              <w:rPr>
                <w:sz w:val="22"/>
                <w:szCs w:val="22"/>
              </w:rPr>
              <w:t>с</w:t>
            </w:r>
            <w:r w:rsidRPr="000933A1">
              <w:rPr>
                <w:sz w:val="22"/>
                <w:szCs w:val="22"/>
              </w:rPr>
              <w:t>луги)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25,0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25,0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50,0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50,0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50,0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50,0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она </w:t>
            </w:r>
          </w:p>
        </w:tc>
      </w:tr>
      <w:tr w:rsidR="00C94EA3" w:rsidRPr="000933A1" w:rsidTr="00340346">
        <w:tc>
          <w:tcPr>
            <w:tcW w:w="959" w:type="dxa"/>
            <w:gridSpan w:val="2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6095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Удельный вес объектов, на которых обеспечено дублиров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ние необходимой для инвалидов звуковой и зрительной и</w:t>
            </w:r>
            <w:r w:rsidRPr="000933A1">
              <w:rPr>
                <w:sz w:val="22"/>
                <w:szCs w:val="22"/>
              </w:rPr>
              <w:t>н</w:t>
            </w:r>
            <w:r w:rsidRPr="000933A1">
              <w:rPr>
                <w:sz w:val="22"/>
                <w:szCs w:val="22"/>
              </w:rPr>
              <w:t>формации, а также надписей, знаков и иной текстовой и графической информации зн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ками, выполненными рельефно-точечным шрифтом Брайля и на контрастном фоне (от общ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го количества объектов, на которых инвалидам предоставл</w:t>
            </w:r>
            <w:r w:rsidRPr="000933A1">
              <w:rPr>
                <w:sz w:val="22"/>
                <w:szCs w:val="22"/>
              </w:rPr>
              <w:t>я</w:t>
            </w:r>
            <w:r w:rsidRPr="000933A1">
              <w:rPr>
                <w:sz w:val="22"/>
                <w:szCs w:val="22"/>
              </w:rPr>
              <w:t>ются услуги)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25,0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25,0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она </w:t>
            </w:r>
          </w:p>
        </w:tc>
      </w:tr>
      <w:tr w:rsidR="00C94EA3" w:rsidRPr="000933A1" w:rsidTr="00340346">
        <w:tc>
          <w:tcPr>
            <w:tcW w:w="959" w:type="dxa"/>
            <w:gridSpan w:val="2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6.4.</w:t>
            </w:r>
          </w:p>
        </w:tc>
        <w:tc>
          <w:tcPr>
            <w:tcW w:w="609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Удельный вес объектов в сфере физической культуры и спорта, имеющих утвержденные паспорта досту</w:t>
            </w:r>
            <w:r w:rsidRPr="000933A1">
              <w:rPr>
                <w:sz w:val="22"/>
                <w:szCs w:val="22"/>
              </w:rPr>
              <w:t>п</w:t>
            </w:r>
            <w:r w:rsidRPr="000933A1">
              <w:rPr>
                <w:sz w:val="22"/>
                <w:szCs w:val="22"/>
              </w:rPr>
              <w:t>ности объектов и предоставляемых на них услуг (от общего количества объе</w:t>
            </w:r>
            <w:r w:rsidRPr="000933A1">
              <w:rPr>
                <w:sz w:val="22"/>
                <w:szCs w:val="22"/>
              </w:rPr>
              <w:t>к</w:t>
            </w:r>
            <w:r w:rsidRPr="000933A1">
              <w:rPr>
                <w:sz w:val="22"/>
                <w:szCs w:val="22"/>
              </w:rPr>
              <w:t>тов)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Администрации Первомайского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она </w:t>
            </w:r>
          </w:p>
        </w:tc>
      </w:tr>
      <w:tr w:rsidR="00C94EA3" w:rsidRPr="000933A1" w:rsidTr="00340346">
        <w:tc>
          <w:tcPr>
            <w:tcW w:w="15701" w:type="dxa"/>
            <w:gridSpan w:val="15"/>
          </w:tcPr>
          <w:p w:rsidR="00C94EA3" w:rsidRPr="000933A1" w:rsidRDefault="00C94EA3" w:rsidP="00C94EA3">
            <w:pPr>
              <w:widowControl/>
              <w:numPr>
                <w:ilvl w:val="0"/>
                <w:numId w:val="26"/>
              </w:numPr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b/>
                <w:sz w:val="22"/>
                <w:szCs w:val="22"/>
                <w:lang w:eastAsia="en-US"/>
              </w:rPr>
              <w:t>В сфере жилищно-коммунального хозяйства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7.1.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Удельный вес существующих объектов, в результате провед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ния после 1 июля 2016 года на них капитального ремонта, р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конструкции, модернизации полностью соответствуют треб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ваниям доступности для инвалидов объектов и услуг (от общего количества, существующих объе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к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тов)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25,0 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50,0 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50,0 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УК «Первома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ская</w:t>
            </w:r>
            <w:proofErr w:type="gram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»У</w:t>
            </w:r>
            <w:proofErr w:type="gram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К «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Асиножилсервис</w:t>
            </w:r>
            <w:proofErr w:type="spell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» УК «Гарантия» ООО «УК «СВК» ООО «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Аква-сервис</w:t>
            </w:r>
            <w:proofErr w:type="spell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» ООО «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Экотранс</w:t>
            </w:r>
            <w:proofErr w:type="spell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Администрация Первома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ского района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7.2.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bCs/>
                <w:sz w:val="22"/>
                <w:szCs w:val="22"/>
              </w:rPr>
              <w:t>Доля работников организаций, на которых админ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и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стративно-распорядительным актом возложено оказание инвалидам помощи при предоставлении им услуг (от общего количества сотрудников персонала, предоставляющих данные услуги нас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bCs/>
                <w:sz w:val="22"/>
                <w:szCs w:val="22"/>
              </w:rPr>
              <w:t>лению)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22,2 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22,2 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22,2 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22,2 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22,2 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22,2 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УК «Первомайская</w:t>
            </w:r>
            <w:proofErr w:type="gram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»У</w:t>
            </w:r>
            <w:proofErr w:type="gram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К «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Асиножилсервис</w:t>
            </w:r>
            <w:proofErr w:type="spell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» УК «Гарантия» ООО «УК «СВК» ООО «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Аква-сервис</w:t>
            </w:r>
            <w:proofErr w:type="spell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» ООО «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Экотранс</w:t>
            </w:r>
            <w:proofErr w:type="spell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Администрация Первома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ского района </w:t>
            </w:r>
          </w:p>
        </w:tc>
      </w:tr>
      <w:tr w:rsidR="00C94EA3" w:rsidRPr="000933A1" w:rsidTr="00340346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7.3.</w:t>
            </w:r>
          </w:p>
        </w:tc>
        <w:tc>
          <w:tcPr>
            <w:tcW w:w="6237" w:type="dxa"/>
            <w:gridSpan w:val="2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Удельный вес объектов в сфере ЖКХ, имеющих у</w:t>
            </w:r>
            <w:r w:rsidRPr="000933A1">
              <w:rPr>
                <w:sz w:val="22"/>
                <w:szCs w:val="22"/>
              </w:rPr>
              <w:t>т</w:t>
            </w:r>
            <w:r w:rsidRPr="000933A1">
              <w:rPr>
                <w:sz w:val="22"/>
                <w:szCs w:val="22"/>
              </w:rPr>
              <w:t xml:space="preserve">вержденные </w:t>
            </w:r>
            <w:r w:rsidRPr="000933A1">
              <w:rPr>
                <w:sz w:val="22"/>
                <w:szCs w:val="22"/>
              </w:rPr>
              <w:lastRenderedPageBreak/>
              <w:t>паспорта доступности объектов и предоставляемых на них услуг (от общего количества объе</w:t>
            </w:r>
            <w:r w:rsidRPr="000933A1">
              <w:rPr>
                <w:sz w:val="22"/>
                <w:szCs w:val="22"/>
              </w:rPr>
              <w:t>к</w:t>
            </w:r>
            <w:r w:rsidRPr="000933A1">
              <w:rPr>
                <w:sz w:val="22"/>
                <w:szCs w:val="22"/>
              </w:rPr>
              <w:t>тов)</w:t>
            </w:r>
          </w:p>
        </w:tc>
        <w:tc>
          <w:tcPr>
            <w:tcW w:w="884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81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816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81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32 </w:t>
            </w:r>
          </w:p>
        </w:tc>
        <w:tc>
          <w:tcPr>
            <w:tcW w:w="818" w:type="dxa"/>
            <w:gridSpan w:val="2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18" w:type="dxa"/>
            <w:gridSpan w:val="3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20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56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Администрация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Первома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ского района </w:t>
            </w:r>
          </w:p>
        </w:tc>
      </w:tr>
    </w:tbl>
    <w:p w:rsidR="00C94EA3" w:rsidRPr="000933A1" w:rsidRDefault="00C94EA3" w:rsidP="00C94EA3">
      <w:pPr>
        <w:jc w:val="center"/>
        <w:rPr>
          <w:rFonts w:eastAsia="Times New Roman"/>
          <w:b/>
          <w:sz w:val="22"/>
          <w:szCs w:val="22"/>
          <w:lang w:eastAsia="en-US"/>
        </w:rPr>
      </w:pPr>
    </w:p>
    <w:p w:rsidR="00C94EA3" w:rsidRPr="000933A1" w:rsidRDefault="00C94EA3" w:rsidP="00C94EA3">
      <w:pPr>
        <w:jc w:val="both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Default="00C94EA3" w:rsidP="00C94EA3">
      <w:pPr>
        <w:jc w:val="right"/>
        <w:rPr>
          <w:rFonts w:eastAsia="Times New Roman"/>
          <w:sz w:val="22"/>
          <w:szCs w:val="22"/>
          <w:lang w:eastAsia="en-US"/>
        </w:rPr>
      </w:pPr>
    </w:p>
    <w:p w:rsidR="00C94EA3" w:rsidRPr="00C94EA3" w:rsidRDefault="00C94EA3" w:rsidP="00C94EA3">
      <w:pPr>
        <w:jc w:val="right"/>
        <w:rPr>
          <w:rFonts w:eastAsia="Times New Roman"/>
          <w:sz w:val="20"/>
          <w:szCs w:val="20"/>
          <w:lang w:eastAsia="en-US"/>
        </w:rPr>
      </w:pPr>
      <w:r w:rsidRPr="00C94EA3">
        <w:rPr>
          <w:rFonts w:eastAsia="Times New Roman"/>
          <w:sz w:val="20"/>
          <w:szCs w:val="20"/>
          <w:lang w:eastAsia="en-US"/>
        </w:rPr>
        <w:lastRenderedPageBreak/>
        <w:t xml:space="preserve">Приложение № 2 </w:t>
      </w:r>
    </w:p>
    <w:p w:rsidR="00C94EA3" w:rsidRPr="00C94EA3" w:rsidRDefault="00C94EA3" w:rsidP="00C94EA3">
      <w:pPr>
        <w:jc w:val="right"/>
        <w:rPr>
          <w:rFonts w:eastAsia="Times New Roman"/>
          <w:sz w:val="20"/>
          <w:szCs w:val="20"/>
          <w:lang w:eastAsia="en-US"/>
        </w:rPr>
      </w:pPr>
      <w:r w:rsidRPr="00C94EA3">
        <w:rPr>
          <w:rFonts w:eastAsia="Times New Roman"/>
          <w:sz w:val="20"/>
          <w:szCs w:val="20"/>
          <w:lang w:eastAsia="en-US"/>
        </w:rPr>
        <w:t xml:space="preserve">к Плану мероприятий («дорожная карта») </w:t>
      </w:r>
    </w:p>
    <w:p w:rsidR="00C94EA3" w:rsidRPr="00C94EA3" w:rsidRDefault="00C94EA3" w:rsidP="00C94EA3">
      <w:pPr>
        <w:jc w:val="right"/>
        <w:rPr>
          <w:rFonts w:eastAsia="Times New Roman"/>
          <w:sz w:val="20"/>
          <w:szCs w:val="20"/>
          <w:lang w:eastAsia="en-US"/>
        </w:rPr>
      </w:pPr>
      <w:r w:rsidRPr="00C94EA3">
        <w:rPr>
          <w:rFonts w:eastAsia="Times New Roman"/>
          <w:sz w:val="20"/>
          <w:szCs w:val="20"/>
          <w:lang w:eastAsia="en-US"/>
        </w:rPr>
        <w:t xml:space="preserve">по повышению значений показателей доступности объектов </w:t>
      </w:r>
    </w:p>
    <w:p w:rsidR="00C94EA3" w:rsidRPr="00C94EA3" w:rsidRDefault="00C94EA3" w:rsidP="00C94EA3">
      <w:pPr>
        <w:jc w:val="right"/>
        <w:rPr>
          <w:rFonts w:eastAsia="Times New Roman"/>
          <w:sz w:val="20"/>
          <w:szCs w:val="20"/>
          <w:lang w:eastAsia="en-US"/>
        </w:rPr>
      </w:pPr>
      <w:r w:rsidRPr="00C94EA3">
        <w:rPr>
          <w:rFonts w:eastAsia="Times New Roman"/>
          <w:sz w:val="20"/>
          <w:szCs w:val="20"/>
          <w:lang w:eastAsia="en-US"/>
        </w:rPr>
        <w:t xml:space="preserve">и услуг в приоритетных сферах жизнедеятельности инвалидов и </w:t>
      </w:r>
    </w:p>
    <w:p w:rsidR="00C94EA3" w:rsidRPr="00C94EA3" w:rsidRDefault="00C94EA3" w:rsidP="00C94EA3">
      <w:pPr>
        <w:jc w:val="right"/>
        <w:rPr>
          <w:rFonts w:eastAsia="Times New Roman"/>
          <w:sz w:val="20"/>
          <w:szCs w:val="20"/>
          <w:lang w:eastAsia="en-US"/>
        </w:rPr>
      </w:pPr>
      <w:r w:rsidRPr="00C94EA3">
        <w:rPr>
          <w:rFonts w:eastAsia="Times New Roman"/>
          <w:sz w:val="20"/>
          <w:szCs w:val="20"/>
          <w:lang w:eastAsia="en-US"/>
        </w:rPr>
        <w:t xml:space="preserve">других </w:t>
      </w:r>
      <w:proofErr w:type="spellStart"/>
      <w:r w:rsidRPr="00C94EA3">
        <w:rPr>
          <w:rFonts w:eastAsia="Times New Roman"/>
          <w:sz w:val="20"/>
          <w:szCs w:val="20"/>
          <w:lang w:eastAsia="en-US"/>
        </w:rPr>
        <w:t>маломобильных</w:t>
      </w:r>
      <w:proofErr w:type="spellEnd"/>
      <w:r w:rsidRPr="00C94EA3">
        <w:rPr>
          <w:rFonts w:eastAsia="Times New Roman"/>
          <w:sz w:val="20"/>
          <w:szCs w:val="20"/>
          <w:lang w:eastAsia="en-US"/>
        </w:rPr>
        <w:t xml:space="preserve"> групп населения </w:t>
      </w:r>
    </w:p>
    <w:p w:rsidR="00C94EA3" w:rsidRPr="00682E30" w:rsidRDefault="00C94EA3" w:rsidP="00C94EA3">
      <w:pPr>
        <w:jc w:val="right"/>
        <w:rPr>
          <w:rFonts w:eastAsia="Times New Roman"/>
          <w:sz w:val="18"/>
          <w:szCs w:val="18"/>
          <w:lang w:eastAsia="en-US"/>
        </w:rPr>
      </w:pPr>
      <w:r w:rsidRPr="00C94EA3">
        <w:rPr>
          <w:rFonts w:eastAsia="Times New Roman"/>
          <w:sz w:val="20"/>
          <w:szCs w:val="20"/>
          <w:lang w:eastAsia="en-US"/>
        </w:rPr>
        <w:t>на территории Первома</w:t>
      </w:r>
      <w:r w:rsidRPr="00C94EA3">
        <w:rPr>
          <w:rFonts w:eastAsia="Times New Roman"/>
          <w:sz w:val="20"/>
          <w:szCs w:val="20"/>
          <w:lang w:eastAsia="en-US"/>
        </w:rPr>
        <w:t>й</w:t>
      </w:r>
      <w:r w:rsidRPr="00C94EA3">
        <w:rPr>
          <w:rFonts w:eastAsia="Times New Roman"/>
          <w:sz w:val="20"/>
          <w:szCs w:val="20"/>
          <w:lang w:eastAsia="en-US"/>
        </w:rPr>
        <w:t>ского района (2016-2020гг.)</w:t>
      </w:r>
    </w:p>
    <w:p w:rsidR="00C94EA3" w:rsidRPr="000933A1" w:rsidRDefault="00C94EA3" w:rsidP="00C94EA3">
      <w:pPr>
        <w:jc w:val="center"/>
        <w:rPr>
          <w:b/>
          <w:sz w:val="22"/>
          <w:szCs w:val="22"/>
        </w:rPr>
      </w:pPr>
      <w:r w:rsidRPr="000933A1">
        <w:rPr>
          <w:rFonts w:eastAsia="Times New Roman"/>
          <w:b/>
          <w:sz w:val="22"/>
          <w:szCs w:val="22"/>
          <w:lang w:eastAsia="en-US"/>
        </w:rPr>
        <w:t xml:space="preserve">Перечень мероприятий, </w:t>
      </w:r>
    </w:p>
    <w:p w:rsidR="00C94EA3" w:rsidRPr="000933A1" w:rsidRDefault="00C94EA3" w:rsidP="00C94EA3">
      <w:pPr>
        <w:jc w:val="center"/>
        <w:rPr>
          <w:rFonts w:eastAsia="Times New Roman"/>
          <w:b/>
          <w:sz w:val="22"/>
          <w:szCs w:val="22"/>
          <w:lang w:eastAsia="en-US"/>
        </w:rPr>
      </w:pPr>
      <w:r w:rsidRPr="000933A1">
        <w:rPr>
          <w:rFonts w:eastAsia="Times New Roman"/>
          <w:b/>
          <w:sz w:val="22"/>
          <w:szCs w:val="22"/>
          <w:lang w:eastAsia="en-US"/>
        </w:rPr>
        <w:t>реализуемых для достижения запланированных значений показателей доступности для и</w:t>
      </w:r>
      <w:r w:rsidRPr="000933A1">
        <w:rPr>
          <w:rFonts w:eastAsia="Times New Roman"/>
          <w:b/>
          <w:sz w:val="22"/>
          <w:szCs w:val="22"/>
          <w:lang w:eastAsia="en-US"/>
        </w:rPr>
        <w:t>н</w:t>
      </w:r>
      <w:r w:rsidRPr="000933A1">
        <w:rPr>
          <w:rFonts w:eastAsia="Times New Roman"/>
          <w:b/>
          <w:sz w:val="22"/>
          <w:szCs w:val="22"/>
          <w:lang w:eastAsia="en-US"/>
        </w:rPr>
        <w:t>валидов объектов и услуг</w:t>
      </w:r>
    </w:p>
    <w:p w:rsidR="00C94EA3" w:rsidRPr="000933A1" w:rsidRDefault="00C94EA3" w:rsidP="00C94EA3">
      <w:pPr>
        <w:jc w:val="center"/>
        <w:rPr>
          <w:rFonts w:eastAsia="Times New Roman"/>
          <w:b/>
          <w:sz w:val="22"/>
          <w:szCs w:val="22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3402"/>
        <w:gridCol w:w="2545"/>
        <w:gridCol w:w="1661"/>
        <w:gridCol w:w="3307"/>
      </w:tblGrid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Наименование мер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приятия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Нормативный правовой акт, иной документ, которым предусмо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рено проведение меропри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я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тия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Ответственные исполнители, сои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полнители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Срок </w:t>
            </w:r>
          </w:p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реализ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Планируемые результаты вли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я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 мероприятия на повышение значения показателя доступности для инвалидов объектов и у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луг</w:t>
            </w:r>
          </w:p>
        </w:tc>
      </w:tr>
      <w:tr w:rsidR="00C94EA3" w:rsidRPr="000933A1" w:rsidTr="00C94EA3">
        <w:tc>
          <w:tcPr>
            <w:tcW w:w="15701" w:type="dxa"/>
            <w:gridSpan w:val="6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Раздел 1. Совершенствование нормативной правовой базы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Проведение заседаний  комиссии по обеспечению беспрепятственного доступа инвалидов к объектам и услуг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ми социальной инфраструктуры  Первомайского 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3402" w:type="dxa"/>
          </w:tcPr>
          <w:p w:rsidR="00C94EA3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Распоряжение Администрации  Первомайского района от</w:t>
            </w:r>
            <w:r w:rsidRPr="000933A1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19.12.2015 №4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97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-р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, распоряж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ние Администрации Первома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ского района от 08.02.2017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№85-р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Заместитель Главы Пе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вомайского района по социал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ной  политике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Оптимизация деятельности и межведомственного взаимодейс</w:t>
            </w:r>
            <w:r w:rsidRPr="000933A1">
              <w:rPr>
                <w:rFonts w:eastAsia="Times New Roman"/>
                <w:sz w:val="22"/>
                <w:szCs w:val="22"/>
              </w:rPr>
              <w:t>т</w:t>
            </w:r>
            <w:r w:rsidRPr="000933A1">
              <w:rPr>
                <w:rFonts w:eastAsia="Times New Roman"/>
                <w:sz w:val="22"/>
                <w:szCs w:val="22"/>
              </w:rPr>
              <w:t>вия по вопросам создания усл</w:t>
            </w:r>
            <w:r w:rsidRPr="000933A1">
              <w:rPr>
                <w:rFonts w:eastAsia="Times New Roman"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sz w:val="22"/>
                <w:szCs w:val="22"/>
              </w:rPr>
              <w:t xml:space="preserve">вий для </w:t>
            </w:r>
            <w:proofErr w:type="spellStart"/>
            <w:r w:rsidRPr="000933A1">
              <w:rPr>
                <w:rFonts w:eastAsia="Times New Roman"/>
                <w:sz w:val="22"/>
                <w:szCs w:val="22"/>
              </w:rPr>
              <w:t>безбарьерной</w:t>
            </w:r>
            <w:proofErr w:type="spellEnd"/>
            <w:r w:rsidRPr="000933A1">
              <w:rPr>
                <w:rFonts w:eastAsia="Times New Roman"/>
                <w:sz w:val="22"/>
                <w:szCs w:val="22"/>
              </w:rPr>
              <w:t xml:space="preserve"> среды жизнедеятельн</w:t>
            </w:r>
            <w:r w:rsidRPr="000933A1">
              <w:rPr>
                <w:rFonts w:eastAsia="Times New Roman"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sz w:val="22"/>
                <w:szCs w:val="22"/>
              </w:rPr>
              <w:t>сти инвалидов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Проведение обследований объектов социальной инфраструктуры района по личному обращению собственников объектов при их вводе или реконстру</w:t>
            </w:r>
            <w:r w:rsidRPr="000933A1">
              <w:rPr>
                <w:rFonts w:eastAsia="Times New Roman"/>
                <w:sz w:val="22"/>
                <w:szCs w:val="22"/>
              </w:rPr>
              <w:t>к</w:t>
            </w:r>
            <w:r w:rsidRPr="000933A1">
              <w:rPr>
                <w:rFonts w:eastAsia="Times New Roman"/>
                <w:sz w:val="22"/>
                <w:szCs w:val="22"/>
              </w:rPr>
              <w:t xml:space="preserve">ции </w:t>
            </w:r>
            <w:proofErr w:type="gramStart"/>
            <w:r w:rsidRPr="000933A1">
              <w:rPr>
                <w:rFonts w:eastAsia="Times New Roman"/>
                <w:sz w:val="22"/>
                <w:szCs w:val="22"/>
              </w:rPr>
              <w:t>с составлением актов обследов</w:t>
            </w:r>
            <w:r w:rsidRPr="000933A1">
              <w:rPr>
                <w:rFonts w:eastAsia="Times New Roman"/>
                <w:sz w:val="22"/>
                <w:szCs w:val="22"/>
              </w:rPr>
              <w:t>а</w:t>
            </w:r>
            <w:r w:rsidRPr="000933A1">
              <w:rPr>
                <w:rFonts w:eastAsia="Times New Roman"/>
                <w:sz w:val="22"/>
                <w:szCs w:val="22"/>
              </w:rPr>
              <w:t xml:space="preserve">ния на наличие элементов доступности для инвалидов </w:t>
            </w:r>
            <w:r w:rsidRPr="000933A1">
              <w:rPr>
                <w:sz w:val="22"/>
                <w:szCs w:val="22"/>
              </w:rPr>
              <w:t>в соответствии со стат</w:t>
            </w:r>
            <w:r w:rsidRPr="000933A1">
              <w:rPr>
                <w:sz w:val="22"/>
                <w:szCs w:val="22"/>
              </w:rPr>
              <w:t>ь</w:t>
            </w:r>
            <w:r w:rsidRPr="000933A1">
              <w:rPr>
                <w:sz w:val="22"/>
                <w:szCs w:val="22"/>
              </w:rPr>
              <w:t>ей</w:t>
            </w:r>
            <w:proofErr w:type="gramEnd"/>
            <w:r w:rsidRPr="000933A1">
              <w:rPr>
                <w:sz w:val="22"/>
                <w:szCs w:val="22"/>
              </w:rPr>
              <w:t xml:space="preserve"> 15 Федерального закона от 24.11.1995 № 181-ФЗ «О соц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альной защите инвалидов в РФ».</w:t>
            </w:r>
          </w:p>
        </w:tc>
        <w:tc>
          <w:tcPr>
            <w:tcW w:w="3402" w:type="dxa"/>
          </w:tcPr>
          <w:p w:rsidR="00C94EA3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Распоряжение Администрации   района от  19.12.2015 №4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97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-р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, распоряжение Администрации Первомайского района от 08.02.2017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№85-р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Отдел архитектуры и строительства админ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страции  Первомайского района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2015-2020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Выявление объектов социальной инфраструктуры  Первомайского района, нуждающихся в оборуд</w:t>
            </w:r>
            <w:r w:rsidRPr="000933A1">
              <w:rPr>
                <w:rFonts w:eastAsia="Times New Roman"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sz w:val="22"/>
                <w:szCs w:val="22"/>
              </w:rPr>
              <w:t>вании элементами доступности для и</w:t>
            </w:r>
            <w:r w:rsidRPr="000933A1">
              <w:rPr>
                <w:rFonts w:eastAsia="Times New Roman"/>
                <w:sz w:val="22"/>
                <w:szCs w:val="22"/>
              </w:rPr>
              <w:t>н</w:t>
            </w:r>
            <w:r w:rsidRPr="000933A1">
              <w:rPr>
                <w:rFonts w:eastAsia="Times New Roman"/>
                <w:sz w:val="22"/>
                <w:szCs w:val="22"/>
              </w:rPr>
              <w:t>валидов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1.3.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</w:t>
            </w:r>
            <w:r w:rsidRPr="000933A1">
              <w:rPr>
                <w:rFonts w:eastAsia="Times New Roman"/>
                <w:sz w:val="22"/>
                <w:szCs w:val="22"/>
              </w:rPr>
              <w:t xml:space="preserve">рограммные мероприятия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</w:rPr>
              <w:t>муниц</w:t>
            </w:r>
            <w:r w:rsidRPr="000933A1">
              <w:rPr>
                <w:rFonts w:eastAsia="Times New Roman"/>
                <w:sz w:val="22"/>
                <w:szCs w:val="22"/>
              </w:rPr>
              <w:t>и</w:t>
            </w:r>
            <w:r w:rsidRPr="000933A1">
              <w:rPr>
                <w:rFonts w:eastAsia="Times New Roman"/>
                <w:sz w:val="22"/>
                <w:szCs w:val="22"/>
              </w:rPr>
              <w:t xml:space="preserve">пальной программы </w:t>
            </w:r>
            <w:r w:rsidRPr="000933A1">
              <w:rPr>
                <w:rFonts w:eastAsia="Times New Roman"/>
                <w:sz w:val="22"/>
                <w:szCs w:val="22"/>
              </w:rPr>
              <w:lastRenderedPageBreak/>
              <w:t>«Доступная среда для инвал</w:t>
            </w:r>
            <w:r w:rsidRPr="000933A1">
              <w:rPr>
                <w:rFonts w:eastAsia="Times New Roman"/>
                <w:sz w:val="22"/>
                <w:szCs w:val="22"/>
              </w:rPr>
              <w:t>и</w:t>
            </w:r>
            <w:r w:rsidRPr="000933A1">
              <w:rPr>
                <w:rFonts w:eastAsia="Times New Roman"/>
                <w:sz w:val="22"/>
                <w:szCs w:val="22"/>
              </w:rPr>
              <w:t xml:space="preserve">дов 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на период 201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0933A1">
              <w:rPr>
                <w:rFonts w:eastAsia="Times New Roman"/>
                <w:sz w:val="22"/>
                <w:szCs w:val="22"/>
              </w:rPr>
              <w:t>-20</w:t>
            </w:r>
            <w:r>
              <w:rPr>
                <w:rFonts w:eastAsia="Times New Roman"/>
                <w:sz w:val="22"/>
                <w:szCs w:val="22"/>
              </w:rPr>
              <w:t>20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Постановление Админис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рации   района от  2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8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03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.201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6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Заместитель Главы Пе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вомайского района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по социал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ь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ной  политике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Своевременная корректировка на основании отчета о </w:t>
            </w:r>
            <w:r w:rsidRPr="000933A1">
              <w:rPr>
                <w:rFonts w:eastAsia="Times New Roman"/>
                <w:sz w:val="22"/>
                <w:szCs w:val="22"/>
              </w:rPr>
              <w:lastRenderedPageBreak/>
              <w:t>реализации муниципальной программы, та</w:t>
            </w:r>
            <w:r w:rsidRPr="000933A1">
              <w:rPr>
                <w:rFonts w:eastAsia="Times New Roman"/>
                <w:sz w:val="22"/>
                <w:szCs w:val="22"/>
              </w:rPr>
              <w:t>к</w:t>
            </w:r>
            <w:r w:rsidRPr="000933A1">
              <w:rPr>
                <w:rFonts w:eastAsia="Times New Roman"/>
                <w:sz w:val="22"/>
                <w:szCs w:val="22"/>
              </w:rPr>
              <w:t>же в рамках дополнительного привлечения финансирования из других источн</w:t>
            </w:r>
            <w:r w:rsidRPr="000933A1">
              <w:rPr>
                <w:rFonts w:eastAsia="Times New Roman"/>
                <w:sz w:val="22"/>
                <w:szCs w:val="22"/>
              </w:rPr>
              <w:t>и</w:t>
            </w:r>
            <w:r w:rsidRPr="000933A1">
              <w:rPr>
                <w:rFonts w:eastAsia="Times New Roman"/>
                <w:sz w:val="22"/>
                <w:szCs w:val="22"/>
              </w:rPr>
              <w:t>ков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Включение в административные регламенты предоставления государс</w:t>
            </w:r>
            <w:r w:rsidRPr="000933A1">
              <w:rPr>
                <w:rFonts w:eastAsia="Times New Roman"/>
                <w:sz w:val="22"/>
                <w:szCs w:val="22"/>
              </w:rPr>
              <w:t>т</w:t>
            </w:r>
            <w:r w:rsidRPr="000933A1">
              <w:rPr>
                <w:rFonts w:eastAsia="Times New Roman"/>
                <w:sz w:val="22"/>
                <w:szCs w:val="22"/>
              </w:rPr>
              <w:t>венных и муниципальных услуг треб</w:t>
            </w:r>
            <w:r w:rsidRPr="000933A1">
              <w:rPr>
                <w:rFonts w:eastAsia="Times New Roman"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sz w:val="22"/>
                <w:szCs w:val="22"/>
              </w:rPr>
              <w:t>ваний по обеспечению условий доступности для инвал</w:t>
            </w:r>
            <w:r w:rsidRPr="000933A1">
              <w:rPr>
                <w:rFonts w:eastAsia="Times New Roman"/>
                <w:sz w:val="22"/>
                <w:szCs w:val="22"/>
              </w:rPr>
              <w:t>и</w:t>
            </w:r>
            <w:r w:rsidRPr="000933A1">
              <w:rPr>
                <w:rFonts w:eastAsia="Times New Roman"/>
                <w:sz w:val="22"/>
                <w:szCs w:val="22"/>
              </w:rPr>
              <w:t>дов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Федеральный закон №419-ФЗ от 01.12.2014г. ст. 26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Структурные подразд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ления Администрации  Первомайского района, предоставляющие гос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дарственные и муниципальные у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луги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до 01.07.2016г.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Обеспечение для инвалидов доступности объектов  и предоста</w:t>
            </w:r>
            <w:r w:rsidRPr="000933A1">
              <w:rPr>
                <w:rFonts w:eastAsia="Times New Roman"/>
                <w:sz w:val="22"/>
                <w:szCs w:val="22"/>
              </w:rPr>
              <w:t>в</w:t>
            </w:r>
            <w:r w:rsidRPr="000933A1">
              <w:rPr>
                <w:rFonts w:eastAsia="Times New Roman"/>
                <w:sz w:val="22"/>
                <w:szCs w:val="22"/>
              </w:rPr>
              <w:t>ляемых в них  услуг, а также повышение  качества  оказываемых у</w:t>
            </w:r>
            <w:r w:rsidRPr="000933A1">
              <w:rPr>
                <w:rFonts w:eastAsia="Times New Roman"/>
                <w:sz w:val="22"/>
                <w:szCs w:val="22"/>
              </w:rPr>
              <w:t>с</w:t>
            </w:r>
            <w:r w:rsidRPr="000933A1">
              <w:rPr>
                <w:rFonts w:eastAsia="Times New Roman"/>
                <w:sz w:val="22"/>
                <w:szCs w:val="22"/>
              </w:rPr>
              <w:t>луг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1.5. 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Определение порядка предоставления услуг на объектах, которые невозмо</w:t>
            </w:r>
            <w:r w:rsidRPr="000933A1">
              <w:rPr>
                <w:rFonts w:eastAsia="Times New Roman"/>
                <w:sz w:val="22"/>
                <w:szCs w:val="22"/>
              </w:rPr>
              <w:t>ж</w:t>
            </w:r>
            <w:r w:rsidRPr="000933A1">
              <w:rPr>
                <w:rFonts w:eastAsia="Times New Roman"/>
                <w:sz w:val="22"/>
                <w:szCs w:val="22"/>
              </w:rPr>
              <w:t>но полностью приспособить с учетом потребностей инвалидов, до их реко</w:t>
            </w:r>
            <w:r w:rsidRPr="000933A1">
              <w:rPr>
                <w:rFonts w:eastAsia="Times New Roman"/>
                <w:sz w:val="22"/>
                <w:szCs w:val="22"/>
              </w:rPr>
              <w:t>н</w:t>
            </w:r>
            <w:r w:rsidRPr="000933A1">
              <w:rPr>
                <w:rFonts w:eastAsia="Times New Roman"/>
                <w:sz w:val="22"/>
                <w:szCs w:val="22"/>
              </w:rPr>
              <w:t>струкции или капитального ремонта путем обеспечения им доступа к месту предоставления услуги либо, когда это возможно, предоставления необход</w:t>
            </w:r>
            <w:r w:rsidRPr="000933A1">
              <w:rPr>
                <w:rFonts w:eastAsia="Times New Roman"/>
                <w:sz w:val="22"/>
                <w:szCs w:val="22"/>
              </w:rPr>
              <w:t>и</w:t>
            </w:r>
            <w:r w:rsidRPr="000933A1">
              <w:rPr>
                <w:rFonts w:eastAsia="Times New Roman"/>
                <w:sz w:val="22"/>
                <w:szCs w:val="22"/>
              </w:rPr>
              <w:t>мой услуги по месту жительства или в дистанционном р</w:t>
            </w:r>
            <w:r w:rsidRPr="000933A1">
              <w:rPr>
                <w:rFonts w:eastAsia="Times New Roman"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sz w:val="22"/>
                <w:szCs w:val="22"/>
              </w:rPr>
              <w:t>жиме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Федеральный закон от 24.11.1995 № 181-ФЗ «О социальной защите инв</w:t>
            </w:r>
            <w:r w:rsidRPr="000933A1">
              <w:rPr>
                <w:rFonts w:eastAsia="Times New Roman"/>
                <w:sz w:val="22"/>
                <w:szCs w:val="22"/>
              </w:rPr>
              <w:t>а</w:t>
            </w:r>
            <w:r w:rsidRPr="000933A1">
              <w:rPr>
                <w:rFonts w:eastAsia="Times New Roman"/>
                <w:sz w:val="22"/>
                <w:szCs w:val="22"/>
              </w:rPr>
              <w:t>лидов в РФ»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Исполнители «доро</w:t>
            </w:r>
            <w:r w:rsidRPr="000933A1">
              <w:rPr>
                <w:rFonts w:eastAsia="Times New Roman"/>
                <w:sz w:val="22"/>
                <w:szCs w:val="22"/>
              </w:rPr>
              <w:t>ж</w:t>
            </w:r>
            <w:r w:rsidRPr="000933A1">
              <w:rPr>
                <w:rFonts w:eastAsia="Times New Roman"/>
                <w:sz w:val="22"/>
                <w:szCs w:val="22"/>
              </w:rPr>
              <w:t>ной карты» в рамках установленных полн</w:t>
            </w:r>
            <w:r w:rsidRPr="000933A1">
              <w:rPr>
                <w:rFonts w:eastAsia="Times New Roman"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sz w:val="22"/>
                <w:szCs w:val="22"/>
              </w:rPr>
              <w:t>мочий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до 01.07.2016г.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Повышение уровня доступности социальных у</w:t>
            </w:r>
            <w:r w:rsidRPr="000933A1">
              <w:rPr>
                <w:rFonts w:eastAsia="Times New Roman"/>
                <w:sz w:val="22"/>
                <w:szCs w:val="22"/>
              </w:rPr>
              <w:t>с</w:t>
            </w:r>
            <w:r w:rsidRPr="000933A1">
              <w:rPr>
                <w:rFonts w:eastAsia="Times New Roman"/>
                <w:sz w:val="22"/>
                <w:szCs w:val="22"/>
              </w:rPr>
              <w:t>луг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pStyle w:val="ae"/>
              <w:ind w:left="44"/>
            </w:pPr>
            <w:r w:rsidRPr="000933A1">
              <w:t>1.6.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pStyle w:val="ae"/>
              <w:ind w:left="44"/>
            </w:pPr>
            <w:r w:rsidRPr="000933A1">
              <w:t>Назначение в структурных подразд</w:t>
            </w:r>
            <w:r w:rsidRPr="000933A1">
              <w:t>е</w:t>
            </w:r>
            <w:r w:rsidRPr="000933A1">
              <w:t>лениях  администрации  Первомайск</w:t>
            </w:r>
            <w:r w:rsidRPr="000933A1">
              <w:t>о</w:t>
            </w:r>
            <w:r w:rsidRPr="000933A1">
              <w:t>го района ответственных за реализ</w:t>
            </w:r>
            <w:r w:rsidRPr="000933A1">
              <w:t>а</w:t>
            </w:r>
            <w:r w:rsidRPr="000933A1">
              <w:t>цию «дорожной ка</w:t>
            </w:r>
            <w:r w:rsidRPr="000933A1">
              <w:t>р</w:t>
            </w:r>
            <w:r w:rsidRPr="000933A1">
              <w:t>ты»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 xml:space="preserve">Распоряжение </w:t>
            </w:r>
            <w:r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дминистрации  Первомайского    района от 18.11.2015 №448-ра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EE7D1F">
              <w:rPr>
                <w:rFonts w:eastAsia="Times New Roman"/>
                <w:sz w:val="22"/>
                <w:szCs w:val="22"/>
                <w:lang w:eastAsia="en-US"/>
              </w:rPr>
              <w:t>аспоряж</w:t>
            </w:r>
            <w:r w:rsidRPr="00EE7D1F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EE7D1F">
              <w:rPr>
                <w:rFonts w:eastAsia="Times New Roman"/>
                <w:sz w:val="22"/>
                <w:szCs w:val="22"/>
                <w:lang w:eastAsia="en-US"/>
              </w:rPr>
              <w:t>ние Администрации Первома</w:t>
            </w:r>
            <w:r w:rsidRPr="00EE7D1F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EE7D1F">
              <w:rPr>
                <w:rFonts w:eastAsia="Times New Roman"/>
                <w:sz w:val="22"/>
                <w:szCs w:val="22"/>
                <w:lang w:eastAsia="en-US"/>
              </w:rPr>
              <w:t>ского  района от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10.03.2017 №134-р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Исполнители «доро</w:t>
            </w:r>
            <w:r w:rsidRPr="000933A1">
              <w:rPr>
                <w:rFonts w:eastAsia="Times New Roman"/>
                <w:sz w:val="22"/>
                <w:szCs w:val="22"/>
              </w:rPr>
              <w:t>ж</w:t>
            </w:r>
            <w:r w:rsidRPr="000933A1">
              <w:rPr>
                <w:rFonts w:eastAsia="Times New Roman"/>
                <w:sz w:val="22"/>
                <w:szCs w:val="22"/>
              </w:rPr>
              <w:t>ной карты» в рамках установленных полн</w:t>
            </w:r>
            <w:r w:rsidRPr="000933A1">
              <w:rPr>
                <w:rFonts w:eastAsia="Times New Roman"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sz w:val="22"/>
                <w:szCs w:val="22"/>
              </w:rPr>
              <w:t>мочий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933A1">
              <w:rPr>
                <w:sz w:val="22"/>
                <w:szCs w:val="22"/>
              </w:rPr>
              <w:t>о 01.12.2015г.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0933A1">
              <w:rPr>
                <w:sz w:val="22"/>
                <w:szCs w:val="22"/>
              </w:rPr>
              <w:t>контроля за</w:t>
            </w:r>
            <w:proofErr w:type="gramEnd"/>
            <w:r w:rsidRPr="000933A1">
              <w:rPr>
                <w:sz w:val="22"/>
                <w:szCs w:val="22"/>
              </w:rPr>
              <w:t xml:space="preserve"> реал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зацией «дорожной карты»</w:t>
            </w:r>
          </w:p>
        </w:tc>
      </w:tr>
      <w:tr w:rsidR="00C94EA3" w:rsidRPr="000933A1" w:rsidTr="00C94EA3">
        <w:tc>
          <w:tcPr>
            <w:tcW w:w="15701" w:type="dxa"/>
            <w:gridSpan w:val="6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Раздел 2. Мероприятия по поэтапному повышению значений показателей доступности для инвалидов объектов инфраструктуры (по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вижного состава, транспортных средств, связи и информации)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Составление паспортов доступности на каждый объект, используемый для предоставления услуг инвал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дам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Распоряжение Губернатора То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ской области от 30.01.2013 №22-р, распоряжение Администр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ции  Первомайского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района от 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30.12.2016 №744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</w:rPr>
              <w:lastRenderedPageBreak/>
              <w:t>Исполнители «доро</w:t>
            </w:r>
            <w:r w:rsidRPr="000933A1">
              <w:rPr>
                <w:rFonts w:eastAsia="Times New Roman"/>
                <w:sz w:val="22"/>
                <w:szCs w:val="22"/>
              </w:rPr>
              <w:t>ж</w:t>
            </w:r>
            <w:r w:rsidRPr="000933A1">
              <w:rPr>
                <w:rFonts w:eastAsia="Times New Roman"/>
                <w:sz w:val="22"/>
                <w:szCs w:val="22"/>
              </w:rPr>
              <w:t>ной карты»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2015-2018гг.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Оценка состояния доступности объектов социальной инфр</w:t>
            </w:r>
            <w:r w:rsidRPr="000933A1">
              <w:rPr>
                <w:rFonts w:eastAsia="Times New Roman"/>
                <w:sz w:val="22"/>
                <w:szCs w:val="22"/>
              </w:rPr>
              <w:t>а</w:t>
            </w:r>
            <w:r w:rsidRPr="000933A1">
              <w:rPr>
                <w:rFonts w:eastAsia="Times New Roman"/>
                <w:sz w:val="22"/>
                <w:szCs w:val="22"/>
              </w:rPr>
              <w:t xml:space="preserve">структуры и формирования перечня работ </w:t>
            </w:r>
            <w:r w:rsidRPr="000933A1">
              <w:rPr>
                <w:rFonts w:eastAsia="Times New Roman"/>
                <w:sz w:val="22"/>
                <w:szCs w:val="22"/>
              </w:rPr>
              <w:lastRenderedPageBreak/>
              <w:t>для обеспечения и</w:t>
            </w:r>
            <w:r w:rsidRPr="000933A1">
              <w:rPr>
                <w:rFonts w:eastAsia="Times New Roman"/>
                <w:sz w:val="22"/>
                <w:szCs w:val="22"/>
              </w:rPr>
              <w:t>н</w:t>
            </w:r>
            <w:r w:rsidRPr="000933A1">
              <w:rPr>
                <w:rFonts w:eastAsia="Times New Roman"/>
                <w:sz w:val="22"/>
                <w:szCs w:val="22"/>
              </w:rPr>
              <w:t>валидам доступности объектов и предоставляемых в них у</w:t>
            </w:r>
            <w:r w:rsidRPr="000933A1">
              <w:rPr>
                <w:rFonts w:eastAsia="Times New Roman"/>
                <w:sz w:val="22"/>
                <w:szCs w:val="22"/>
              </w:rPr>
              <w:t>с</w:t>
            </w:r>
            <w:r w:rsidRPr="000933A1">
              <w:rPr>
                <w:rFonts w:eastAsia="Times New Roman"/>
                <w:sz w:val="22"/>
                <w:szCs w:val="22"/>
              </w:rPr>
              <w:t>луг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Оснащение зданий и сооружений системами противопожарной сигнализ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ции и оповещения с дублирующими световыми устройствами, информац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онными табло с тактильной (простра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ственно-рельефной) информацией, оборудование информационными указател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я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ми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Муниципальная программа «Доступная среда для инвалидов  Первомайского района на период 2014-2016 г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ды»</w:t>
            </w:r>
          </w:p>
          <w:p w:rsidR="00C94EA3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Дорожная карта «Обеспечение безопасности обр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зовательных организаций 2016-2022»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>М</w:t>
            </w:r>
            <w:r w:rsidRPr="000933A1">
              <w:rPr>
                <w:rFonts w:eastAsia="Times New Roman"/>
                <w:sz w:val="22"/>
                <w:szCs w:val="22"/>
              </w:rPr>
              <w:t>униципальн</w:t>
            </w:r>
            <w:r>
              <w:rPr>
                <w:rFonts w:eastAsia="Times New Roman"/>
                <w:sz w:val="22"/>
                <w:szCs w:val="22"/>
              </w:rPr>
              <w:t>ая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программ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«Доступная среда для инвалидов 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на п</w:t>
            </w:r>
            <w:r w:rsidRPr="000933A1">
              <w:rPr>
                <w:rFonts w:eastAsia="Times New Roman"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sz w:val="22"/>
                <w:szCs w:val="22"/>
              </w:rPr>
              <w:t>риод 201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0933A1">
              <w:rPr>
                <w:rFonts w:eastAsia="Times New Roman"/>
                <w:sz w:val="22"/>
                <w:szCs w:val="22"/>
              </w:rPr>
              <w:t>-20</w:t>
            </w:r>
            <w:r>
              <w:rPr>
                <w:rFonts w:eastAsia="Times New Roman"/>
                <w:sz w:val="22"/>
                <w:szCs w:val="22"/>
              </w:rPr>
              <w:t>20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Руководители учрежд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ний, Администрация  Первома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ского района 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 2015-2020гг.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Повышение уровня доступности объектов и услуг в приоритетных сферах жизнедеятельности инв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 xml:space="preserve">лидов и других </w:t>
            </w:r>
            <w:proofErr w:type="spellStart"/>
            <w:r w:rsidRPr="000933A1">
              <w:rPr>
                <w:sz w:val="22"/>
                <w:szCs w:val="22"/>
              </w:rPr>
              <w:t>маломобильных</w:t>
            </w:r>
            <w:proofErr w:type="spellEnd"/>
            <w:r w:rsidRPr="000933A1">
              <w:rPr>
                <w:sz w:val="22"/>
                <w:szCs w:val="22"/>
              </w:rPr>
              <w:t xml:space="preserve"> групп нас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ления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Создание специально отведенных парковочных мест на па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ковках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Муниципальная программа «Доступная среда для инвалидов  Первомайского района на пер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од»</w:t>
            </w:r>
          </w:p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Администрации сельских посел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2016-2020гг.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Обеспечение доступности для инвалидов на парко</w:t>
            </w:r>
            <w:r w:rsidRPr="000933A1">
              <w:rPr>
                <w:rFonts w:eastAsia="Times New Roman"/>
                <w:sz w:val="22"/>
                <w:szCs w:val="22"/>
              </w:rPr>
              <w:t>в</w:t>
            </w:r>
            <w:r w:rsidRPr="000933A1">
              <w:rPr>
                <w:rFonts w:eastAsia="Times New Roman"/>
                <w:sz w:val="22"/>
                <w:szCs w:val="22"/>
              </w:rPr>
              <w:t>ках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Адаптация официальных сайтов  соц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ально значимых учреждений    Перв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майского района с учетом потребностей инвал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дов по зрению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ФЗ № 8  «Об обеспечении до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тупа к информации о деятельн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сти государственных органов и органов местного самоуправл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ния»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Администрация Пе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вомайского района, 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министрации сельских поселений, управление образования админис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рации Первомайского района, отдел культуры администрации Перв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майского района 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2016-2017гг.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Обеспечение доступа людей с проблемами зрения к официал</w:t>
            </w:r>
            <w:r w:rsidRPr="000933A1">
              <w:rPr>
                <w:rFonts w:eastAsia="Times New Roman"/>
                <w:sz w:val="22"/>
                <w:szCs w:val="22"/>
              </w:rPr>
              <w:t>ь</w:t>
            </w:r>
            <w:r w:rsidRPr="000933A1">
              <w:rPr>
                <w:rFonts w:eastAsia="Times New Roman"/>
                <w:sz w:val="22"/>
                <w:szCs w:val="22"/>
              </w:rPr>
              <w:t>ным сайтам Администрации Первома</w:t>
            </w:r>
            <w:r w:rsidRPr="000933A1">
              <w:rPr>
                <w:rFonts w:eastAsia="Times New Roman"/>
                <w:sz w:val="22"/>
                <w:szCs w:val="22"/>
              </w:rPr>
              <w:t>й</w:t>
            </w:r>
            <w:r w:rsidRPr="000933A1">
              <w:rPr>
                <w:rFonts w:eastAsia="Times New Roman"/>
                <w:sz w:val="22"/>
                <w:szCs w:val="22"/>
              </w:rPr>
              <w:t xml:space="preserve">ского района </w:t>
            </w:r>
          </w:p>
        </w:tc>
      </w:tr>
      <w:tr w:rsidR="00C94EA3" w:rsidRPr="000933A1" w:rsidTr="00C94EA3">
        <w:tc>
          <w:tcPr>
            <w:tcW w:w="15701" w:type="dxa"/>
            <w:gridSpan w:val="6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Согласование проектов на строител</w:t>
            </w:r>
            <w:r w:rsidRPr="000933A1">
              <w:rPr>
                <w:rFonts w:eastAsia="Times New Roman"/>
                <w:sz w:val="22"/>
                <w:szCs w:val="22"/>
              </w:rPr>
              <w:t>ь</w:t>
            </w:r>
            <w:r w:rsidRPr="000933A1">
              <w:rPr>
                <w:rFonts w:eastAsia="Times New Roman"/>
                <w:sz w:val="22"/>
                <w:szCs w:val="22"/>
              </w:rPr>
              <w:t>ство зданий и сооружений на предмет их доступн</w:t>
            </w:r>
            <w:r w:rsidRPr="000933A1">
              <w:rPr>
                <w:rFonts w:eastAsia="Times New Roman"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sz w:val="22"/>
                <w:szCs w:val="22"/>
              </w:rPr>
              <w:t>сти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Федеральный закон от 30.12.2009г. №384 –ФЗ «Техн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ческий регламент о безопасности зданий и 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оружений» статья 12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Отдел архитектуры и строительства админ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страции  Первомайского района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2015-2020гг. (постоя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но)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</w:rPr>
              <w:t>Соблюдение требований досту</w:t>
            </w:r>
            <w:r w:rsidRPr="000933A1">
              <w:rPr>
                <w:rFonts w:eastAsia="Times New Roman"/>
                <w:sz w:val="22"/>
                <w:szCs w:val="22"/>
              </w:rPr>
              <w:t>п</w:t>
            </w:r>
            <w:r w:rsidRPr="000933A1">
              <w:rPr>
                <w:rFonts w:eastAsia="Times New Roman"/>
                <w:sz w:val="22"/>
                <w:szCs w:val="22"/>
              </w:rPr>
              <w:t>ности объектов для инвалидов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pStyle w:val="ae"/>
              <w:ind w:left="44"/>
            </w:pPr>
            <w:r w:rsidRPr="000933A1">
              <w:lastRenderedPageBreak/>
              <w:t>3.2.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pStyle w:val="ae"/>
              <w:ind w:left="44"/>
            </w:pPr>
            <w:r w:rsidRPr="000933A1">
              <w:t>Реализация мероприятий по обеспеч</w:t>
            </w:r>
            <w:r w:rsidRPr="000933A1">
              <w:t>е</w:t>
            </w:r>
            <w:r w:rsidRPr="000933A1">
              <w:t>нию беспрепятственного доступа и</w:t>
            </w:r>
            <w:r w:rsidRPr="000933A1">
              <w:t>н</w:t>
            </w:r>
            <w:r w:rsidRPr="000933A1">
              <w:t>валидов к объектам социальной, транспортной и инженерной инфрастру</w:t>
            </w:r>
            <w:r w:rsidRPr="000933A1">
              <w:t>к</w:t>
            </w:r>
            <w:r w:rsidRPr="000933A1">
              <w:t>тур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 xml:space="preserve">Закон Томской области от 10.09.2003г. №109-ОЗ (ред. от 15.05.2015г.) «О социальной поддержке инвалидов в Томской области», статья 16,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муниц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пальная программа «Доступная среда для инвалидов  Первомайского  района на п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риод »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Заместитель Главы  Первомайского района по социальной  полит</w:t>
            </w:r>
            <w:r w:rsidRPr="000933A1">
              <w:rPr>
                <w:sz w:val="22"/>
                <w:szCs w:val="22"/>
              </w:rPr>
              <w:t>и</w:t>
            </w:r>
            <w:r w:rsidRPr="000933A1">
              <w:rPr>
                <w:sz w:val="22"/>
                <w:szCs w:val="22"/>
              </w:rPr>
              <w:t>ке, исполнители «д</w:t>
            </w:r>
            <w:r w:rsidRPr="000933A1">
              <w:rPr>
                <w:sz w:val="22"/>
                <w:szCs w:val="22"/>
              </w:rPr>
              <w:t>о</w:t>
            </w:r>
            <w:r w:rsidRPr="000933A1">
              <w:rPr>
                <w:sz w:val="22"/>
                <w:szCs w:val="22"/>
              </w:rPr>
              <w:t>рожной карты»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2015-2020гг.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Повышение уровня доступности объектов и услуг в приоритетных сферах жизнедеятельности инв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 xml:space="preserve">лидов и других </w:t>
            </w:r>
            <w:proofErr w:type="spellStart"/>
            <w:r w:rsidRPr="000933A1">
              <w:rPr>
                <w:sz w:val="22"/>
                <w:szCs w:val="22"/>
              </w:rPr>
              <w:t>маломобильных</w:t>
            </w:r>
            <w:proofErr w:type="spellEnd"/>
            <w:r w:rsidRPr="000933A1">
              <w:rPr>
                <w:sz w:val="22"/>
                <w:szCs w:val="22"/>
              </w:rPr>
              <w:t xml:space="preserve"> групп нас</w:t>
            </w:r>
            <w:r w:rsidRPr="000933A1">
              <w:rPr>
                <w:sz w:val="22"/>
                <w:szCs w:val="22"/>
              </w:rPr>
              <w:t>е</w:t>
            </w:r>
            <w:r w:rsidRPr="000933A1">
              <w:rPr>
                <w:sz w:val="22"/>
                <w:szCs w:val="22"/>
              </w:rPr>
              <w:t>ления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pStyle w:val="ae"/>
              <w:ind w:left="44"/>
            </w:pPr>
            <w:r w:rsidRPr="000933A1">
              <w:t>3.3.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pStyle w:val="ae"/>
              <w:ind w:left="44"/>
            </w:pPr>
            <w:r w:rsidRPr="000933A1">
              <w:t xml:space="preserve">Создание в общеобразовательных организациях универсальной </w:t>
            </w:r>
            <w:proofErr w:type="spellStart"/>
            <w:r w:rsidRPr="000933A1">
              <w:t>безбарье</w:t>
            </w:r>
            <w:r w:rsidRPr="000933A1">
              <w:t>р</w:t>
            </w:r>
            <w:r w:rsidRPr="000933A1">
              <w:t>ной</w:t>
            </w:r>
            <w:proofErr w:type="spellEnd"/>
            <w:r w:rsidRPr="000933A1">
              <w:t xml:space="preserve"> среды для детей-инвалидов</w:t>
            </w:r>
          </w:p>
        </w:tc>
        <w:tc>
          <w:tcPr>
            <w:tcW w:w="3402" w:type="dxa"/>
          </w:tcPr>
          <w:p w:rsidR="00C94EA3" w:rsidRDefault="00C94EA3" w:rsidP="0034034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>Программа «Социальная поддержка населения Томской области», утвержденная постано</w:t>
            </w:r>
            <w:r w:rsidRPr="000933A1">
              <w:rPr>
                <w:sz w:val="22"/>
                <w:szCs w:val="22"/>
              </w:rPr>
              <w:t>в</w:t>
            </w:r>
            <w:r w:rsidRPr="000933A1">
              <w:rPr>
                <w:sz w:val="22"/>
                <w:szCs w:val="22"/>
              </w:rPr>
              <w:t xml:space="preserve">лением Администрации Томской области от 01.12.2014г. №447а,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муниципальная программа «До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тупная среда для инвалидов Пе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вомайского  района на пер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од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2014-2016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C94EA3" w:rsidRPr="000933A1" w:rsidRDefault="00C94EA3" w:rsidP="00340346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</w:t>
            </w:r>
            <w:r w:rsidRPr="000933A1">
              <w:rPr>
                <w:rFonts w:eastAsia="Times New Roman"/>
                <w:sz w:val="22"/>
                <w:szCs w:val="22"/>
              </w:rPr>
              <w:t>униципальн</w:t>
            </w:r>
            <w:r>
              <w:rPr>
                <w:rFonts w:eastAsia="Times New Roman"/>
                <w:sz w:val="22"/>
                <w:szCs w:val="22"/>
              </w:rPr>
              <w:t>ая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программ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«Доступная среда для инвалидов 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на п</w:t>
            </w:r>
            <w:r w:rsidRPr="000933A1">
              <w:rPr>
                <w:rFonts w:eastAsia="Times New Roman"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sz w:val="22"/>
                <w:szCs w:val="22"/>
              </w:rPr>
              <w:t>риод 201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0933A1">
              <w:rPr>
                <w:rFonts w:eastAsia="Times New Roman"/>
                <w:sz w:val="22"/>
                <w:szCs w:val="22"/>
              </w:rPr>
              <w:t>-20</w:t>
            </w:r>
            <w:r>
              <w:rPr>
                <w:rFonts w:eastAsia="Times New Roman"/>
                <w:sz w:val="22"/>
                <w:szCs w:val="22"/>
              </w:rPr>
              <w:t>20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Управление образов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ния Администрации  Первома</w:t>
            </w:r>
            <w:r w:rsidRPr="000933A1">
              <w:rPr>
                <w:sz w:val="22"/>
                <w:szCs w:val="22"/>
              </w:rPr>
              <w:t>й</w:t>
            </w:r>
            <w:r w:rsidRPr="000933A1">
              <w:rPr>
                <w:sz w:val="22"/>
                <w:szCs w:val="22"/>
              </w:rPr>
              <w:t>ского района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2015-2020гг.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Обеспечение доступности услуг, реализуемых в образовательных организ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циях  Первомайского района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pStyle w:val="ae"/>
              <w:ind w:left="44"/>
            </w:pPr>
            <w:r w:rsidRPr="000933A1">
              <w:t>3.4.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pStyle w:val="ae"/>
              <w:ind w:left="44"/>
            </w:pPr>
            <w:r w:rsidRPr="000933A1">
              <w:t>Оснащение образовательных орган</w:t>
            </w:r>
            <w:r w:rsidRPr="000933A1">
              <w:t>и</w:t>
            </w:r>
            <w:r w:rsidRPr="000933A1">
              <w:t>заций специальным, в том числе уче</w:t>
            </w:r>
            <w:r w:rsidRPr="000933A1">
              <w:t>б</w:t>
            </w:r>
            <w:r w:rsidRPr="000933A1">
              <w:t>ным, реабилитационным и компь</w:t>
            </w:r>
            <w:r w:rsidRPr="000933A1">
              <w:t>ю</w:t>
            </w:r>
            <w:r w:rsidRPr="000933A1">
              <w:t xml:space="preserve">терным оборудованием  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Программа «Социальная поддержка населения Томской области», утвержденная постано</w:t>
            </w:r>
            <w:r w:rsidRPr="000933A1">
              <w:rPr>
                <w:sz w:val="22"/>
                <w:szCs w:val="22"/>
              </w:rPr>
              <w:t>в</w:t>
            </w:r>
            <w:r w:rsidRPr="000933A1">
              <w:rPr>
                <w:sz w:val="22"/>
                <w:szCs w:val="22"/>
              </w:rPr>
              <w:t xml:space="preserve">лением Администрации Томской области от 01.12.2014г. №447а,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муниципальная программа «До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тупная среда для инвалидов Пе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вомайского района на период 2014-2016 г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ды»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Управление образов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ния Администрации  Первома</w:t>
            </w:r>
            <w:r w:rsidRPr="000933A1">
              <w:rPr>
                <w:sz w:val="22"/>
                <w:szCs w:val="22"/>
              </w:rPr>
              <w:t>й</w:t>
            </w:r>
            <w:r w:rsidRPr="000933A1">
              <w:rPr>
                <w:sz w:val="22"/>
                <w:szCs w:val="22"/>
              </w:rPr>
              <w:t>ского района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rPr>
                <w:sz w:val="22"/>
                <w:szCs w:val="22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2015-2020гг.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Обеспечение доступности услуг, реализуемых в образовательных организ</w:t>
            </w:r>
            <w:r w:rsidRPr="000933A1">
              <w:rPr>
                <w:sz w:val="22"/>
                <w:szCs w:val="22"/>
              </w:rPr>
              <w:t>а</w:t>
            </w:r>
            <w:r w:rsidRPr="000933A1">
              <w:rPr>
                <w:sz w:val="22"/>
                <w:szCs w:val="22"/>
              </w:rPr>
              <w:t>циях  Первомайского района</w:t>
            </w:r>
          </w:p>
        </w:tc>
      </w:tr>
      <w:tr w:rsidR="00C94EA3" w:rsidRPr="000933A1" w:rsidTr="00C94EA3">
        <w:tc>
          <w:tcPr>
            <w:tcW w:w="15701" w:type="dxa"/>
            <w:gridSpan w:val="6"/>
          </w:tcPr>
          <w:p w:rsidR="00C94EA3" w:rsidRPr="000933A1" w:rsidRDefault="00C94EA3" w:rsidP="003403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(доступа к ним)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sz w:val="22"/>
                <w:szCs w:val="22"/>
              </w:rPr>
            </w:pPr>
            <w:r w:rsidRPr="000933A1">
              <w:rPr>
                <w:sz w:val="22"/>
                <w:szCs w:val="22"/>
              </w:rPr>
              <w:t>4.1.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sz w:val="22"/>
                <w:szCs w:val="22"/>
              </w:rPr>
              <w:t xml:space="preserve">Проведение обучающих мероприятий для специалистов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образования,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культ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у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ры, физической культуры и спорта по вопросам инклюзивного образования, создания в учреждениях </w:t>
            </w:r>
            <w:proofErr w:type="spellStart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безбарьерной</w:t>
            </w:r>
            <w:proofErr w:type="spellEnd"/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 среды, позволяющей обеспечить полноценную интегр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цию инвалидов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</w:t>
            </w:r>
            <w:r w:rsidRPr="000933A1">
              <w:rPr>
                <w:rFonts w:eastAsia="Times New Roman"/>
                <w:sz w:val="22"/>
                <w:szCs w:val="22"/>
              </w:rPr>
              <w:t>униципальн</w:t>
            </w:r>
            <w:r>
              <w:rPr>
                <w:rFonts w:eastAsia="Times New Roman"/>
                <w:sz w:val="22"/>
                <w:szCs w:val="22"/>
              </w:rPr>
              <w:t>ая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программ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«Доступная среда для инвалидов 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</w:rPr>
              <w:lastRenderedPageBreak/>
              <w:t>на период 201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0933A1">
              <w:rPr>
                <w:rFonts w:eastAsia="Times New Roman"/>
                <w:sz w:val="22"/>
                <w:szCs w:val="22"/>
              </w:rPr>
              <w:t>-20</w:t>
            </w:r>
            <w:r>
              <w:rPr>
                <w:rFonts w:eastAsia="Times New Roman"/>
                <w:sz w:val="22"/>
                <w:szCs w:val="22"/>
              </w:rPr>
              <w:t>20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г</w:t>
            </w:r>
            <w:r w:rsidRPr="000933A1">
              <w:rPr>
                <w:rFonts w:eastAsia="Times New Roman"/>
                <w:sz w:val="22"/>
                <w:szCs w:val="22"/>
              </w:rPr>
              <w:t>о</w:t>
            </w:r>
            <w:r w:rsidRPr="000933A1">
              <w:rPr>
                <w:rFonts w:eastAsia="Times New Roman"/>
                <w:sz w:val="22"/>
                <w:szCs w:val="22"/>
              </w:rPr>
              <w:t>ды»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Управление образов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ния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администрации  Первома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й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ского района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2016-2020гг. (ежегодно)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Повышение качества предоста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 xml:space="preserve">ления услуг 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инвалидам и обеспечение досту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ности</w:t>
            </w:r>
          </w:p>
        </w:tc>
      </w:tr>
      <w:tr w:rsidR="00C94EA3" w:rsidRPr="000933A1" w:rsidTr="00C94EA3">
        <w:tc>
          <w:tcPr>
            <w:tcW w:w="81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3969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Организация обучения (инструктир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вания) сотрудников администраций района, сельских поселений по вопр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сам, связанным с особенностями пр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доставления услуг инвалидам в зав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симости от стойких расстройств фун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к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ций организма (зрения, слуха, опорно-двигательного аппарата)</w:t>
            </w:r>
          </w:p>
        </w:tc>
        <w:tc>
          <w:tcPr>
            <w:tcW w:w="3402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>М</w:t>
            </w:r>
            <w:r w:rsidRPr="000933A1">
              <w:rPr>
                <w:rFonts w:eastAsia="Times New Roman"/>
                <w:sz w:val="22"/>
                <w:szCs w:val="22"/>
              </w:rPr>
              <w:t>униципальн</w:t>
            </w:r>
            <w:r>
              <w:rPr>
                <w:rFonts w:eastAsia="Times New Roman"/>
                <w:sz w:val="22"/>
                <w:szCs w:val="22"/>
              </w:rPr>
              <w:t>ая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программ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«Доступная среда для инвалидов 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на п</w:t>
            </w:r>
            <w:r w:rsidRPr="000933A1">
              <w:rPr>
                <w:rFonts w:eastAsia="Times New Roman"/>
                <w:sz w:val="22"/>
                <w:szCs w:val="22"/>
              </w:rPr>
              <w:t>е</w:t>
            </w:r>
            <w:r w:rsidRPr="000933A1">
              <w:rPr>
                <w:rFonts w:eastAsia="Times New Roman"/>
                <w:sz w:val="22"/>
                <w:szCs w:val="22"/>
              </w:rPr>
              <w:t>риод 201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0933A1">
              <w:rPr>
                <w:rFonts w:eastAsia="Times New Roman"/>
                <w:sz w:val="22"/>
                <w:szCs w:val="22"/>
              </w:rPr>
              <w:t>-20</w:t>
            </w:r>
            <w:r>
              <w:rPr>
                <w:rFonts w:eastAsia="Times New Roman"/>
                <w:sz w:val="22"/>
                <w:szCs w:val="22"/>
              </w:rPr>
              <w:t>20</w:t>
            </w:r>
            <w:r w:rsidRPr="000933A1">
              <w:rPr>
                <w:rFonts w:eastAsia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2545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Администрация  Пе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р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вомайского района</w:t>
            </w:r>
          </w:p>
        </w:tc>
        <w:tc>
          <w:tcPr>
            <w:tcW w:w="1661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2016-2020гг. (ежегодно)</w:t>
            </w:r>
          </w:p>
        </w:tc>
        <w:tc>
          <w:tcPr>
            <w:tcW w:w="3307" w:type="dxa"/>
          </w:tcPr>
          <w:p w:rsidR="00C94EA3" w:rsidRPr="000933A1" w:rsidRDefault="00C94EA3" w:rsidP="00340346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Повышение качества предоставления услуг инвал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и</w:t>
            </w:r>
            <w:r w:rsidRPr="000933A1">
              <w:rPr>
                <w:rFonts w:eastAsia="Times New Roman"/>
                <w:sz w:val="22"/>
                <w:szCs w:val="22"/>
                <w:lang w:eastAsia="en-US"/>
              </w:rPr>
              <w:t>дам</w:t>
            </w:r>
          </w:p>
        </w:tc>
      </w:tr>
    </w:tbl>
    <w:p w:rsidR="00C94EA3" w:rsidRPr="000933A1" w:rsidRDefault="00C94EA3" w:rsidP="00C94EA3">
      <w:pPr>
        <w:rPr>
          <w:rFonts w:eastAsia="Times New Roman"/>
          <w:sz w:val="22"/>
          <w:szCs w:val="22"/>
        </w:rPr>
      </w:pPr>
    </w:p>
    <w:p w:rsidR="00C94EA3" w:rsidRPr="000933A1" w:rsidRDefault="00C94EA3" w:rsidP="00C94EA3">
      <w:pPr>
        <w:rPr>
          <w:rFonts w:eastAsia="Times New Roman"/>
          <w:sz w:val="22"/>
          <w:szCs w:val="22"/>
        </w:rPr>
      </w:pPr>
    </w:p>
    <w:p w:rsidR="00C94EA3" w:rsidRPr="000933A1" w:rsidRDefault="00C94EA3" w:rsidP="00C94EA3">
      <w:pPr>
        <w:rPr>
          <w:rFonts w:eastAsia="Times New Roman"/>
          <w:sz w:val="22"/>
          <w:szCs w:val="22"/>
        </w:rPr>
      </w:pPr>
    </w:p>
    <w:p w:rsidR="00C94EA3" w:rsidRPr="000933A1" w:rsidRDefault="00C94EA3" w:rsidP="00C94EA3">
      <w:pPr>
        <w:tabs>
          <w:tab w:val="left" w:pos="2025"/>
        </w:tabs>
        <w:rPr>
          <w:rFonts w:eastAsia="Times New Roman"/>
          <w:sz w:val="22"/>
          <w:szCs w:val="22"/>
        </w:rPr>
      </w:pPr>
      <w:r w:rsidRPr="000933A1">
        <w:rPr>
          <w:rFonts w:eastAsia="Times New Roman"/>
          <w:sz w:val="22"/>
          <w:szCs w:val="22"/>
        </w:rPr>
        <w:tab/>
      </w:r>
    </w:p>
    <w:p w:rsidR="00B20795" w:rsidRPr="00C94EA3" w:rsidRDefault="00B20795" w:rsidP="00C94EA3">
      <w:pPr>
        <w:tabs>
          <w:tab w:val="left" w:pos="3540"/>
        </w:tabs>
      </w:pPr>
    </w:p>
    <w:sectPr w:rsidR="00B20795" w:rsidRPr="00C94EA3" w:rsidSect="00C94EA3">
      <w:pgSz w:w="16838" w:h="11906" w:orient="landscape"/>
      <w:pgMar w:top="851" w:right="261" w:bottom="170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35" w:rsidRDefault="00C94EA3">
    <w:pPr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35" w:rsidRDefault="00C94E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60C35" w:rsidRDefault="00C94E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7980DFB"/>
    <w:multiLevelType w:val="multilevel"/>
    <w:tmpl w:val="1F44BDC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052006"/>
    <w:multiLevelType w:val="hybridMultilevel"/>
    <w:tmpl w:val="D330621E"/>
    <w:lvl w:ilvl="0" w:tplc="5D60A77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C7F24"/>
    <w:multiLevelType w:val="hybridMultilevel"/>
    <w:tmpl w:val="88CEB0E0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D413BD"/>
    <w:multiLevelType w:val="hybridMultilevel"/>
    <w:tmpl w:val="CC520F3C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E7B6B"/>
    <w:multiLevelType w:val="hybridMultilevel"/>
    <w:tmpl w:val="9A32F75C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3D77B5"/>
    <w:multiLevelType w:val="hybridMultilevel"/>
    <w:tmpl w:val="23B2AC76"/>
    <w:lvl w:ilvl="0" w:tplc="169E0BCE">
      <w:start w:val="2016"/>
      <w:numFmt w:val="decimal"/>
      <w:lvlText w:val="%1."/>
      <w:lvlJc w:val="left"/>
      <w:pPr>
        <w:ind w:left="792" w:hanging="432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B14D16"/>
    <w:multiLevelType w:val="hybridMultilevel"/>
    <w:tmpl w:val="CACEC4BE"/>
    <w:lvl w:ilvl="0" w:tplc="7B6C85B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763CA"/>
    <w:multiLevelType w:val="hybridMultilevel"/>
    <w:tmpl w:val="40E60664"/>
    <w:lvl w:ilvl="0" w:tplc="167E3D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E30449"/>
    <w:multiLevelType w:val="hybridMultilevel"/>
    <w:tmpl w:val="1886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E0F00"/>
    <w:multiLevelType w:val="hybridMultilevel"/>
    <w:tmpl w:val="9F66B276"/>
    <w:lvl w:ilvl="0" w:tplc="2FCC0E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A6949D8"/>
    <w:multiLevelType w:val="hybridMultilevel"/>
    <w:tmpl w:val="8390A0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5A5636"/>
    <w:multiLevelType w:val="hybridMultilevel"/>
    <w:tmpl w:val="E8E430F8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AC71C2"/>
    <w:multiLevelType w:val="hybridMultilevel"/>
    <w:tmpl w:val="FCA623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687460"/>
    <w:multiLevelType w:val="hybridMultilevel"/>
    <w:tmpl w:val="14DA3B6E"/>
    <w:lvl w:ilvl="0" w:tplc="27E6205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A822289"/>
    <w:multiLevelType w:val="hybridMultilevel"/>
    <w:tmpl w:val="25942B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4543FB"/>
    <w:multiLevelType w:val="hybridMultilevel"/>
    <w:tmpl w:val="27A2EA9C"/>
    <w:lvl w:ilvl="0" w:tplc="B6BCF3D8">
      <w:start w:val="201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D2544D"/>
    <w:multiLevelType w:val="hybridMultilevel"/>
    <w:tmpl w:val="0D6090B6"/>
    <w:lvl w:ilvl="0" w:tplc="16D094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1338E"/>
    <w:multiLevelType w:val="multilevel"/>
    <w:tmpl w:val="0296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F594910"/>
    <w:multiLevelType w:val="hybridMultilevel"/>
    <w:tmpl w:val="BEB81C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5A0A33"/>
    <w:multiLevelType w:val="multilevel"/>
    <w:tmpl w:val="CCD488A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2">
    <w:nsid w:val="7229510C"/>
    <w:multiLevelType w:val="hybridMultilevel"/>
    <w:tmpl w:val="408A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35594D"/>
    <w:multiLevelType w:val="hybridMultilevel"/>
    <w:tmpl w:val="5C6E6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90F4C"/>
    <w:multiLevelType w:val="multilevel"/>
    <w:tmpl w:val="CD8055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2"/>
  </w:num>
  <w:num w:numId="8">
    <w:abstractNumId w:val="10"/>
  </w:num>
  <w:num w:numId="9">
    <w:abstractNumId w:val="19"/>
  </w:num>
  <w:num w:numId="10">
    <w:abstractNumId w:val="24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  <w:num w:numId="16">
    <w:abstractNumId w:val="15"/>
  </w:num>
  <w:num w:numId="17">
    <w:abstractNumId w:val="16"/>
  </w:num>
  <w:num w:numId="18">
    <w:abstractNumId w:val="20"/>
  </w:num>
  <w:num w:numId="19">
    <w:abstractNumId w:val="12"/>
  </w:num>
  <w:num w:numId="20">
    <w:abstractNumId w:val="17"/>
  </w:num>
  <w:num w:numId="21">
    <w:abstractNumId w:val="7"/>
  </w:num>
  <w:num w:numId="22">
    <w:abstractNumId w:val="9"/>
  </w:num>
  <w:num w:numId="23">
    <w:abstractNumId w:val="2"/>
  </w:num>
  <w:num w:numId="24">
    <w:abstractNumId w:val="8"/>
  </w:num>
  <w:num w:numId="25">
    <w:abstractNumId w:val="2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94EA3"/>
    <w:rsid w:val="00CC7875"/>
    <w:rsid w:val="00D40FB8"/>
    <w:rsid w:val="00E87C8A"/>
    <w:rsid w:val="00EB3741"/>
    <w:rsid w:val="00EE6E65"/>
    <w:rsid w:val="00F92201"/>
    <w:rsid w:val="00FA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4EA3"/>
    <w:pPr>
      <w:keepNext/>
      <w:widowControl/>
      <w:tabs>
        <w:tab w:val="num" w:pos="1440"/>
      </w:tabs>
      <w:autoSpaceDE/>
      <w:autoSpaceDN/>
      <w:adjustRightInd/>
      <w:spacing w:before="240" w:after="60"/>
      <w:ind w:left="1440"/>
      <w:jc w:val="both"/>
      <w:outlineLvl w:val="1"/>
    </w:pPr>
    <w:rPr>
      <w:bCs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paragraph" w:styleId="4">
    <w:name w:val="heading 4"/>
    <w:basedOn w:val="a"/>
    <w:next w:val="a"/>
    <w:link w:val="40"/>
    <w:qFormat/>
    <w:rsid w:val="00C94EA3"/>
    <w:pPr>
      <w:keepNext/>
      <w:widowControl/>
      <w:tabs>
        <w:tab w:val="num" w:pos="864"/>
      </w:tabs>
      <w:autoSpaceDE/>
      <w:autoSpaceDN/>
      <w:adjustRightInd/>
      <w:spacing w:before="240" w:after="60"/>
      <w:ind w:left="2880" w:hanging="144"/>
      <w:jc w:val="both"/>
      <w:outlineLvl w:val="3"/>
    </w:pPr>
    <w:rPr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C94EA3"/>
    <w:pPr>
      <w:widowControl/>
      <w:tabs>
        <w:tab w:val="num" w:pos="1008"/>
      </w:tabs>
      <w:autoSpaceDE/>
      <w:autoSpaceDN/>
      <w:adjustRightInd/>
      <w:spacing w:before="240" w:after="60"/>
      <w:ind w:left="3600" w:hanging="432"/>
      <w:jc w:val="both"/>
      <w:outlineLvl w:val="4"/>
    </w:pPr>
    <w:rPr>
      <w:bCs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C94EA3"/>
    <w:pPr>
      <w:widowControl/>
      <w:tabs>
        <w:tab w:val="num" w:pos="1152"/>
      </w:tabs>
      <w:autoSpaceDE/>
      <w:autoSpaceDN/>
      <w:adjustRightInd/>
      <w:spacing w:before="240" w:after="60"/>
      <w:ind w:left="4320" w:hanging="180"/>
      <w:jc w:val="both"/>
      <w:outlineLvl w:val="5"/>
    </w:pPr>
    <w:rPr>
      <w:bCs/>
      <w:sz w:val="28"/>
      <w:szCs w:val="20"/>
      <w:lang/>
    </w:rPr>
  </w:style>
  <w:style w:type="paragraph" w:styleId="7">
    <w:name w:val="heading 7"/>
    <w:basedOn w:val="a"/>
    <w:next w:val="a"/>
    <w:link w:val="70"/>
    <w:qFormat/>
    <w:rsid w:val="00C94EA3"/>
    <w:pPr>
      <w:widowControl/>
      <w:tabs>
        <w:tab w:val="num" w:pos="1296"/>
      </w:tabs>
      <w:autoSpaceDE/>
      <w:autoSpaceDN/>
      <w:adjustRightInd/>
      <w:spacing w:before="240" w:after="60"/>
      <w:ind w:left="5040" w:hanging="288"/>
      <w:outlineLvl w:val="6"/>
    </w:pPr>
    <w:rPr>
      <w:lang/>
    </w:rPr>
  </w:style>
  <w:style w:type="paragraph" w:styleId="8">
    <w:name w:val="heading 8"/>
    <w:basedOn w:val="a"/>
    <w:next w:val="a"/>
    <w:link w:val="80"/>
    <w:qFormat/>
    <w:rsid w:val="00C94EA3"/>
    <w:pPr>
      <w:widowControl/>
      <w:tabs>
        <w:tab w:val="num" w:pos="1440"/>
      </w:tabs>
      <w:autoSpaceDE/>
      <w:autoSpaceDN/>
      <w:adjustRightInd/>
      <w:spacing w:before="240" w:after="60"/>
      <w:ind w:left="5760" w:hanging="432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C94EA3"/>
    <w:pPr>
      <w:widowControl/>
      <w:tabs>
        <w:tab w:val="num" w:pos="1584"/>
      </w:tabs>
      <w:autoSpaceDE/>
      <w:autoSpaceDN/>
      <w:adjustRightInd/>
      <w:spacing w:before="240" w:after="60"/>
      <w:ind w:left="6480" w:hanging="180"/>
      <w:outlineLvl w:val="8"/>
    </w:pPr>
    <w:rPr>
      <w:rFonts w:ascii="Arial" w:hAnsi="Arial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rsid w:val="00C94EA3"/>
    <w:rPr>
      <w:rFonts w:ascii="Times New Roman" w:eastAsia="Calibri" w:hAnsi="Times New Roman" w:cs="Times New Roman"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4EA3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4EA3"/>
    <w:rPr>
      <w:rFonts w:ascii="Times New Roman" w:eastAsia="Calibri" w:hAnsi="Times New Roman" w:cs="Times New Roman"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94EA3"/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4EA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4EA3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4EA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C94EA3"/>
    <w:pPr>
      <w:widowControl/>
      <w:autoSpaceDE/>
      <w:autoSpaceDN/>
      <w:adjustRightInd/>
      <w:jc w:val="both"/>
    </w:pPr>
    <w:rPr>
      <w:sz w:val="28"/>
      <w:szCs w:val="20"/>
    </w:rPr>
  </w:style>
  <w:style w:type="character" w:styleId="af7">
    <w:name w:val="page number"/>
    <w:rsid w:val="00C94EA3"/>
    <w:rPr>
      <w:rFonts w:cs="Times New Roman"/>
    </w:rPr>
  </w:style>
  <w:style w:type="character" w:customStyle="1" w:styleId="PlaceholderText">
    <w:name w:val="Placeholder Text"/>
    <w:semiHidden/>
    <w:rsid w:val="00C94EA3"/>
    <w:rPr>
      <w:rFonts w:cs="Times New Roman"/>
      <w:color w:val="808080"/>
    </w:rPr>
  </w:style>
  <w:style w:type="table" w:styleId="af8">
    <w:name w:val="Table Grid"/>
    <w:basedOn w:val="a1"/>
    <w:rsid w:val="00C94E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C94EA3"/>
    <w:pPr>
      <w:widowControl/>
      <w:autoSpaceDE/>
      <w:autoSpaceDN/>
      <w:adjustRightInd/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basedOn w:val="a0"/>
    <w:link w:val="22"/>
    <w:semiHidden/>
    <w:rsid w:val="00C94EA3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rsid w:val="00C94E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94E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C94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BDF49FE299D4F4C3B9D32979F1772EC2830414F7AF0AD9AB1025AC032196C0363CDCC17192847a3d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2017-05-19T11:25:00Z</cp:lastPrinted>
  <dcterms:created xsi:type="dcterms:W3CDTF">2016-04-04T11:11:00Z</dcterms:created>
  <dcterms:modified xsi:type="dcterms:W3CDTF">2017-05-19T11:26:00Z</dcterms:modified>
</cp:coreProperties>
</file>