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65464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654645" w:rsidRPr="00907EEA" w:rsidRDefault="00654645" w:rsidP="0065464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65464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D394E" w:rsidRPr="00654645" w:rsidRDefault="00654645" w:rsidP="00654645">
      <w:pPr>
        <w:rPr>
          <w:sz w:val="26"/>
          <w:szCs w:val="26"/>
        </w:rPr>
      </w:pPr>
      <w:r w:rsidRPr="00654645">
        <w:rPr>
          <w:sz w:val="26"/>
          <w:szCs w:val="26"/>
        </w:rPr>
        <w:t>05.02.2018</w:t>
      </w:r>
      <w:r w:rsidR="004F739F" w:rsidRPr="00654645">
        <w:rPr>
          <w:sz w:val="26"/>
          <w:szCs w:val="26"/>
        </w:rPr>
        <w:tab/>
      </w:r>
      <w:r w:rsidR="004F739F" w:rsidRPr="00654645">
        <w:rPr>
          <w:sz w:val="26"/>
          <w:szCs w:val="26"/>
        </w:rPr>
        <w:tab/>
      </w:r>
      <w:r w:rsidR="004F739F" w:rsidRPr="00654645">
        <w:rPr>
          <w:sz w:val="26"/>
          <w:szCs w:val="26"/>
        </w:rPr>
        <w:tab/>
      </w:r>
      <w:r w:rsidR="004F739F" w:rsidRPr="00654645">
        <w:rPr>
          <w:sz w:val="26"/>
          <w:szCs w:val="26"/>
        </w:rPr>
        <w:tab/>
      </w:r>
      <w:r w:rsidR="00E87C8A" w:rsidRPr="00654645">
        <w:rPr>
          <w:sz w:val="26"/>
          <w:szCs w:val="26"/>
        </w:rPr>
        <w:t xml:space="preserve">                  </w:t>
      </w:r>
      <w:r w:rsidR="00907625" w:rsidRPr="00654645">
        <w:rPr>
          <w:sz w:val="26"/>
          <w:szCs w:val="26"/>
        </w:rPr>
        <w:t xml:space="preserve"> </w:t>
      </w:r>
      <w:r w:rsidR="00042E2D" w:rsidRPr="00654645">
        <w:rPr>
          <w:sz w:val="26"/>
          <w:szCs w:val="26"/>
        </w:rPr>
        <w:t xml:space="preserve"> </w:t>
      </w:r>
      <w:r w:rsidR="004C463C" w:rsidRPr="00654645">
        <w:rPr>
          <w:sz w:val="26"/>
          <w:szCs w:val="26"/>
        </w:rPr>
        <w:t xml:space="preserve">  </w:t>
      </w:r>
      <w:r w:rsidR="004F739F" w:rsidRPr="00654645">
        <w:rPr>
          <w:sz w:val="26"/>
          <w:szCs w:val="26"/>
        </w:rPr>
        <w:t xml:space="preserve">              </w:t>
      </w:r>
      <w:r w:rsidR="004C463C" w:rsidRPr="00654645">
        <w:rPr>
          <w:sz w:val="26"/>
          <w:szCs w:val="26"/>
        </w:rPr>
        <w:t xml:space="preserve">              </w:t>
      </w:r>
      <w:r w:rsidR="00097DCE" w:rsidRPr="00654645">
        <w:rPr>
          <w:sz w:val="26"/>
          <w:szCs w:val="26"/>
        </w:rPr>
        <w:t xml:space="preserve">    </w:t>
      </w:r>
      <w:r w:rsidR="004F739F" w:rsidRPr="00654645">
        <w:rPr>
          <w:sz w:val="26"/>
          <w:szCs w:val="26"/>
        </w:rPr>
        <w:t xml:space="preserve">  </w:t>
      </w:r>
      <w:r w:rsidR="00042E2D" w:rsidRPr="006546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042E2D" w:rsidRPr="00654645">
        <w:rPr>
          <w:sz w:val="26"/>
          <w:szCs w:val="26"/>
        </w:rPr>
        <w:t xml:space="preserve">№ </w:t>
      </w:r>
      <w:r w:rsidRPr="00654645">
        <w:rPr>
          <w:sz w:val="26"/>
          <w:szCs w:val="26"/>
        </w:rPr>
        <w:t>10</w:t>
      </w:r>
    </w:p>
    <w:p w:rsidR="00654645" w:rsidRDefault="00654645" w:rsidP="00654645">
      <w:pPr>
        <w:rPr>
          <w:sz w:val="26"/>
          <w:szCs w:val="26"/>
        </w:rPr>
      </w:pPr>
    </w:p>
    <w:p w:rsidR="00654645" w:rsidRDefault="00654645" w:rsidP="00654645">
      <w:pPr>
        <w:jc w:val="center"/>
      </w:pPr>
      <w:r>
        <w:rPr>
          <w:sz w:val="26"/>
          <w:szCs w:val="26"/>
        </w:rPr>
        <w:t>О внесении изменений в постановление Администрации Первомайского района от 25.07.2017 №155 «</w:t>
      </w:r>
      <w:r w:rsidRPr="005D394E">
        <w:rPr>
          <w:sz w:val="26"/>
          <w:szCs w:val="26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</w:t>
      </w:r>
      <w:r>
        <w:rPr>
          <w:sz w:val="26"/>
          <w:szCs w:val="26"/>
        </w:rPr>
        <w:t>»</w:t>
      </w:r>
    </w:p>
    <w:p w:rsidR="005D394E" w:rsidRPr="005D394E" w:rsidRDefault="005D394E" w:rsidP="00654645">
      <w:pPr>
        <w:spacing w:before="480"/>
        <w:rPr>
          <w:b/>
          <w:sz w:val="26"/>
          <w:szCs w:val="26"/>
        </w:rPr>
      </w:pPr>
      <w:r>
        <w:tab/>
      </w:r>
      <w:r w:rsidRPr="005D394E">
        <w:rPr>
          <w:sz w:val="26"/>
          <w:szCs w:val="26"/>
        </w:rPr>
        <w:t xml:space="preserve">  </w:t>
      </w:r>
    </w:p>
    <w:p w:rsidR="005D394E" w:rsidRPr="00654645" w:rsidRDefault="005D394E" w:rsidP="005D39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4645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FE5076" w:rsidRPr="00654645">
        <w:rPr>
          <w:rFonts w:ascii="Times New Roman" w:hAnsi="Times New Roman" w:cs="Times New Roman"/>
          <w:sz w:val="26"/>
          <w:szCs w:val="26"/>
        </w:rPr>
        <w:t>8</w:t>
      </w:r>
      <w:r w:rsidRPr="00654645">
        <w:rPr>
          <w:rFonts w:ascii="Times New Roman" w:hAnsi="Times New Roman" w:cs="Times New Roman"/>
          <w:sz w:val="26"/>
          <w:szCs w:val="26"/>
        </w:rPr>
        <w:t xml:space="preserve"> ст.</w:t>
      </w:r>
      <w:r w:rsidR="00FE5076" w:rsidRPr="00654645">
        <w:rPr>
          <w:rFonts w:ascii="Times New Roman" w:hAnsi="Times New Roman" w:cs="Times New Roman"/>
          <w:sz w:val="26"/>
          <w:szCs w:val="26"/>
        </w:rPr>
        <w:t>4.1</w:t>
      </w:r>
      <w:r w:rsidRPr="00654645">
        <w:rPr>
          <w:rFonts w:ascii="Times New Roman" w:hAnsi="Times New Roman" w:cs="Times New Roman"/>
          <w:sz w:val="26"/>
          <w:szCs w:val="26"/>
        </w:rPr>
        <w:t xml:space="preserve"> Федерального закона от 21.12.1994 № 68-ФЗ «О защите населения и территорий от чрезвычайных ситуаций природного и техногенного характера», </w:t>
      </w:r>
      <w:proofErr w:type="spellStart"/>
      <w:r w:rsidRPr="0065464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54645">
        <w:rPr>
          <w:rFonts w:ascii="Times New Roman" w:hAnsi="Times New Roman" w:cs="Times New Roman"/>
          <w:sz w:val="26"/>
          <w:szCs w:val="26"/>
        </w:rPr>
        <w:t xml:space="preserve">. 7, пп.21 ст.15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654645">
          <w:rPr>
            <w:rStyle w:val="af4"/>
            <w:rFonts w:ascii="Times New Roman" w:hAnsi="Times New Roman"/>
            <w:color w:val="000000"/>
            <w:sz w:val="26"/>
            <w:szCs w:val="26"/>
            <w:u w:val="none"/>
          </w:rPr>
          <w:t>Постановлением Правительства РФ от 30.12.2003 N 794 "О единой государственной системе предупреждения и ликвидации чрезвычайных ситуаций</w:t>
        </w:r>
        <w:proofErr w:type="gramEnd"/>
        <w:r w:rsidRPr="00654645">
          <w:rPr>
            <w:rStyle w:val="af4"/>
            <w:rFonts w:ascii="Times New Roman" w:hAnsi="Times New Roman"/>
            <w:color w:val="000000"/>
            <w:sz w:val="26"/>
            <w:szCs w:val="26"/>
            <w:u w:val="none"/>
          </w:rPr>
          <w:t>"</w:t>
        </w:r>
      </w:hyperlink>
      <w:r w:rsidRPr="0065464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65464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Томской области  </w:t>
      </w:r>
      <w:r w:rsidRPr="00654645">
        <w:rPr>
          <w:rFonts w:ascii="Times New Roman" w:hAnsi="Times New Roman" w:cs="Times New Roman"/>
          <w:bCs/>
          <w:sz w:val="26"/>
          <w:szCs w:val="26"/>
        </w:rPr>
        <w:t xml:space="preserve">от 17 августа </w:t>
      </w:r>
      <w:smartTag w:uri="urn:schemas-microsoft-com:office:smarttags" w:element="metricconverter">
        <w:smartTagPr>
          <w:attr w:name="ProductID" w:val="2007 г"/>
        </w:smartTagPr>
        <w:r w:rsidRPr="00654645">
          <w:rPr>
            <w:rFonts w:ascii="Times New Roman" w:hAnsi="Times New Roman" w:cs="Times New Roman"/>
            <w:bCs/>
            <w:sz w:val="26"/>
            <w:szCs w:val="26"/>
          </w:rPr>
          <w:t>2007 г</w:t>
        </w:r>
      </w:smartTag>
      <w:r w:rsidRPr="00654645">
        <w:rPr>
          <w:rFonts w:ascii="Times New Roman" w:hAnsi="Times New Roman" w:cs="Times New Roman"/>
          <w:bCs/>
          <w:sz w:val="26"/>
          <w:szCs w:val="26"/>
        </w:rPr>
        <w:t xml:space="preserve">. N 122а </w:t>
      </w:r>
      <w:r w:rsidRPr="00654645">
        <w:rPr>
          <w:rFonts w:ascii="Times New Roman" w:hAnsi="Times New Roman" w:cs="Times New Roman"/>
          <w:sz w:val="26"/>
          <w:szCs w:val="26"/>
        </w:rPr>
        <w:t>«Об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области»,  пп.8, пп.23 п.1 ст.9 Устава муниципального образования «Первомайский район» в целях совершенствования  звена муниципального образования  «Первомайский район»  единой государственной системы предупреждения и ликвидации чрезвычайных ситуаций Томской области,</w:t>
      </w:r>
      <w:proofErr w:type="gramEnd"/>
    </w:p>
    <w:p w:rsidR="005D394E" w:rsidRPr="00654645" w:rsidRDefault="00654645" w:rsidP="00654645">
      <w:pPr>
        <w:keepNext/>
        <w:ind w:firstLine="709"/>
        <w:rPr>
          <w:sz w:val="26"/>
          <w:szCs w:val="26"/>
        </w:rPr>
      </w:pPr>
      <w:r w:rsidRPr="00654645">
        <w:rPr>
          <w:sz w:val="26"/>
          <w:szCs w:val="26"/>
        </w:rPr>
        <w:t>Постановляю:</w:t>
      </w:r>
    </w:p>
    <w:p w:rsidR="00FE5076" w:rsidRPr="00654645" w:rsidRDefault="005D394E" w:rsidP="005D394E">
      <w:pPr>
        <w:keepNext/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 xml:space="preserve">1. </w:t>
      </w:r>
      <w:r w:rsidR="00FE5076" w:rsidRPr="00654645">
        <w:rPr>
          <w:sz w:val="26"/>
          <w:szCs w:val="26"/>
        </w:rPr>
        <w:t>Внести изменения в приложение к постановлению Администрации Первомайского района от 25.07.2017 №155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Первомайского района»,  а именно пункт 19 изложить в новой редакции:</w:t>
      </w:r>
    </w:p>
    <w:p w:rsidR="00FE5076" w:rsidRPr="00654645" w:rsidRDefault="00FE5076" w:rsidP="00FE5076">
      <w:pPr>
        <w:keepNext/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 xml:space="preserve">«19. </w:t>
      </w:r>
      <w:proofErr w:type="gramStart"/>
      <w:r w:rsidRPr="00654645">
        <w:rPr>
          <w:sz w:val="26"/>
          <w:szCs w:val="26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Первомайского районного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устанавливается один из</w:t>
      </w:r>
      <w:proofErr w:type="gramEnd"/>
      <w:r w:rsidRPr="00654645">
        <w:rPr>
          <w:sz w:val="26"/>
          <w:szCs w:val="26"/>
        </w:rPr>
        <w:t xml:space="preserve"> следующих уровней реагирования:</w:t>
      </w:r>
    </w:p>
    <w:p w:rsidR="00FE5076" w:rsidRPr="00654645" w:rsidRDefault="00FE5076" w:rsidP="00FE5076">
      <w:pPr>
        <w:keepNext/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FE5076" w:rsidRPr="00654645" w:rsidRDefault="00FE5076" w:rsidP="0065464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645">
        <w:rPr>
          <w:sz w:val="26"/>
          <w:szCs w:val="26"/>
        </w:rPr>
        <w:t xml:space="preserve">б) местный уровень реагирования: </w:t>
      </w:r>
      <w:proofErr w:type="gramStart"/>
      <w:r w:rsidRPr="00654645">
        <w:rPr>
          <w:sz w:val="26"/>
          <w:szCs w:val="26"/>
        </w:rPr>
        <w:t xml:space="preserve">Решением Главы Первомайского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</w:t>
      </w:r>
      <w:r w:rsidRPr="00654645">
        <w:rPr>
          <w:rFonts w:eastAsiaTheme="minorHAnsi"/>
          <w:sz w:val="26"/>
          <w:szCs w:val="26"/>
          <w:lang w:eastAsia="en-US"/>
        </w:rPr>
        <w:t xml:space="preserve">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</w:t>
      </w:r>
      <w:r w:rsidRPr="00654645">
        <w:rPr>
          <w:rFonts w:eastAsiaTheme="minorHAnsi"/>
          <w:sz w:val="26"/>
          <w:szCs w:val="26"/>
          <w:lang w:eastAsia="en-US"/>
        </w:rPr>
        <w:lastRenderedPageBreak/>
        <w:t>и межселенную территорию, если зона чрезвычайной ситуации находится в пределах территории одного муниципального района</w:t>
      </w:r>
      <w:r w:rsidRPr="00654645">
        <w:rPr>
          <w:sz w:val="26"/>
          <w:szCs w:val="26"/>
        </w:rPr>
        <w:t>.</w:t>
      </w:r>
      <w:proofErr w:type="gramEnd"/>
    </w:p>
    <w:p w:rsidR="00FE5076" w:rsidRPr="00654645" w:rsidRDefault="00FE5076" w:rsidP="00FE5076">
      <w:pPr>
        <w:keepNext/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Первомайского районного звена ТП РСЧС, а также мерах по обеспечению безопасности населения.</w:t>
      </w:r>
    </w:p>
    <w:p w:rsidR="005D394E" w:rsidRPr="00654645" w:rsidRDefault="00FE5076" w:rsidP="00654645">
      <w:pPr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654645">
        <w:rPr>
          <w:sz w:val="26"/>
          <w:szCs w:val="26"/>
          <w:lang w:val="en-US"/>
        </w:rPr>
        <w:t>http</w:t>
      </w:r>
      <w:r w:rsidRPr="00654645">
        <w:rPr>
          <w:sz w:val="26"/>
          <w:szCs w:val="26"/>
        </w:rPr>
        <w:t>://</w:t>
      </w:r>
      <w:proofErr w:type="spellStart"/>
      <w:r w:rsidRPr="00654645">
        <w:rPr>
          <w:sz w:val="26"/>
          <w:szCs w:val="26"/>
          <w:lang w:val="en-US"/>
        </w:rPr>
        <w:t>pmr</w:t>
      </w:r>
      <w:proofErr w:type="spellEnd"/>
      <w:r w:rsidRPr="00654645">
        <w:rPr>
          <w:sz w:val="26"/>
          <w:szCs w:val="26"/>
        </w:rPr>
        <w:t>.</w:t>
      </w:r>
      <w:proofErr w:type="spellStart"/>
      <w:r w:rsidRPr="00654645">
        <w:rPr>
          <w:sz w:val="26"/>
          <w:szCs w:val="26"/>
          <w:lang w:val="en-US"/>
        </w:rPr>
        <w:t>tomsk</w:t>
      </w:r>
      <w:proofErr w:type="spellEnd"/>
      <w:r w:rsidRPr="00654645">
        <w:rPr>
          <w:sz w:val="26"/>
          <w:szCs w:val="26"/>
        </w:rPr>
        <w:t>.</w:t>
      </w:r>
      <w:proofErr w:type="spellStart"/>
      <w:r w:rsidRPr="00654645">
        <w:rPr>
          <w:sz w:val="26"/>
          <w:szCs w:val="26"/>
          <w:lang w:val="en-US"/>
        </w:rPr>
        <w:t>ru</w:t>
      </w:r>
      <w:proofErr w:type="spellEnd"/>
      <w:r w:rsidRPr="00654645">
        <w:rPr>
          <w:sz w:val="26"/>
          <w:szCs w:val="26"/>
        </w:rPr>
        <w:t>/) в информационно-телекоммуникационной сети Интернет.</w:t>
      </w:r>
    </w:p>
    <w:p w:rsidR="00FE5076" w:rsidRPr="00654645" w:rsidRDefault="00FE5076" w:rsidP="00654645">
      <w:pPr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654645">
        <w:rPr>
          <w:sz w:val="26"/>
          <w:szCs w:val="26"/>
        </w:rPr>
        <w:t>с</w:t>
      </w:r>
      <w:proofErr w:type="gramEnd"/>
      <w:r w:rsidRPr="00654645">
        <w:rPr>
          <w:sz w:val="26"/>
          <w:szCs w:val="26"/>
        </w:rPr>
        <w:t xml:space="preserve"> даты его официального опубликования.</w:t>
      </w:r>
    </w:p>
    <w:p w:rsidR="005D394E" w:rsidRPr="00654645" w:rsidRDefault="00FE5076" w:rsidP="00654645">
      <w:pPr>
        <w:ind w:firstLine="709"/>
        <w:jc w:val="both"/>
        <w:rPr>
          <w:sz w:val="26"/>
          <w:szCs w:val="26"/>
        </w:rPr>
      </w:pPr>
      <w:r w:rsidRPr="00654645">
        <w:rPr>
          <w:sz w:val="26"/>
          <w:szCs w:val="26"/>
        </w:rPr>
        <w:t>4</w:t>
      </w:r>
      <w:r w:rsidR="005D394E" w:rsidRPr="00654645">
        <w:rPr>
          <w:sz w:val="26"/>
          <w:szCs w:val="26"/>
        </w:rPr>
        <w:t xml:space="preserve">. </w:t>
      </w:r>
      <w:proofErr w:type="gramStart"/>
      <w:r w:rsidR="005D394E" w:rsidRPr="00654645">
        <w:rPr>
          <w:sz w:val="26"/>
          <w:szCs w:val="26"/>
        </w:rPr>
        <w:t>Контроль за</w:t>
      </w:r>
      <w:proofErr w:type="gramEnd"/>
      <w:r w:rsidR="005D394E" w:rsidRPr="00654645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</w:t>
      </w:r>
      <w:r w:rsidR="00440059" w:rsidRPr="00654645">
        <w:rPr>
          <w:sz w:val="26"/>
          <w:szCs w:val="26"/>
        </w:rPr>
        <w:t>Петроченко Н.Н.</w:t>
      </w:r>
    </w:p>
    <w:p w:rsidR="005D394E" w:rsidRPr="00654645" w:rsidRDefault="005D394E" w:rsidP="005D394E">
      <w:pPr>
        <w:jc w:val="both"/>
        <w:rPr>
          <w:sz w:val="26"/>
          <w:szCs w:val="26"/>
        </w:rPr>
      </w:pPr>
    </w:p>
    <w:p w:rsidR="005D394E" w:rsidRPr="00654645" w:rsidRDefault="005D394E" w:rsidP="005D394E">
      <w:pPr>
        <w:jc w:val="both"/>
        <w:rPr>
          <w:sz w:val="26"/>
          <w:szCs w:val="26"/>
        </w:rPr>
      </w:pPr>
    </w:p>
    <w:p w:rsidR="005D394E" w:rsidRPr="00654645" w:rsidRDefault="005D394E" w:rsidP="005D394E">
      <w:pPr>
        <w:jc w:val="both"/>
        <w:rPr>
          <w:sz w:val="26"/>
          <w:szCs w:val="26"/>
        </w:rPr>
      </w:pPr>
    </w:p>
    <w:p w:rsidR="005D394E" w:rsidRPr="00654645" w:rsidRDefault="005D394E" w:rsidP="005D394E">
      <w:pPr>
        <w:jc w:val="both"/>
        <w:rPr>
          <w:sz w:val="26"/>
          <w:szCs w:val="26"/>
        </w:rPr>
      </w:pPr>
    </w:p>
    <w:p w:rsidR="005D394E" w:rsidRDefault="005D394E" w:rsidP="005D394E">
      <w:pPr>
        <w:jc w:val="both"/>
        <w:rPr>
          <w:sz w:val="26"/>
          <w:szCs w:val="26"/>
        </w:rPr>
      </w:pPr>
    </w:p>
    <w:p w:rsidR="00654645" w:rsidRDefault="00654645" w:rsidP="005D394E">
      <w:pPr>
        <w:jc w:val="both"/>
        <w:rPr>
          <w:sz w:val="26"/>
          <w:szCs w:val="26"/>
        </w:rPr>
      </w:pPr>
    </w:p>
    <w:p w:rsidR="00654645" w:rsidRDefault="00654645" w:rsidP="005D394E">
      <w:pPr>
        <w:jc w:val="both"/>
        <w:rPr>
          <w:sz w:val="26"/>
          <w:szCs w:val="26"/>
        </w:rPr>
      </w:pPr>
    </w:p>
    <w:p w:rsidR="00654645" w:rsidRPr="00654645" w:rsidRDefault="00654645" w:rsidP="005D394E">
      <w:pPr>
        <w:jc w:val="both"/>
        <w:rPr>
          <w:sz w:val="26"/>
          <w:szCs w:val="26"/>
        </w:rPr>
      </w:pPr>
    </w:p>
    <w:p w:rsidR="005D394E" w:rsidRPr="00654645" w:rsidRDefault="005D394E" w:rsidP="005D394E">
      <w:pPr>
        <w:jc w:val="both"/>
        <w:rPr>
          <w:sz w:val="26"/>
          <w:szCs w:val="26"/>
        </w:rPr>
      </w:pPr>
      <w:r w:rsidRPr="00654645">
        <w:rPr>
          <w:sz w:val="26"/>
          <w:szCs w:val="26"/>
        </w:rPr>
        <w:t>Глав</w:t>
      </w:r>
      <w:r w:rsidR="00FE5076" w:rsidRPr="00654645">
        <w:rPr>
          <w:sz w:val="26"/>
          <w:szCs w:val="26"/>
        </w:rPr>
        <w:t>а</w:t>
      </w:r>
      <w:r w:rsidRPr="00654645">
        <w:rPr>
          <w:sz w:val="26"/>
          <w:szCs w:val="26"/>
        </w:rPr>
        <w:t xml:space="preserve">  Первомайского района                                                            </w:t>
      </w:r>
      <w:r w:rsidR="00654645">
        <w:rPr>
          <w:sz w:val="26"/>
          <w:szCs w:val="26"/>
        </w:rPr>
        <w:t xml:space="preserve">           </w:t>
      </w:r>
      <w:r w:rsidR="00FE5076" w:rsidRPr="00654645">
        <w:rPr>
          <w:sz w:val="26"/>
          <w:szCs w:val="26"/>
        </w:rPr>
        <w:t>И.И. Сиберт</w:t>
      </w:r>
    </w:p>
    <w:p w:rsidR="005D394E" w:rsidRPr="00654645" w:rsidRDefault="005D394E" w:rsidP="005D394E">
      <w:pPr>
        <w:jc w:val="both"/>
        <w:rPr>
          <w:sz w:val="26"/>
          <w:szCs w:val="26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  <w:bookmarkStart w:id="0" w:name="_GoBack"/>
      <w:bookmarkEnd w:id="0"/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5D394E" w:rsidRDefault="005D394E" w:rsidP="005D394E">
      <w:pPr>
        <w:jc w:val="both"/>
        <w:rPr>
          <w:rStyle w:val="af0"/>
          <w:b w:val="0"/>
          <w:sz w:val="22"/>
          <w:szCs w:val="22"/>
        </w:rPr>
      </w:pPr>
    </w:p>
    <w:p w:rsidR="00654645" w:rsidRDefault="00654645" w:rsidP="005D394E">
      <w:pPr>
        <w:jc w:val="both"/>
        <w:rPr>
          <w:rStyle w:val="af0"/>
          <w:b w:val="0"/>
          <w:color w:val="auto"/>
          <w:sz w:val="20"/>
          <w:szCs w:val="20"/>
        </w:rPr>
      </w:pPr>
    </w:p>
    <w:p w:rsidR="00654645" w:rsidRDefault="00654645" w:rsidP="005D394E">
      <w:pPr>
        <w:jc w:val="both"/>
        <w:rPr>
          <w:rStyle w:val="af0"/>
          <w:b w:val="0"/>
          <w:color w:val="auto"/>
          <w:sz w:val="20"/>
          <w:szCs w:val="20"/>
        </w:rPr>
      </w:pPr>
    </w:p>
    <w:p w:rsidR="00654645" w:rsidRDefault="00654645" w:rsidP="005D394E">
      <w:pPr>
        <w:jc w:val="both"/>
        <w:rPr>
          <w:rStyle w:val="af0"/>
          <w:b w:val="0"/>
          <w:color w:val="auto"/>
          <w:sz w:val="20"/>
          <w:szCs w:val="20"/>
        </w:rPr>
      </w:pPr>
    </w:p>
    <w:p w:rsidR="005D394E" w:rsidRPr="00654645" w:rsidRDefault="005D394E" w:rsidP="005D394E">
      <w:pPr>
        <w:jc w:val="both"/>
        <w:rPr>
          <w:rStyle w:val="af0"/>
          <w:b w:val="0"/>
          <w:color w:val="auto"/>
          <w:sz w:val="20"/>
          <w:szCs w:val="20"/>
        </w:rPr>
      </w:pPr>
      <w:r w:rsidRPr="00654645">
        <w:rPr>
          <w:rStyle w:val="af0"/>
          <w:b w:val="0"/>
          <w:color w:val="auto"/>
          <w:sz w:val="20"/>
          <w:szCs w:val="20"/>
        </w:rPr>
        <w:t>О.Б. Виденькина</w:t>
      </w:r>
    </w:p>
    <w:p w:rsidR="005D394E" w:rsidRPr="00654645" w:rsidRDefault="005D394E" w:rsidP="005D394E">
      <w:pPr>
        <w:jc w:val="both"/>
        <w:rPr>
          <w:rStyle w:val="af0"/>
          <w:b w:val="0"/>
          <w:color w:val="auto"/>
          <w:sz w:val="20"/>
          <w:szCs w:val="20"/>
        </w:rPr>
      </w:pPr>
      <w:r w:rsidRPr="00654645">
        <w:rPr>
          <w:rStyle w:val="af0"/>
          <w:b w:val="0"/>
          <w:color w:val="auto"/>
          <w:sz w:val="20"/>
          <w:szCs w:val="20"/>
        </w:rPr>
        <w:t>8 382 (45) 2 14 53</w:t>
      </w:r>
    </w:p>
    <w:p w:rsidR="005D394E" w:rsidRPr="00654645" w:rsidRDefault="005D394E" w:rsidP="005D394E">
      <w:pPr>
        <w:keepNext/>
        <w:ind w:right="-2"/>
        <w:rPr>
          <w:rStyle w:val="af0"/>
          <w:b w:val="0"/>
          <w:color w:val="auto"/>
          <w:sz w:val="20"/>
          <w:szCs w:val="20"/>
        </w:rPr>
      </w:pPr>
    </w:p>
    <w:p w:rsidR="005D394E" w:rsidRDefault="005D394E" w:rsidP="005D394E">
      <w:pPr>
        <w:keepNext/>
        <w:ind w:right="-2"/>
        <w:rPr>
          <w:rStyle w:val="af0"/>
          <w:b w:val="0"/>
          <w:szCs w:val="26"/>
        </w:rPr>
      </w:pPr>
    </w:p>
    <w:p w:rsidR="005D394E" w:rsidRDefault="005D394E" w:rsidP="005D394E">
      <w:pPr>
        <w:keepNext/>
        <w:ind w:right="-2"/>
        <w:jc w:val="right"/>
        <w:rPr>
          <w:rStyle w:val="af0"/>
          <w:b w:val="0"/>
          <w:sz w:val="18"/>
          <w:szCs w:val="18"/>
        </w:rPr>
      </w:pPr>
    </w:p>
    <w:p w:rsidR="00B20795" w:rsidRDefault="00B20795" w:rsidP="005D394E">
      <w:pPr>
        <w:tabs>
          <w:tab w:val="left" w:pos="3576"/>
        </w:tabs>
        <w:rPr>
          <w:rStyle w:val="af0"/>
          <w:b w:val="0"/>
          <w:sz w:val="20"/>
          <w:szCs w:val="20"/>
        </w:rPr>
      </w:pPr>
    </w:p>
    <w:p w:rsidR="00FE5076" w:rsidRPr="005D394E" w:rsidRDefault="00FE5076" w:rsidP="005D394E">
      <w:pPr>
        <w:tabs>
          <w:tab w:val="left" w:pos="3576"/>
        </w:tabs>
        <w:rPr>
          <w:sz w:val="20"/>
          <w:szCs w:val="20"/>
        </w:rPr>
      </w:pPr>
    </w:p>
    <w:sectPr w:rsidR="00FE5076" w:rsidRPr="005D394E" w:rsidSect="0065464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20C54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40059"/>
    <w:rsid w:val="004C463C"/>
    <w:rsid w:val="004F739F"/>
    <w:rsid w:val="00557819"/>
    <w:rsid w:val="00557E7E"/>
    <w:rsid w:val="005D394E"/>
    <w:rsid w:val="006328F9"/>
    <w:rsid w:val="00654645"/>
    <w:rsid w:val="006931B0"/>
    <w:rsid w:val="006B1A69"/>
    <w:rsid w:val="006D5A03"/>
    <w:rsid w:val="007018D0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DE76A4"/>
    <w:rsid w:val="00E87C8A"/>
    <w:rsid w:val="00EB3741"/>
    <w:rsid w:val="00EE6E65"/>
    <w:rsid w:val="00F92201"/>
    <w:rsid w:val="00FD3B7F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5D394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5D394E"/>
    <w:rPr>
      <w:b/>
      <w:color w:val="106BBE"/>
      <w:sz w:val="26"/>
    </w:rPr>
  </w:style>
  <w:style w:type="character" w:customStyle="1" w:styleId="apple-converted-space">
    <w:name w:val="apple-converted-space"/>
    <w:basedOn w:val="a0"/>
    <w:rsid w:val="005D3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5D394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5D394E"/>
    <w:rPr>
      <w:b/>
      <w:color w:val="106BBE"/>
      <w:sz w:val="26"/>
    </w:rPr>
  </w:style>
  <w:style w:type="character" w:customStyle="1" w:styleId="apple-converted-space">
    <w:name w:val="apple-converted-space"/>
    <w:basedOn w:val="a0"/>
    <w:rsid w:val="005D3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59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2018-02-06T08:11:00Z</cp:lastPrinted>
  <dcterms:created xsi:type="dcterms:W3CDTF">2018-02-06T08:14:00Z</dcterms:created>
  <dcterms:modified xsi:type="dcterms:W3CDTF">2018-02-06T08:14:00Z</dcterms:modified>
</cp:coreProperties>
</file>