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9153D" w:rsidRPr="007833B2" w:rsidRDefault="00AB0B04" w:rsidP="007833B2">
      <w:pPr>
        <w:jc w:val="both"/>
        <w:rPr>
          <w:sz w:val="26"/>
          <w:szCs w:val="26"/>
        </w:rPr>
      </w:pPr>
      <w:r>
        <w:rPr>
          <w:sz w:val="26"/>
          <w:szCs w:val="26"/>
        </w:rPr>
        <w:t>31.03.2022                                                                                                                    № 70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826838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Default="00942851" w:rsidP="0029179B">
      <w:pPr>
        <w:jc w:val="center"/>
        <w:rPr>
          <w:sz w:val="26"/>
          <w:szCs w:val="26"/>
        </w:rPr>
      </w:pPr>
      <w:r w:rsidRPr="00953ED2">
        <w:rPr>
          <w:sz w:val="26"/>
          <w:szCs w:val="26"/>
        </w:rPr>
        <w:t xml:space="preserve">от 18.11.2020 </w:t>
      </w:r>
      <w:r w:rsidR="00826838">
        <w:rPr>
          <w:sz w:val="26"/>
          <w:szCs w:val="26"/>
        </w:rPr>
        <w:t xml:space="preserve">года </w:t>
      </w:r>
      <w:r w:rsidRPr="00953ED2">
        <w:rPr>
          <w:sz w:val="26"/>
          <w:szCs w:val="26"/>
        </w:rPr>
        <w:t>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AB0B04" w:rsidRDefault="00AB0B04" w:rsidP="0029179B">
      <w:pPr>
        <w:jc w:val="center"/>
        <w:rPr>
          <w:sz w:val="26"/>
          <w:szCs w:val="26"/>
        </w:rPr>
      </w:pPr>
    </w:p>
    <w:p w:rsidR="00AB0B04" w:rsidRDefault="00AB0B04" w:rsidP="0029179B">
      <w:pPr>
        <w:jc w:val="center"/>
        <w:rPr>
          <w:sz w:val="26"/>
          <w:szCs w:val="26"/>
        </w:rPr>
      </w:pPr>
    </w:p>
    <w:p w:rsidR="00AB0B04" w:rsidRPr="00953ED2" w:rsidRDefault="00AB0B04" w:rsidP="0029179B">
      <w:pPr>
        <w:jc w:val="center"/>
        <w:rPr>
          <w:sz w:val="26"/>
          <w:szCs w:val="26"/>
        </w:rPr>
      </w:pPr>
    </w:p>
    <w:p w:rsidR="0029179B" w:rsidRPr="00953ED2" w:rsidRDefault="00821944" w:rsidP="00AB0B04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  <w:r w:rsidR="00E33EED" w:rsidRPr="00953ED2">
        <w:rPr>
          <w:sz w:val="26"/>
          <w:szCs w:val="26"/>
        </w:rPr>
        <w:t>,</w:t>
      </w:r>
    </w:p>
    <w:p w:rsidR="00996A48" w:rsidRPr="00953ED2" w:rsidRDefault="00996A48" w:rsidP="00AB0B04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6838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33EED" w:rsidRPr="00826838">
        <w:rPr>
          <w:sz w:val="26"/>
          <w:szCs w:val="26"/>
        </w:rPr>
        <w:t>Внести изменени</w:t>
      </w:r>
      <w:r w:rsidR="006F7959" w:rsidRPr="00826838">
        <w:rPr>
          <w:sz w:val="26"/>
          <w:szCs w:val="26"/>
        </w:rPr>
        <w:t>я</w:t>
      </w:r>
      <w:r w:rsidR="00E33EED" w:rsidRPr="00826838">
        <w:rPr>
          <w:sz w:val="26"/>
          <w:szCs w:val="26"/>
        </w:rPr>
        <w:t xml:space="preserve"> в приложение к постановлению Администрации Первомайского района от 18.11.2020</w:t>
      </w:r>
      <w:r w:rsidR="00826838">
        <w:rPr>
          <w:sz w:val="26"/>
          <w:szCs w:val="26"/>
        </w:rPr>
        <w:t xml:space="preserve"> года</w:t>
      </w:r>
      <w:r w:rsidR="00E33EED" w:rsidRPr="00826838">
        <w:rPr>
          <w:sz w:val="26"/>
          <w:szCs w:val="26"/>
        </w:rPr>
        <w:t xml:space="preserve">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6838">
        <w:rPr>
          <w:sz w:val="26"/>
          <w:szCs w:val="26"/>
        </w:rPr>
        <w:t xml:space="preserve"> (далее – муниципальная программа)</w:t>
      </w:r>
      <w:r w:rsidR="00826838">
        <w:rPr>
          <w:sz w:val="26"/>
          <w:szCs w:val="26"/>
        </w:rPr>
        <w:t>, а именно:</w:t>
      </w:r>
    </w:p>
    <w:p w:rsidR="00E33EED" w:rsidRPr="00826838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826838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54010B" w:rsidRPr="00826838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26838">
        <w:rPr>
          <w:sz w:val="26"/>
          <w:szCs w:val="26"/>
        </w:rPr>
        <w:t xml:space="preserve"> </w:t>
      </w:r>
      <w:r w:rsidR="0054010B" w:rsidRPr="00826838">
        <w:rPr>
          <w:sz w:val="26"/>
          <w:szCs w:val="26"/>
        </w:rPr>
        <w:t>раздел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постановлению;</w:t>
      </w:r>
    </w:p>
    <w:p w:rsidR="00E33EED" w:rsidRPr="00826838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9695F" w:rsidRPr="00826838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826838">
        <w:rPr>
          <w:sz w:val="26"/>
          <w:szCs w:val="26"/>
        </w:rPr>
        <w:t xml:space="preserve"> изложить в новой редакции согласно приложению № </w:t>
      </w:r>
      <w:r w:rsidR="0054010B" w:rsidRPr="00826838">
        <w:rPr>
          <w:sz w:val="26"/>
          <w:szCs w:val="26"/>
        </w:rPr>
        <w:t>3</w:t>
      </w:r>
      <w:r w:rsidR="00953ED2" w:rsidRPr="00826838">
        <w:rPr>
          <w:sz w:val="26"/>
          <w:szCs w:val="26"/>
        </w:rPr>
        <w:t xml:space="preserve"> к настоящему постановлению;</w:t>
      </w:r>
    </w:p>
    <w:p w:rsidR="00953ED2" w:rsidRPr="00826838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6838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54010B" w:rsidRPr="00826838">
        <w:rPr>
          <w:sz w:val="26"/>
          <w:szCs w:val="26"/>
        </w:rPr>
        <w:t>4</w:t>
      </w:r>
      <w:r w:rsidR="00953ED2" w:rsidRPr="00826838">
        <w:rPr>
          <w:sz w:val="26"/>
          <w:szCs w:val="26"/>
        </w:rPr>
        <w:t xml:space="preserve"> к настоящему постановлению</w:t>
      </w:r>
      <w:r w:rsidR="006F7959" w:rsidRPr="00826838">
        <w:rPr>
          <w:sz w:val="26"/>
          <w:szCs w:val="26"/>
        </w:rPr>
        <w:t>.</w:t>
      </w:r>
    </w:p>
    <w:p w:rsidR="00996A48" w:rsidRPr="00953ED2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Pr="00953ED2" w:rsidRDefault="00AB0B04" w:rsidP="00AB0B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>даты его официального опубликования</w:t>
      </w:r>
      <w:r w:rsidR="00811208">
        <w:rPr>
          <w:sz w:val="26"/>
          <w:szCs w:val="26"/>
        </w:rPr>
        <w:t>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365FBB">
        <w:rPr>
          <w:sz w:val="26"/>
          <w:szCs w:val="26"/>
        </w:rPr>
        <w:t xml:space="preserve">                 </w:t>
      </w:r>
      <w:r w:rsidR="0029179B" w:rsidRPr="007833B2">
        <w:rPr>
          <w:sz w:val="26"/>
          <w:szCs w:val="26"/>
        </w:rPr>
        <w:t xml:space="preserve">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</w:t>
      </w:r>
      <w:r w:rsidR="00826838">
        <w:rPr>
          <w:sz w:val="26"/>
          <w:szCs w:val="26"/>
        </w:rPr>
        <w:t xml:space="preserve">          </w:t>
      </w:r>
      <w:r w:rsidR="0029179B" w:rsidRPr="007833B2">
        <w:rPr>
          <w:sz w:val="26"/>
          <w:szCs w:val="26"/>
        </w:rPr>
        <w:t xml:space="preserve">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826838" w:rsidRDefault="00826838" w:rsidP="00996A48">
      <w:pPr>
        <w:jc w:val="both"/>
        <w:rPr>
          <w:sz w:val="24"/>
          <w:szCs w:val="24"/>
        </w:rPr>
      </w:pPr>
    </w:p>
    <w:p w:rsidR="00953ED2" w:rsidRDefault="00953ED2" w:rsidP="00996A48">
      <w:pPr>
        <w:jc w:val="both"/>
      </w:pPr>
    </w:p>
    <w:p w:rsidR="00AB0B04" w:rsidRDefault="00AB0B04" w:rsidP="00996A48">
      <w:pPr>
        <w:jc w:val="both"/>
      </w:pPr>
    </w:p>
    <w:p w:rsidR="00AB0B04" w:rsidRDefault="00AB0B04" w:rsidP="00996A48">
      <w:pPr>
        <w:jc w:val="both"/>
      </w:pPr>
    </w:p>
    <w:p w:rsidR="00AB0B04" w:rsidRDefault="00AB0B04" w:rsidP="00996A48">
      <w:pPr>
        <w:jc w:val="both"/>
      </w:pPr>
    </w:p>
    <w:p w:rsidR="00AB0B04" w:rsidRDefault="00AB0B04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5D5BC4" w:rsidRPr="005D5BC4" w:rsidRDefault="009E4AC6" w:rsidP="005D5BC4">
      <w:pPr>
        <w:jc w:val="both"/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5D5BC4">
        <w:t>47</w:t>
      </w:r>
      <w:bookmarkStart w:id="1" w:name="_GoBack"/>
      <w:bookmarkEnd w:id="1"/>
    </w:p>
    <w:p w:rsidR="00E33EED" w:rsidRDefault="00E33EED" w:rsidP="00E33EED">
      <w:pPr>
        <w:overflowPunct/>
        <w:autoSpaceDE/>
        <w:autoSpaceDN/>
        <w:adjustRightInd/>
        <w:jc w:val="right"/>
      </w:pPr>
      <w:r>
        <w:lastRenderedPageBreak/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CA3E11" w:rsidRDefault="00E33EED" w:rsidP="003D2C36">
      <w:pPr>
        <w:overflowPunct/>
        <w:autoSpaceDE/>
        <w:autoSpaceDN/>
        <w:adjustRightInd/>
        <w:jc w:val="right"/>
      </w:pPr>
      <w:r>
        <w:t xml:space="preserve">от </w:t>
      </w:r>
      <w:r w:rsidR="001228C3">
        <w:t>31.03.2022  № 70</w:t>
      </w:r>
    </w:p>
    <w:p w:rsidR="003D2C36" w:rsidRDefault="003D2C36" w:rsidP="00CA3E11">
      <w:pPr>
        <w:overflowPunct/>
        <w:autoSpaceDE/>
        <w:autoSpaceDN/>
        <w:adjustRightInd/>
        <w:jc w:val="both"/>
      </w:pPr>
      <w:r>
        <w:fldChar w:fldCharType="begin"/>
      </w:r>
      <w:r>
        <w:instrText xml:space="preserve"> LINK Excel.Sheet.12 "C:\\Users\\user\\Desktop\\ПРОГРАММА ПРЕДПРИНИМАТЕЛЬСТВО\\ПЕРЕЧЕНЬ МЕРОПРИЯТИЙ проект 2022 _ 03.xlsx" "паспорт МП!R1C1:R46C6" \a \f 4 \h </w:instrText>
      </w:r>
      <w:r>
        <w:fldChar w:fldCharType="separat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043"/>
        <w:gridCol w:w="2223"/>
        <w:gridCol w:w="1250"/>
        <w:gridCol w:w="1166"/>
        <w:gridCol w:w="1166"/>
        <w:gridCol w:w="932"/>
      </w:tblGrid>
      <w:tr w:rsidR="003D2C36" w:rsidRPr="003D2C36" w:rsidTr="003D2C36">
        <w:trPr>
          <w:trHeight w:val="73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D2C36">
              <w:rPr>
                <w:sz w:val="24"/>
                <w:szCs w:val="24"/>
              </w:rPr>
              <w:t>ПАСПОРТ 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3D2C36" w:rsidRPr="003D2C36" w:rsidTr="003D2C36">
        <w:trPr>
          <w:trHeight w:val="330"/>
        </w:trPr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D2C36">
              <w:rPr>
                <w:sz w:val="24"/>
                <w:szCs w:val="24"/>
              </w:rPr>
              <w:t> 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«Развитие малого и среднего предпринимательства в Первомайском районе на 2021-2023 годы»</w:t>
            </w:r>
          </w:p>
        </w:tc>
      </w:tr>
      <w:tr w:rsidR="003D2C36" w:rsidRPr="003D2C36" w:rsidTr="003D2C36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Координатор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Отдел экономического развития Администрации Первомайского района</w:t>
            </w:r>
          </w:p>
        </w:tc>
      </w:tr>
      <w:tr w:rsidR="003D2C36" w:rsidRPr="003D2C36" w:rsidTr="003D2C36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Заказчик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Администрация Первомайского района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Соисполнители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2.  Некоммерческое Партнерство «Первомайский Бизнес-центр»</w:t>
            </w:r>
          </w:p>
        </w:tc>
      </w:tr>
      <w:tr w:rsidR="003D2C36" w:rsidRPr="003D2C36" w:rsidTr="003D2C36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Улучшение уровня и качества жизни населения</w:t>
            </w:r>
          </w:p>
        </w:tc>
      </w:tr>
      <w:tr w:rsidR="003D2C36" w:rsidRPr="003D2C36" w:rsidTr="003D2C36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Цель программы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2023 год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1. Число СМП в расчете на 10 тыс. населения,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238</w:t>
            </w:r>
          </w:p>
        </w:tc>
      </w:tr>
      <w:tr w:rsidR="003D2C36" w:rsidRPr="003D2C36" w:rsidTr="003D2C36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43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Задачи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Задача 1. Развитие объектов инфраструктуры</w:t>
            </w:r>
          </w:p>
        </w:tc>
      </w:tr>
      <w:tr w:rsidR="003D2C36" w:rsidRPr="003D2C36" w:rsidTr="003D2C3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Задача 2. Финансовая поддержка деятельности СМП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Задача 3. Пропаганда и популяризация предпринимательской деятельности</w:t>
            </w:r>
          </w:p>
        </w:tc>
      </w:tr>
      <w:tr w:rsidR="003D2C36" w:rsidRPr="003D2C36" w:rsidTr="003D2C36">
        <w:trPr>
          <w:trHeight w:val="105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( далее – Самозанятые)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Задача 5. Развитие молодежного предпринимательства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2023 год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3D2C36" w:rsidRPr="003D2C36" w:rsidTr="003D2C36">
        <w:trPr>
          <w:trHeight w:val="4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1.</w:t>
            </w:r>
            <w:r w:rsidRPr="003D2C36">
              <w:rPr>
                <w:sz w:val="14"/>
                <w:szCs w:val="14"/>
              </w:rPr>
              <w:t xml:space="preserve">   </w:t>
            </w:r>
            <w:r w:rsidRPr="003D2C36">
              <w:t>Количество СМП, воспользовавшихся услугами центра поддержки СМП,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160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2. Количество СМП, размещенных в бизнес-инкубаторе,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2. Финансовая поддержка деятельности СМП</w:t>
            </w:r>
          </w:p>
        </w:tc>
      </w:tr>
      <w:tr w:rsidR="003D2C36" w:rsidRPr="003D2C36" w:rsidTr="003D2C36">
        <w:trPr>
          <w:trHeight w:val="46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3. Количество получателей финансовой поддержки (всего)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3D2C36" w:rsidRPr="003D2C36" w:rsidTr="003D2C36">
        <w:trPr>
          <w:trHeight w:val="46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4. Количество созданных рабочих мест (включая ИП),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8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5. Количество мероприятий с участием СМП и Самозанятых,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6.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80</w:t>
            </w:r>
          </w:p>
        </w:tc>
      </w:tr>
      <w:tr w:rsidR="003D2C36" w:rsidRPr="003D2C36" w:rsidTr="003D2C36">
        <w:trPr>
          <w:trHeight w:val="36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4. Информационно-образовательная поддержка СМП и Самозанятых</w:t>
            </w:r>
          </w:p>
        </w:tc>
      </w:tr>
      <w:tr w:rsidR="003D2C36" w:rsidRPr="003D2C36" w:rsidTr="003D2C36">
        <w:trPr>
          <w:trHeight w:val="48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7. Количество проведенных мероприятий (всего),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</w:tr>
      <w:tr w:rsidR="003D2C36" w:rsidRPr="003D2C36" w:rsidTr="003D2C36">
        <w:trPr>
          <w:trHeight w:val="48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8.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105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9. Количество проведенных мероприятий (всего),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</w:t>
            </w:r>
          </w:p>
        </w:tc>
      </w:tr>
      <w:tr w:rsidR="003D2C36" w:rsidRPr="003D2C36" w:rsidTr="003D2C3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 xml:space="preserve">Срок реализации МП 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2021-2023 годы</w:t>
            </w:r>
          </w:p>
        </w:tc>
      </w:tr>
      <w:tr w:rsidR="003D2C36" w:rsidRPr="003D2C36" w:rsidTr="003D2C36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Перечень подпрограмм МП (при наличии)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нет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2023 год</w:t>
            </w:r>
          </w:p>
        </w:tc>
      </w:tr>
      <w:tr w:rsidR="003D2C36" w:rsidRPr="003D2C36" w:rsidTr="003D2C36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Федеральный бюджет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2279,01610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1559,01610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720,00000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 xml:space="preserve">Местные бюджеты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1494,80000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826,90000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667,90000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Внебюджетные источники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3773,81610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2385,91610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1387,90000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both"/>
            </w:pPr>
            <w:r w:rsidRPr="003D2C36">
              <w:t>Основные направления расходования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2023 год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НИОКР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3773,81610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2385,91610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1387,90000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0,00000</w:t>
            </w:r>
          </w:p>
        </w:tc>
      </w:tr>
      <w:tr w:rsidR="003D2C36" w:rsidRPr="003D2C36" w:rsidTr="003D2C36">
        <w:trPr>
          <w:trHeight w:val="15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CA3E11" w:rsidRDefault="003D2C36" w:rsidP="00CA3E11">
      <w:pPr>
        <w:overflowPunct/>
        <w:autoSpaceDE/>
        <w:autoSpaceDN/>
        <w:adjustRightInd/>
        <w:jc w:val="both"/>
      </w:pPr>
      <w:r>
        <w:fldChar w:fldCharType="end"/>
      </w:r>
    </w:p>
    <w:p w:rsidR="00907CF3" w:rsidRPr="00CA3E11" w:rsidRDefault="00CA3E11" w:rsidP="00CA3E11">
      <w:pPr>
        <w:overflowPunct/>
        <w:autoSpaceDE/>
        <w:autoSpaceDN/>
        <w:adjustRightInd/>
      </w:pPr>
      <w:r>
        <w:br w:type="page"/>
      </w:r>
    </w:p>
    <w:p w:rsidR="00826838" w:rsidRP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E33EED" w:rsidRPr="00826838" w:rsidRDefault="008A409C" w:rsidP="00E33EED">
      <w:pPr>
        <w:overflowPunct/>
        <w:autoSpaceDE/>
        <w:autoSpaceDN/>
        <w:adjustRightInd/>
        <w:jc w:val="right"/>
      </w:pPr>
      <w:r w:rsidRPr="00826838">
        <w:t>Приложение № 2</w:t>
      </w:r>
      <w:r w:rsidR="00E33EED" w:rsidRPr="00826838">
        <w:t xml:space="preserve"> к постановлению</w:t>
      </w:r>
    </w:p>
    <w:p w:rsidR="00E33EED" w:rsidRPr="00826838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6718D9" w:rsidRDefault="00E33EED" w:rsidP="00AB0B04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1228C3">
        <w:t xml:space="preserve"> 31</w:t>
      </w:r>
      <w:r w:rsidR="00AB0B04">
        <w:t>.03.2022  № 70</w:t>
      </w:r>
    </w:p>
    <w:p w:rsidR="006718D9" w:rsidRPr="006718D9" w:rsidRDefault="006718D9" w:rsidP="006718D9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6718D9">
        <w:rPr>
          <w:sz w:val="26"/>
          <w:szCs w:val="26"/>
        </w:rPr>
        <w:t>2. ОСНОВНЫЕ ЦЕЛИ И ЗАДАЧИ МУНИЦИПАЛЬНОЙ ПРОГРАММЫ С УКАЗАНИЕМ СРОКОВ И ЭТАПОВ ЕЕ РЕАЛИЗАЦИИ,</w:t>
      </w:r>
      <w:r w:rsidRPr="006718D9">
        <w:rPr>
          <w:sz w:val="26"/>
          <w:szCs w:val="26"/>
        </w:rPr>
        <w:br/>
        <w:t>А ТАКЖЕ ЦЕЛЕВЫХ ПОКАЗАТЕЛЕЙ</w:t>
      </w:r>
    </w:p>
    <w:p w:rsidR="003D2C36" w:rsidRDefault="003D2C36" w:rsidP="00A7003C">
      <w:pPr>
        <w:overflowPunct/>
        <w:autoSpaceDE/>
        <w:autoSpaceDN/>
        <w:adjustRightInd/>
        <w:jc w:val="both"/>
      </w:pPr>
      <w:r>
        <w:fldChar w:fldCharType="begin"/>
      </w:r>
      <w:r>
        <w:instrText xml:space="preserve"> LINK Excel.Sheet.12 "C:\\Users\\user\\Desktop\\ПРОГРАММА ПРЕДПРИНИМАТЕЛЬСТВО\\ПЕРЕЧЕНЬ МЕРОПРИЯТИЙ проект 2022 _ 03.xlsx" "цели и задачи МП!R2C1:R46C6" \a \f 4 \h  \* MERGEFORMAT </w:instrText>
      </w:r>
      <w:r>
        <w:fldChar w:fldCharType="separate"/>
      </w:r>
    </w:p>
    <w:tbl>
      <w:tblPr>
        <w:tblW w:w="9824" w:type="dxa"/>
        <w:tblLook w:val="04A0" w:firstRow="1" w:lastRow="0" w:firstColumn="1" w:lastColumn="0" w:noHBand="0" w:noVBand="1"/>
      </w:tblPr>
      <w:tblGrid>
        <w:gridCol w:w="456"/>
        <w:gridCol w:w="3650"/>
        <w:gridCol w:w="992"/>
        <w:gridCol w:w="614"/>
        <w:gridCol w:w="2028"/>
        <w:gridCol w:w="2084"/>
      </w:tblGrid>
      <w:tr w:rsidR="003D2C36" w:rsidRPr="003D2C36" w:rsidTr="003D2C36">
        <w:trPr>
          <w:trHeight w:val="51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№ пп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Наименование показателя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Ед. изм.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Методика расчета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Метод сбора</w:t>
            </w:r>
          </w:p>
        </w:tc>
      </w:tr>
      <w:tr w:rsidR="003D2C36" w:rsidRPr="003D2C36" w:rsidTr="003D2C36">
        <w:trPr>
          <w:trHeight w:val="255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5</w:t>
            </w:r>
          </w:p>
        </w:tc>
      </w:tr>
      <w:tr w:rsidR="003D2C36" w:rsidRPr="003D2C36" w:rsidTr="003D2C36">
        <w:trPr>
          <w:trHeight w:val="675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3D2C36" w:rsidRPr="003D2C36" w:rsidTr="003D2C36">
        <w:trPr>
          <w:trHeight w:val="28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Число СМП в расчете на 10 тыс. населения,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228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Отношение количества СМП на 1 тыс. чел. населения Первомайского района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Статистическая отчетность, данные ФНС</w:t>
            </w:r>
          </w:p>
        </w:tc>
      </w:tr>
      <w:tr w:rsidR="003D2C36" w:rsidRPr="003D2C36" w:rsidTr="003D2C36">
        <w:trPr>
          <w:trHeight w:val="5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233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5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238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52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Доля занятых у СМП (включая ИП) от общей численности занятого населения,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44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3D2C36" w:rsidRPr="003D2C36" w:rsidTr="003D2C36">
        <w:trPr>
          <w:trHeight w:val="5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44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5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43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70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Задачами муниципальной программы являются:</w:t>
            </w:r>
          </w:p>
        </w:tc>
      </w:tr>
      <w:tr w:rsidR="003D2C36" w:rsidRPr="003D2C36" w:rsidTr="003D2C36">
        <w:trPr>
          <w:trHeight w:val="270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Развитие объектов инфраструктуры</w:t>
            </w:r>
          </w:p>
        </w:tc>
      </w:tr>
      <w:tr w:rsidR="003D2C36" w:rsidRPr="003D2C36" w:rsidTr="003D2C36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 (далее - Количество организаций, получивших поддержку),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150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Число единиц – пользователей услугами центра поддержки предпринимателей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Данные НП «Первомайский Бизнес-центр»</w:t>
            </w:r>
          </w:p>
        </w:tc>
      </w:tr>
      <w:tr w:rsidR="003D2C36" w:rsidRPr="003D2C36" w:rsidTr="003D2C36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155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17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160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Количество СМП, размещенных в бизнес-инкубаторе,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заключенных договоров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Данные НП «Первомайский Бизнес-центр»</w:t>
            </w:r>
          </w:p>
        </w:tc>
      </w:tr>
      <w:tr w:rsidR="003D2C36" w:rsidRPr="003D2C36" w:rsidTr="003D2C36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70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Финансовая поддержка деятельности СМП</w:t>
            </w: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Увеличение объемов добычи водных биоресурсов,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Процентное соотношение с прошедшим периодом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Данные по запросу у Департамента охотничьего и рыбного хозяйства Томской области</w:t>
            </w: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8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Количество специализированных служб по вопросам похоронного дела,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Число специализированных служб по вопросам похоронного дела всего в районе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 xml:space="preserve">Данные Единого реестра субъектов малого и среднего предпринимательства (https://rmsp.nalog.ru/) </w:t>
            </w:r>
          </w:p>
        </w:tc>
      </w:tr>
      <w:tr w:rsidR="003D2C36" w:rsidRPr="003D2C36" w:rsidTr="003D2C36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55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Пропаганда и популяризация предпринимательской деятельности</w:t>
            </w: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>
              <w:t>6</w:t>
            </w:r>
            <w:r w:rsidRPr="003D2C36"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15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Отчеты по соглашениям, заключенным с НП "Первомайский Бизнес-центр"</w:t>
            </w: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15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15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80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80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80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15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Информационно-образовательная поддержка СМП и Самозанятых</w:t>
            </w: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 </w:t>
            </w:r>
            <w:r>
              <w:t>7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Отчеты по соглашениям, заключенным с НП "Первомайский Бизнес-центр"</w:t>
            </w: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50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255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Развитие молодежного предпринимательства</w:t>
            </w:r>
          </w:p>
        </w:tc>
      </w:tr>
      <w:tr w:rsidR="003D2C36" w:rsidRPr="003D2C36" w:rsidTr="003D2C36">
        <w:trPr>
          <w:trHeight w:val="34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>
              <w:t>8</w:t>
            </w:r>
            <w:r w:rsidRPr="003D2C36"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Показательи результативности заключенных с НП "Первоамйский Бизнес-центром" соглацений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Отчеты по соглашениям, заключенным с НП "Первомайский Бизнес-центр"</w:t>
            </w:r>
          </w:p>
        </w:tc>
      </w:tr>
      <w:tr w:rsidR="003D2C36" w:rsidRPr="003D2C36" w:rsidTr="003D2C36">
        <w:trPr>
          <w:trHeight w:val="3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2021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2022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  <w:tr w:rsidR="003D2C36" w:rsidRPr="003D2C36" w:rsidTr="003D2C36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2023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  <w:r w:rsidRPr="003D2C36">
              <w:t>100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3D2C36">
            <w:pPr>
              <w:overflowPunct/>
              <w:autoSpaceDE/>
              <w:autoSpaceDN/>
              <w:adjustRightInd/>
            </w:pPr>
          </w:p>
        </w:tc>
      </w:tr>
    </w:tbl>
    <w:p w:rsidR="00A7003C" w:rsidRPr="00826838" w:rsidRDefault="003D2C36" w:rsidP="00A7003C">
      <w:pPr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22B0A" w:rsidRPr="00826838" w:rsidRDefault="00E22B0A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54010B" w:rsidRPr="00826838" w:rsidRDefault="0054010B">
      <w:pPr>
        <w:overflowPunct/>
        <w:autoSpaceDE/>
        <w:autoSpaceDN/>
        <w:adjustRightInd/>
        <w:rPr>
          <w:sz w:val="26"/>
          <w:szCs w:val="26"/>
        </w:rPr>
      </w:pPr>
      <w:r w:rsidRPr="00826838">
        <w:rPr>
          <w:sz w:val="26"/>
          <w:szCs w:val="26"/>
        </w:rPr>
        <w:br w:type="page"/>
      </w:r>
    </w:p>
    <w:p w:rsidR="00E22B0A" w:rsidRPr="00826838" w:rsidRDefault="008A409C" w:rsidP="00E22B0A">
      <w:pPr>
        <w:overflowPunct/>
        <w:autoSpaceDE/>
        <w:autoSpaceDN/>
        <w:adjustRightInd/>
        <w:jc w:val="right"/>
      </w:pPr>
      <w:r w:rsidRPr="00826838">
        <w:lastRenderedPageBreak/>
        <w:t>Приложение № 3</w:t>
      </w:r>
      <w:r w:rsidR="00E22B0A" w:rsidRPr="00826838">
        <w:t xml:space="preserve"> к постановлению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8768D" w:rsidRPr="001228C3" w:rsidRDefault="00E22B0A" w:rsidP="001228C3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1228C3">
        <w:t xml:space="preserve"> 31.03.2022  № 70</w:t>
      </w:r>
    </w:p>
    <w:p w:rsidR="00303C06" w:rsidRPr="00826838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26838">
        <w:rPr>
          <w:rFonts w:ascii="Times New Roman" w:hAnsi="Times New Roman" w:cs="Times New Roman"/>
          <w:sz w:val="26"/>
          <w:szCs w:val="26"/>
        </w:rPr>
        <w:t>4</w:t>
      </w:r>
      <w:r w:rsidRPr="00826838">
        <w:rPr>
          <w:rFonts w:ascii="Times New Roman" w:hAnsi="Times New Roman" w:cs="Times New Roman"/>
          <w:b/>
          <w:sz w:val="26"/>
          <w:szCs w:val="26"/>
        </w:rPr>
        <w:t>.</w:t>
      </w:r>
      <w:r w:rsidRPr="00826838">
        <w:rPr>
          <w:b/>
          <w:sz w:val="26"/>
          <w:szCs w:val="26"/>
        </w:rPr>
        <w:t xml:space="preserve"> </w:t>
      </w:r>
      <w:r w:rsidRPr="00826838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826838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826838" w:rsidRDefault="00D527A1" w:rsidP="00C85B31">
      <w:pPr>
        <w:ind w:right="85" w:firstLine="709"/>
        <w:jc w:val="both"/>
        <w:rPr>
          <w:sz w:val="26"/>
          <w:szCs w:val="26"/>
        </w:rPr>
      </w:pPr>
      <w:r w:rsidRPr="00826838">
        <w:rPr>
          <w:sz w:val="26"/>
          <w:szCs w:val="26"/>
        </w:rPr>
        <w:t xml:space="preserve">План программных </w:t>
      </w:r>
      <w:hyperlink w:anchor="Par847" w:history="1">
        <w:r w:rsidRPr="00826838">
          <w:rPr>
            <w:sz w:val="26"/>
            <w:szCs w:val="26"/>
          </w:rPr>
          <w:t>мероприятий</w:t>
        </w:r>
      </w:hyperlink>
      <w:r w:rsidRPr="00826838">
        <w:rPr>
          <w:sz w:val="26"/>
          <w:szCs w:val="26"/>
        </w:rPr>
        <w:t xml:space="preserve"> представлен в Приложении 1 к Программе.</w:t>
      </w:r>
    </w:p>
    <w:p w:rsidR="00D527A1" w:rsidRDefault="00D527A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  <w:r w:rsidRPr="00826838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826838">
        <w:rPr>
          <w:sz w:val="26"/>
          <w:szCs w:val="26"/>
        </w:rPr>
        <w:t>Общий объ</w:t>
      </w:r>
      <w:r w:rsidR="00953ED2" w:rsidRPr="00826838">
        <w:rPr>
          <w:sz w:val="26"/>
          <w:szCs w:val="26"/>
        </w:rPr>
        <w:t>ем финансирования Программы 2021-2023</w:t>
      </w:r>
      <w:r w:rsidR="00EF2CB8" w:rsidRPr="00826838">
        <w:rPr>
          <w:sz w:val="26"/>
          <w:szCs w:val="26"/>
        </w:rPr>
        <w:t xml:space="preserve"> г прогн</w:t>
      </w:r>
      <w:r w:rsidR="00815D5C" w:rsidRPr="00826838">
        <w:rPr>
          <w:sz w:val="26"/>
          <w:szCs w:val="26"/>
        </w:rPr>
        <w:t>озируется в размере</w:t>
      </w:r>
      <w:r w:rsidR="00907CF3" w:rsidRPr="00826838">
        <w:rPr>
          <w:sz w:val="26"/>
          <w:szCs w:val="26"/>
        </w:rPr>
        <w:t xml:space="preserve"> 3</w:t>
      </w:r>
      <w:r w:rsidR="006718D9">
        <w:rPr>
          <w:sz w:val="26"/>
          <w:szCs w:val="26"/>
        </w:rPr>
        <w:t> 773 816</w:t>
      </w:r>
      <w:r w:rsidR="00907CF3" w:rsidRPr="00826838">
        <w:rPr>
          <w:sz w:val="26"/>
          <w:szCs w:val="26"/>
        </w:rPr>
        <w:t xml:space="preserve"> </w:t>
      </w:r>
      <w:r w:rsidR="00AF5C51" w:rsidRPr="00826838">
        <w:rPr>
          <w:bCs/>
          <w:sz w:val="26"/>
          <w:szCs w:val="26"/>
        </w:rPr>
        <w:t>(</w:t>
      </w:r>
      <w:r w:rsidR="00907CF3" w:rsidRPr="00826838">
        <w:rPr>
          <w:bCs/>
          <w:sz w:val="26"/>
          <w:szCs w:val="26"/>
        </w:rPr>
        <w:t xml:space="preserve">Три миллиона </w:t>
      </w:r>
      <w:r w:rsidR="006718D9">
        <w:rPr>
          <w:bCs/>
          <w:sz w:val="26"/>
          <w:szCs w:val="26"/>
        </w:rPr>
        <w:t>семьсот семьдесят три тысячи восемьсот шестнадцать</w:t>
      </w:r>
      <w:r w:rsidR="0054010B" w:rsidRPr="00826838">
        <w:rPr>
          <w:bCs/>
          <w:sz w:val="26"/>
          <w:szCs w:val="26"/>
        </w:rPr>
        <w:t>) рублей 10 копеек</w:t>
      </w:r>
      <w:r w:rsidR="00371531" w:rsidRPr="00826838">
        <w:rPr>
          <w:bCs/>
          <w:sz w:val="26"/>
          <w:szCs w:val="26"/>
        </w:rPr>
        <w:t>.</w:t>
      </w:r>
      <w:r w:rsidR="0049293F" w:rsidRPr="00826838">
        <w:rPr>
          <w:bCs/>
          <w:sz w:val="26"/>
          <w:szCs w:val="26"/>
        </w:rPr>
        <w:t xml:space="preserve"> </w:t>
      </w: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807"/>
        <w:gridCol w:w="1686"/>
        <w:gridCol w:w="1686"/>
        <w:gridCol w:w="1348"/>
      </w:tblGrid>
      <w:tr w:rsidR="006718D9" w:rsidRPr="006718D9" w:rsidTr="006718D9">
        <w:trPr>
          <w:trHeight w:val="251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>Источники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Всего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2021 год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2022 год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2023 год</w:t>
            </w:r>
          </w:p>
        </w:tc>
      </w:tr>
      <w:tr w:rsidR="006718D9" w:rsidRPr="006718D9" w:rsidTr="006718D9">
        <w:trPr>
          <w:trHeight w:val="503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>Федеральный бюджет (по согласованию)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0,00000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</w:tr>
      <w:tr w:rsidR="006718D9" w:rsidRPr="006718D9" w:rsidTr="006718D9">
        <w:trPr>
          <w:trHeight w:val="251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 xml:space="preserve">Областной бюджет </w:t>
            </w:r>
          </w:p>
        </w:tc>
        <w:tc>
          <w:tcPr>
            <w:tcW w:w="1807" w:type="dxa"/>
            <w:shd w:val="clear" w:color="auto" w:fill="auto"/>
            <w:vAlign w:val="bottom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2279,01610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1559,01610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720,00000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</w:tr>
      <w:tr w:rsidR="006718D9" w:rsidRPr="006718D9" w:rsidTr="006718D9">
        <w:trPr>
          <w:trHeight w:val="251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 xml:space="preserve">Местные бюджеты </w:t>
            </w:r>
          </w:p>
        </w:tc>
        <w:tc>
          <w:tcPr>
            <w:tcW w:w="1807" w:type="dxa"/>
            <w:shd w:val="clear" w:color="auto" w:fill="auto"/>
            <w:vAlign w:val="bottom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1494,80000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826,90000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667,90000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</w:tr>
      <w:tr w:rsidR="006718D9" w:rsidRPr="006718D9" w:rsidTr="006718D9">
        <w:trPr>
          <w:trHeight w:val="577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>Внебюджетные источники (по согласованию)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0,00000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</w:tr>
      <w:tr w:rsidR="006718D9" w:rsidRPr="006718D9" w:rsidTr="006718D9">
        <w:trPr>
          <w:trHeight w:val="251"/>
        </w:trPr>
        <w:tc>
          <w:tcPr>
            <w:tcW w:w="3215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</w:pPr>
            <w:r w:rsidRPr="006718D9">
              <w:t>Всего по источникам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18D9">
              <w:rPr>
                <w:b/>
                <w:bCs/>
              </w:rPr>
              <w:t>3773,81610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2385,91610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1387,90000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718D9" w:rsidRPr="006718D9" w:rsidRDefault="006718D9" w:rsidP="003D2C36">
            <w:pPr>
              <w:overflowPunct/>
              <w:autoSpaceDE/>
              <w:autoSpaceDN/>
              <w:adjustRightInd/>
              <w:jc w:val="center"/>
            </w:pPr>
            <w:r w:rsidRPr="006718D9">
              <w:t>0,00000</w:t>
            </w:r>
          </w:p>
        </w:tc>
      </w:tr>
    </w:tbl>
    <w:p w:rsidR="006718D9" w:rsidRDefault="006718D9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6718D9" w:rsidRDefault="006718D9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Pr="00826838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F547B9" w:rsidRPr="00826838" w:rsidRDefault="00F547B9" w:rsidP="00907CF3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826838" w:rsidRDefault="00EF2CB8" w:rsidP="00C85B31">
      <w:pPr>
        <w:ind w:right="85" w:firstLine="709"/>
        <w:jc w:val="both"/>
        <w:rPr>
          <w:b/>
          <w:sz w:val="26"/>
          <w:szCs w:val="26"/>
          <w:highlight w:val="yellow"/>
        </w:rPr>
      </w:pPr>
    </w:p>
    <w:p w:rsidR="00BA168B" w:rsidRPr="00826838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6"/>
          <w:szCs w:val="26"/>
        </w:rPr>
        <w:sectPr w:rsidR="00BA168B" w:rsidRPr="00826838" w:rsidSect="00AB0B0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826838" w:rsidRDefault="00861735" w:rsidP="00E22B0A">
      <w:pPr>
        <w:overflowPunct/>
        <w:autoSpaceDE/>
        <w:autoSpaceDN/>
        <w:adjustRightInd/>
        <w:jc w:val="right"/>
      </w:pPr>
      <w:r w:rsidRPr="00826838">
        <w:rPr>
          <w:color w:val="FF0000"/>
          <w:sz w:val="26"/>
          <w:szCs w:val="26"/>
        </w:rPr>
        <w:lastRenderedPageBreak/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="00953ED2" w:rsidRPr="00826838">
        <w:t>П</w:t>
      </w:r>
      <w:r w:rsidR="008A409C" w:rsidRPr="00826838">
        <w:t>риложение № 4</w:t>
      </w:r>
      <w:r w:rsidR="00953ED2" w:rsidRPr="00826838">
        <w:t xml:space="preserve"> к постановлению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1228C3">
        <w:t>31.03.2022 № 70</w:t>
      </w:r>
    </w:p>
    <w:p w:rsidR="00117CE6" w:rsidRPr="00826838" w:rsidRDefault="00117CE6" w:rsidP="008A222A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Default="008D6D4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826838">
        <w:rPr>
          <w:b/>
          <w:sz w:val="26"/>
          <w:szCs w:val="26"/>
        </w:rPr>
        <w:t>Перечень мероприятий муниципальной программы «Развитие малого и среднего предпринимательства в Первомайском районе на 2021 – 2023 годы»</w:t>
      </w:r>
    </w:p>
    <w:p w:rsidR="003D2C36" w:rsidRDefault="003D2C36" w:rsidP="008D6D46">
      <w:pPr>
        <w:overflowPunct/>
        <w:autoSpaceDE/>
        <w:autoSpaceDN/>
        <w:adjustRightInd/>
        <w:jc w:val="center"/>
      </w:pPr>
      <w:r>
        <w:fldChar w:fldCharType="begin"/>
      </w:r>
      <w:r>
        <w:instrText xml:space="preserve"> LINK Excel.Sheet.12 "C:\\Users\\user\\Desktop\\ПРОГРАММА ПРЕДПРИНИМАТЕЛЬСТВО\\ПЕРЕЧЕНЬ МЕРОПРИЯТИЙ проект 2022 _ 03.xlsx" "перечень мероприятий!Область_печати" \a \f 4 \h  \* MERGEFORMAT </w:instrText>
      </w:r>
      <w:r>
        <w:fldChar w:fldCharType="separate"/>
      </w:r>
      <w:bookmarkStart w:id="2" w:name="RANGE!A1:K104"/>
    </w:p>
    <w:tbl>
      <w:tblPr>
        <w:tblW w:w="1534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9"/>
        <w:gridCol w:w="841"/>
        <w:gridCol w:w="9"/>
        <w:gridCol w:w="700"/>
        <w:gridCol w:w="9"/>
        <w:gridCol w:w="700"/>
        <w:gridCol w:w="9"/>
        <w:gridCol w:w="699"/>
        <w:gridCol w:w="9"/>
        <w:gridCol w:w="700"/>
        <w:gridCol w:w="9"/>
        <w:gridCol w:w="700"/>
        <w:gridCol w:w="38"/>
        <w:gridCol w:w="3927"/>
        <w:gridCol w:w="854"/>
        <w:gridCol w:w="43"/>
      </w:tblGrid>
      <w:tr w:rsidR="003D2C36" w:rsidRPr="003D2C36" w:rsidTr="0024183D">
        <w:trPr>
          <w:trHeight w:val="28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№ п/п</w:t>
            </w:r>
            <w:bookmarkEnd w:id="2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Содержание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Сроки реализации</w:t>
            </w:r>
          </w:p>
        </w:tc>
        <w:tc>
          <w:tcPr>
            <w:tcW w:w="3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4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Показатели результата программных мероприятий</w:t>
            </w:r>
          </w:p>
        </w:tc>
      </w:tr>
      <w:tr w:rsidR="003D2C36" w:rsidRPr="003D2C36" w:rsidTr="0024183D">
        <w:trPr>
          <w:trHeight w:val="3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112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значение по годам реализации</w:t>
            </w:r>
          </w:p>
        </w:tc>
      </w:tr>
      <w:tr w:rsidR="003D2C36" w:rsidRPr="003D2C36" w:rsidTr="0024183D">
        <w:trPr>
          <w:gridAfter w:val="1"/>
          <w:wAfter w:w="43" w:type="dxa"/>
          <w:trHeight w:val="30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1. Развитие объектов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340,00000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Администрация Первомайского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425,00000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340,00000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85,00000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 (далее - Количество организаций, получивших поддержку) 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150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85,00000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85,00000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155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160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340,00000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465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1.2.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размещенных в бизнес инкубаторе СМП,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0</w:t>
            </w: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2. Финансовая поддержка деятельности СМП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2934,72308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1786,92308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1147,80000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Поддержка стартующего бизнеса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Администрация Первомайско</w:t>
            </w:r>
            <w:r w:rsidRPr="003D2C36">
              <w:lastRenderedPageBreak/>
              <w:t>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lastRenderedPageBreak/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1146,92308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1066,92308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1196,92308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1066,92308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130,00000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8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lastRenderedPageBreak/>
              <w:t>2.2.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Увеличение объемов добычи водных биоресурсов, 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0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800,00000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720,00000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80,00000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10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800,00000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720,00000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10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2.3.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601,90000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601,90000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Количество специализированных служб по вопросам похоронного дела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335,90000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335,90000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937,80000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937,80000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</w:t>
            </w: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259,09302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132,09302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127,00000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Администрация Первомайского района, НП "Первомайски</w:t>
            </w:r>
            <w:r w:rsidRPr="003D2C36">
              <w:lastRenderedPageBreak/>
              <w:t>й "Бизнес - центр"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lastRenderedPageBreak/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</w:t>
            </w:r>
          </w:p>
        </w:tc>
      </w:tr>
      <w:tr w:rsidR="0024183D" w:rsidRPr="003D2C36" w:rsidTr="0024183D">
        <w:trPr>
          <w:gridAfter w:val="1"/>
          <w:wAfter w:w="43" w:type="dxa"/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6</w:t>
            </w:r>
          </w:p>
        </w:tc>
      </w:tr>
      <w:tr w:rsidR="0024183D" w:rsidRPr="003D2C36" w:rsidTr="0024183D">
        <w:trPr>
          <w:gridAfter w:val="1"/>
          <w:wAfter w:w="43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</w:t>
            </w:r>
          </w:p>
        </w:tc>
      </w:tr>
      <w:tr w:rsidR="0024183D" w:rsidRPr="003D2C36" w:rsidTr="0024183D">
        <w:trPr>
          <w:gridAfter w:val="1"/>
          <w:wAfter w:w="43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6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6</w:t>
            </w:r>
          </w:p>
        </w:tc>
      </w:tr>
      <w:tr w:rsidR="0024183D" w:rsidRPr="003D2C36" w:rsidTr="0024183D">
        <w:trPr>
          <w:gridAfter w:val="1"/>
          <w:wAfter w:w="43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9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18</w:t>
            </w:r>
          </w:p>
        </w:tc>
      </w:tr>
      <w:tr w:rsidR="0024183D" w:rsidRPr="003D2C36" w:rsidTr="0024183D">
        <w:trPr>
          <w:gridAfter w:val="1"/>
          <w:wAfter w:w="43" w:type="dxa"/>
          <w:trHeight w:val="4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3.2.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40,00000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26</w:t>
            </w:r>
          </w:p>
        </w:tc>
      </w:tr>
      <w:tr w:rsidR="0024183D" w:rsidRPr="003D2C36" w:rsidTr="0024183D">
        <w:trPr>
          <w:gridAfter w:val="1"/>
          <w:wAfter w:w="43" w:type="dxa"/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26</w:t>
            </w:r>
          </w:p>
        </w:tc>
      </w:tr>
      <w:tr w:rsidR="0024183D" w:rsidRPr="003D2C36" w:rsidTr="0024183D">
        <w:trPr>
          <w:gridAfter w:val="1"/>
          <w:wAfter w:w="43" w:type="dxa"/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26</w:t>
            </w:r>
          </w:p>
        </w:tc>
      </w:tr>
      <w:tr w:rsidR="0024183D" w:rsidRPr="003D2C36" w:rsidTr="0024183D">
        <w:trPr>
          <w:gridAfter w:val="1"/>
          <w:wAfter w:w="43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65,00000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12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78</w:t>
            </w:r>
          </w:p>
        </w:tc>
      </w:tr>
      <w:tr w:rsidR="0024183D" w:rsidRPr="003D2C36" w:rsidTr="0024183D">
        <w:trPr>
          <w:gridAfter w:val="1"/>
          <w:wAfter w:w="43" w:type="dxa"/>
          <w:trHeight w:val="5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3.2.1.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21,00000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21,00000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41,00000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31,00000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6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48</w:t>
            </w:r>
          </w:p>
        </w:tc>
      </w:tr>
      <w:tr w:rsidR="0024183D" w:rsidRPr="003D2C36" w:rsidTr="0024183D">
        <w:trPr>
          <w:gridAfter w:val="1"/>
          <w:wAfter w:w="43" w:type="dxa"/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3.3.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28,09302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22,09302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43,09302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22,09302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21,00000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12</w:t>
            </w:r>
          </w:p>
        </w:tc>
      </w:tr>
      <w:tr w:rsidR="0024183D" w:rsidRPr="003D2C36" w:rsidTr="0024183D">
        <w:trPr>
          <w:gridAfter w:val="1"/>
          <w:wAfter w:w="43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48</w:t>
            </w:r>
          </w:p>
        </w:tc>
      </w:tr>
      <w:tr w:rsidR="0024183D" w:rsidRPr="003D2C36" w:rsidTr="0024183D">
        <w:trPr>
          <w:gridAfter w:val="1"/>
          <w:wAfter w:w="43" w:type="dxa"/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3.3.1.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Проведения районного конкурса "Молодецкие игры"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40,00000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16</w:t>
            </w:r>
          </w:p>
        </w:tc>
      </w:tr>
      <w:tr w:rsidR="0024183D" w:rsidRPr="003D2C36" w:rsidTr="0024183D">
        <w:trPr>
          <w:gridAfter w:val="1"/>
          <w:wAfter w:w="43" w:type="dxa"/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6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48</w:t>
            </w:r>
          </w:p>
        </w:tc>
      </w:tr>
      <w:tr w:rsidR="003D2C36" w:rsidRPr="003D2C36" w:rsidTr="0024183D">
        <w:trPr>
          <w:gridAfter w:val="1"/>
          <w:wAfter w:w="43" w:type="dxa"/>
          <w:trHeight w:val="615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4. Информационно-образовательная поддержка СМП и Самозанятых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6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Администрация Первомайского района, НП "Первомайский "Бизнес - центр"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9</w:t>
            </w:r>
          </w:p>
        </w:tc>
      </w:tr>
      <w:tr w:rsidR="0024183D" w:rsidRPr="003D2C36" w:rsidTr="0024183D">
        <w:trPr>
          <w:gridAfter w:val="1"/>
          <w:wAfter w:w="43" w:type="dxa"/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49</w:t>
            </w:r>
          </w:p>
        </w:tc>
      </w:tr>
      <w:tr w:rsidR="0024183D" w:rsidRPr="003D2C36" w:rsidTr="0024183D">
        <w:trPr>
          <w:gridAfter w:val="1"/>
          <w:wAfter w:w="43" w:type="dxa"/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6,00000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9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49</w:t>
            </w:r>
          </w:p>
        </w:tc>
      </w:tr>
      <w:tr w:rsidR="0024183D" w:rsidRPr="003D2C36" w:rsidTr="0024183D">
        <w:trPr>
          <w:gridAfter w:val="1"/>
          <w:wAfter w:w="43" w:type="dxa"/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9</w:t>
            </w:r>
          </w:p>
        </w:tc>
      </w:tr>
      <w:tr w:rsidR="0024183D" w:rsidRPr="003D2C36" w:rsidTr="0024183D">
        <w:trPr>
          <w:gridAfter w:val="1"/>
          <w:wAfter w:w="43" w:type="dxa"/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49</w:t>
            </w:r>
          </w:p>
        </w:tc>
      </w:tr>
      <w:tr w:rsidR="0024183D" w:rsidRPr="003D2C36" w:rsidTr="0024183D">
        <w:trPr>
          <w:gridAfter w:val="1"/>
          <w:wAfter w:w="43" w:type="dxa"/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27</w:t>
            </w:r>
          </w:p>
        </w:tc>
      </w:tr>
      <w:tr w:rsidR="0024183D" w:rsidRPr="003D2C36" w:rsidTr="0024183D">
        <w:trPr>
          <w:gridAfter w:val="1"/>
          <w:wAfter w:w="43" w:type="dxa"/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147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4.2.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Повышение квалификации СМП и их кадров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3,00000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3,00000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1</w:t>
            </w:r>
          </w:p>
        </w:tc>
      </w:tr>
      <w:tr w:rsidR="0024183D" w:rsidRPr="003D2C36" w:rsidTr="0024183D">
        <w:trPr>
          <w:gridAfter w:val="1"/>
          <w:wAfter w:w="43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3</w:t>
            </w:r>
          </w:p>
        </w:tc>
      </w:tr>
      <w:tr w:rsidR="0024183D" w:rsidRPr="003D2C36" w:rsidTr="0024183D">
        <w:trPr>
          <w:gridAfter w:val="1"/>
          <w:wAfter w:w="43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3</w:t>
            </w:r>
          </w:p>
        </w:tc>
      </w:tr>
      <w:tr w:rsidR="003D2C36" w:rsidRPr="003D2C36" w:rsidTr="0024183D">
        <w:trPr>
          <w:gridAfter w:val="1"/>
          <w:wAfter w:w="43" w:type="dxa"/>
          <w:trHeight w:val="263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Задача 5. Развитие молодежного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4183D" w:rsidRPr="003D2C36" w:rsidTr="0024183D">
        <w:trPr>
          <w:gridAfter w:val="1"/>
          <w:wAfter w:w="43" w:type="dxa"/>
          <w:trHeight w:val="51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6.1.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Администрация Первомайского района, НП "Первомайский "Бизнес - центр"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150</w:t>
            </w:r>
          </w:p>
        </w:tc>
      </w:tr>
      <w:tr w:rsidR="0024183D" w:rsidRPr="003D2C36" w:rsidTr="0024183D">
        <w:trPr>
          <w:gridAfter w:val="1"/>
          <w:wAfter w:w="43" w:type="dxa"/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6.2.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Проведение районного форума "Территория делового успеха"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2021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2022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D2C36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  <w:r w:rsidRPr="003D2C36">
              <w:t>50</w:t>
            </w:r>
          </w:p>
        </w:tc>
      </w:tr>
      <w:tr w:rsidR="0024183D" w:rsidRPr="003D2C36" w:rsidTr="0024183D">
        <w:trPr>
          <w:gridAfter w:val="1"/>
          <w:wAfter w:w="43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15</w:t>
            </w:r>
          </w:p>
        </w:tc>
      </w:tr>
      <w:tr w:rsidR="0024183D" w:rsidRPr="003D2C36" w:rsidTr="0024183D">
        <w:trPr>
          <w:gridAfter w:val="1"/>
          <w:wAfter w:w="43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D2C36">
              <w:rPr>
                <w:b/>
                <w:bCs/>
              </w:rPr>
              <w:t>150</w:t>
            </w: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2385,91610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1559,01610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826,90000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1387,90000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720,00000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667,90000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2C36" w:rsidRPr="003D2C36" w:rsidTr="0024183D">
        <w:trPr>
          <w:gridAfter w:val="1"/>
          <w:wAfter w:w="43" w:type="dxa"/>
          <w:trHeight w:val="255"/>
        </w:trPr>
        <w:tc>
          <w:tcPr>
            <w:tcW w:w="6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3773,81610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2279,01610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1494,80000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D2C3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36" w:rsidRPr="003D2C36" w:rsidRDefault="003D2C36" w:rsidP="0075336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A3E11" w:rsidRDefault="003D2C3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end"/>
      </w:r>
    </w:p>
    <w:p w:rsidR="006718D9" w:rsidRDefault="006718D9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sectPr w:rsidR="006718D9" w:rsidSect="00371531">
      <w:headerReference w:type="even" r:id="rId8"/>
      <w:headerReference w:type="default" r:id="rId9"/>
      <w:pgSz w:w="16838" w:h="11906" w:orient="landscape"/>
      <w:pgMar w:top="1474" w:right="678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A9" w:rsidRDefault="004401A9">
      <w:r>
        <w:separator/>
      </w:r>
    </w:p>
  </w:endnote>
  <w:endnote w:type="continuationSeparator" w:id="0">
    <w:p w:rsidR="004401A9" w:rsidRDefault="0044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A9" w:rsidRDefault="004401A9">
      <w:r>
        <w:separator/>
      </w:r>
    </w:p>
  </w:footnote>
  <w:footnote w:type="continuationSeparator" w:id="0">
    <w:p w:rsidR="004401A9" w:rsidRDefault="0044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04" w:rsidRDefault="00AB0B04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B04" w:rsidRDefault="00AB0B0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04" w:rsidRDefault="00AB0B04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5BC4">
      <w:rPr>
        <w:rStyle w:val="ac"/>
        <w:noProof/>
      </w:rPr>
      <w:t>13</w:t>
    </w:r>
    <w:r>
      <w:rPr>
        <w:rStyle w:val="ac"/>
      </w:rPr>
      <w:fldChar w:fldCharType="end"/>
    </w:r>
  </w:p>
  <w:p w:rsidR="00AB0B04" w:rsidRDefault="00AB0B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28C3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1B0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01A9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5BC4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4732A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B04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69C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A170F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BFA0-CFD3-4AD2-8F95-28F1DA95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23712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3</cp:revision>
  <cp:lastPrinted>2022-03-31T04:07:00Z</cp:lastPrinted>
  <dcterms:created xsi:type="dcterms:W3CDTF">2022-03-31T03:46:00Z</dcterms:created>
  <dcterms:modified xsi:type="dcterms:W3CDTF">2022-03-31T04:08:00Z</dcterms:modified>
</cp:coreProperties>
</file>