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60CDF" w:rsidRPr="00860CDF" w:rsidRDefault="00860CDF" w:rsidP="0056087D">
      <w:pPr>
        <w:rPr>
          <w:sz w:val="26"/>
          <w:szCs w:val="26"/>
        </w:rPr>
      </w:pPr>
      <w:r w:rsidRPr="00860CDF">
        <w:rPr>
          <w:sz w:val="26"/>
          <w:szCs w:val="26"/>
        </w:rPr>
        <w:t>19.06.2017</w:t>
      </w:r>
      <w:r w:rsidR="0056087D" w:rsidRPr="00860CD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</w:t>
      </w:r>
      <w:r w:rsidR="0056087D" w:rsidRPr="00860CDF">
        <w:rPr>
          <w:sz w:val="26"/>
          <w:szCs w:val="26"/>
        </w:rPr>
        <w:t xml:space="preserve">                                                                                №</w:t>
      </w:r>
      <w:r w:rsidR="00774388" w:rsidRPr="00860CDF">
        <w:rPr>
          <w:sz w:val="26"/>
          <w:szCs w:val="26"/>
        </w:rPr>
        <w:t xml:space="preserve"> </w:t>
      </w:r>
      <w:bookmarkStart w:id="0" w:name="_GoBack"/>
      <w:bookmarkEnd w:id="0"/>
      <w:r w:rsidRPr="00860CDF">
        <w:rPr>
          <w:sz w:val="26"/>
          <w:szCs w:val="26"/>
        </w:rPr>
        <w:t>408-р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60CDF" w:rsidRPr="00860CDF" w:rsidTr="008D178C">
        <w:trPr>
          <w:trHeight w:val="1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CDF" w:rsidRPr="00860CDF" w:rsidRDefault="00860CDF" w:rsidP="008D178C">
            <w:pPr>
              <w:jc w:val="center"/>
              <w:rPr>
                <w:sz w:val="26"/>
                <w:szCs w:val="26"/>
              </w:rPr>
            </w:pPr>
          </w:p>
          <w:p w:rsidR="00860CDF" w:rsidRPr="00860CDF" w:rsidRDefault="00860CDF" w:rsidP="00860CDF">
            <w:pPr>
              <w:pStyle w:val="ab"/>
              <w:ind w:right="459"/>
              <w:jc w:val="center"/>
              <w:rPr>
                <w:sz w:val="26"/>
                <w:szCs w:val="26"/>
              </w:rPr>
            </w:pPr>
            <w:r w:rsidRPr="00860CDF">
              <w:rPr>
                <w:sz w:val="26"/>
                <w:szCs w:val="26"/>
              </w:rPr>
              <w:t>Об установлении расходных обязательств муниципального образования «Первомайский район»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860CDF" w:rsidRPr="00860CDF" w:rsidTr="008D178C">
        <w:trPr>
          <w:trHeight w:val="1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CDF" w:rsidRPr="00860CDF" w:rsidRDefault="00860CDF" w:rsidP="008D17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CDF" w:rsidRPr="00860CDF" w:rsidRDefault="00860CDF" w:rsidP="00860CDF">
      <w:pPr>
        <w:ind w:firstLine="680"/>
        <w:jc w:val="both"/>
        <w:rPr>
          <w:sz w:val="26"/>
          <w:szCs w:val="26"/>
        </w:rPr>
      </w:pPr>
      <w:r w:rsidRPr="00860CD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860CDF">
        <w:rPr>
          <w:sz w:val="26"/>
          <w:szCs w:val="26"/>
        </w:rPr>
        <w:t xml:space="preserve">  </w:t>
      </w:r>
      <w:proofErr w:type="gramStart"/>
      <w:r w:rsidRPr="00860CDF">
        <w:rPr>
          <w:sz w:val="26"/>
          <w:szCs w:val="26"/>
        </w:rPr>
        <w:t>В соответствии с Законом Томской области от 29.12.2016 № 174-ОЗ «Об областном бюджете на 2017 год и на плановый период 2018 и 2019 годов», постановлением Администрации Томской области от 01.12.2014 № 447а «Об утверждении государственной программы «Социальная поддержка населения Томской области»,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</w:t>
      </w:r>
      <w:proofErr w:type="gramEnd"/>
      <w:r w:rsidRPr="00860CDF">
        <w:rPr>
          <w:sz w:val="26"/>
          <w:szCs w:val="26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860CDF">
          <w:rPr>
            <w:sz w:val="26"/>
            <w:szCs w:val="26"/>
          </w:rPr>
          <w:t>2014 г</w:t>
        </w:r>
      </w:smartTag>
      <w:r w:rsidRPr="00860CDF">
        <w:rPr>
          <w:sz w:val="26"/>
          <w:szCs w:val="26"/>
        </w:rPr>
        <w:t>. № 999 «О формировании, предоставлении и распределении субсидий из федерального бюджета бюджетам субъектов Российской Федерации», постановлением Администрации Томской области от 23.03.2017 N 94а "Об утверждении Порядка предоставления из областного бюджета субсидий бюджетам муниципальных образований Томской области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</w:t>
      </w:r>
      <w:proofErr w:type="gramEnd"/>
      <w:r w:rsidRPr="00860CDF">
        <w:rPr>
          <w:sz w:val="26"/>
          <w:szCs w:val="26"/>
        </w:rPr>
        <w:t xml:space="preserve"> адаптированным основным общеобразовательным программам) условий для получения детьми-инвалидами качественного образования"</w:t>
      </w:r>
    </w:p>
    <w:p w:rsidR="00860CDF" w:rsidRPr="00860CDF" w:rsidRDefault="00860CDF" w:rsidP="00860CDF">
      <w:pPr>
        <w:ind w:firstLine="567"/>
        <w:jc w:val="both"/>
        <w:rPr>
          <w:sz w:val="26"/>
          <w:szCs w:val="26"/>
        </w:rPr>
      </w:pPr>
    </w:p>
    <w:p w:rsidR="00860CDF" w:rsidRPr="00860CDF" w:rsidRDefault="00860CDF" w:rsidP="00860CDF">
      <w:pPr>
        <w:pStyle w:val="ab"/>
        <w:jc w:val="both"/>
        <w:rPr>
          <w:rFonts w:eastAsia="Calibri"/>
          <w:bCs/>
          <w:sz w:val="26"/>
          <w:szCs w:val="26"/>
        </w:rPr>
      </w:pPr>
      <w:r w:rsidRPr="00860CDF">
        <w:rPr>
          <w:sz w:val="26"/>
          <w:szCs w:val="26"/>
        </w:rPr>
        <w:t>1. Установить расходные обязательства Муниципального образования «Первомайский район»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860CDF" w:rsidRPr="00860CDF" w:rsidRDefault="00860CDF" w:rsidP="00860CDF">
      <w:pPr>
        <w:autoSpaceDE/>
        <w:autoSpaceDN/>
        <w:adjustRightInd/>
        <w:jc w:val="both"/>
        <w:rPr>
          <w:sz w:val="26"/>
          <w:szCs w:val="26"/>
        </w:rPr>
      </w:pPr>
      <w:r w:rsidRPr="00860CDF">
        <w:rPr>
          <w:sz w:val="26"/>
          <w:szCs w:val="26"/>
        </w:rPr>
        <w:t xml:space="preserve">2. </w:t>
      </w:r>
      <w:proofErr w:type="gramStart"/>
      <w:r w:rsidRPr="00860CDF">
        <w:rPr>
          <w:sz w:val="26"/>
          <w:szCs w:val="26"/>
        </w:rPr>
        <w:t xml:space="preserve">Определить, что Муниципальное казенное учреждение Управление образования Администрации Первомайского района (далее - Управление образования) является уполномоченным органом, осуществляющим исполнение расходных обязательств, источником финансового обеспечения которого является иной межбюджетный трансферт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</w:t>
      </w:r>
      <w:r w:rsidRPr="00860CDF">
        <w:rPr>
          <w:sz w:val="26"/>
          <w:szCs w:val="26"/>
        </w:rPr>
        <w:lastRenderedPageBreak/>
        <w:t>общеобразовательным программам) условий для получения детьми-инвалидами качественного</w:t>
      </w:r>
      <w:proofErr w:type="gramEnd"/>
      <w:r w:rsidRPr="00860CDF">
        <w:rPr>
          <w:sz w:val="26"/>
          <w:szCs w:val="26"/>
        </w:rPr>
        <w:t xml:space="preserve"> образования,  из областного бюджета бюджету Муниципального образования «Первомайский район». </w:t>
      </w:r>
    </w:p>
    <w:p w:rsidR="00860CDF" w:rsidRPr="00860CDF" w:rsidRDefault="00860CDF" w:rsidP="00860CDF">
      <w:pPr>
        <w:ind w:firstLine="567"/>
        <w:jc w:val="both"/>
        <w:rPr>
          <w:sz w:val="26"/>
          <w:szCs w:val="26"/>
        </w:rPr>
      </w:pPr>
      <w:r w:rsidRPr="00860CDF">
        <w:rPr>
          <w:sz w:val="26"/>
          <w:szCs w:val="26"/>
        </w:rPr>
        <w:t xml:space="preserve">3. </w:t>
      </w:r>
      <w:proofErr w:type="gramStart"/>
      <w:r w:rsidRPr="00860CDF">
        <w:rPr>
          <w:sz w:val="26"/>
          <w:szCs w:val="26"/>
        </w:rPr>
        <w:t xml:space="preserve">Управлению образования обеспечить предоставление отчетности Департаменту общего образования Томской области (далее - Департамент) ежемесячно, не позднее 15-го числа месяца следующего за отчетным, по установленной Департаментом форме </w:t>
      </w:r>
      <w:proofErr w:type="gramEnd"/>
    </w:p>
    <w:p w:rsidR="00860CDF" w:rsidRPr="00860CDF" w:rsidRDefault="00860CDF" w:rsidP="00860CDF">
      <w:pPr>
        <w:ind w:firstLine="567"/>
        <w:jc w:val="both"/>
        <w:rPr>
          <w:sz w:val="26"/>
          <w:szCs w:val="26"/>
        </w:rPr>
      </w:pPr>
      <w:r w:rsidRPr="00860CDF">
        <w:rPr>
          <w:sz w:val="26"/>
          <w:szCs w:val="26"/>
        </w:rPr>
        <w:t xml:space="preserve">4. </w:t>
      </w:r>
      <w:proofErr w:type="gramStart"/>
      <w:r w:rsidRPr="00860CDF">
        <w:rPr>
          <w:sz w:val="26"/>
          <w:szCs w:val="26"/>
        </w:rPr>
        <w:t>Разместить</w:t>
      </w:r>
      <w:proofErr w:type="gramEnd"/>
      <w:r w:rsidRPr="00860CDF">
        <w:rPr>
          <w:sz w:val="26"/>
          <w:szCs w:val="26"/>
        </w:rPr>
        <w:t xml:space="preserve"> настоящее распоряжение на официальном сайте Администрации Первомайского района </w:t>
      </w:r>
      <w:hyperlink r:id="rId5" w:history="1">
        <w:r w:rsidRPr="00860CDF">
          <w:rPr>
            <w:rStyle w:val="aa"/>
            <w:sz w:val="26"/>
            <w:szCs w:val="26"/>
          </w:rPr>
          <w:t>http://pmr.tomsk.ru/</w:t>
        </w:r>
      </w:hyperlink>
      <w:r w:rsidRPr="00860CDF">
        <w:rPr>
          <w:sz w:val="26"/>
          <w:szCs w:val="26"/>
        </w:rPr>
        <w:t>.</w:t>
      </w:r>
    </w:p>
    <w:p w:rsidR="00860CDF" w:rsidRPr="00860CDF" w:rsidRDefault="00860CDF" w:rsidP="00860CDF">
      <w:pPr>
        <w:ind w:firstLine="567"/>
        <w:jc w:val="both"/>
        <w:rPr>
          <w:sz w:val="26"/>
          <w:szCs w:val="26"/>
        </w:rPr>
      </w:pPr>
      <w:r w:rsidRPr="00860CDF">
        <w:rPr>
          <w:sz w:val="26"/>
          <w:szCs w:val="26"/>
        </w:rPr>
        <w:t xml:space="preserve">5. Настоящее распоряжение вступает в силу со дня его подписания. </w:t>
      </w:r>
    </w:p>
    <w:p w:rsidR="00860CDF" w:rsidRPr="00860CDF" w:rsidRDefault="00860CDF" w:rsidP="00860CDF">
      <w:pPr>
        <w:ind w:firstLine="567"/>
        <w:jc w:val="both"/>
        <w:rPr>
          <w:sz w:val="26"/>
          <w:szCs w:val="26"/>
        </w:rPr>
      </w:pPr>
      <w:r w:rsidRPr="00860CDF">
        <w:rPr>
          <w:sz w:val="26"/>
          <w:szCs w:val="26"/>
        </w:rPr>
        <w:t xml:space="preserve">6. </w:t>
      </w:r>
      <w:proofErr w:type="gramStart"/>
      <w:r w:rsidRPr="00860CDF">
        <w:rPr>
          <w:sz w:val="26"/>
          <w:szCs w:val="26"/>
        </w:rPr>
        <w:t>Контроль за</w:t>
      </w:r>
      <w:proofErr w:type="gramEnd"/>
      <w:r w:rsidRPr="00860CDF">
        <w:rPr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по социальной политике </w:t>
      </w:r>
      <w:r>
        <w:rPr>
          <w:sz w:val="26"/>
          <w:szCs w:val="26"/>
        </w:rPr>
        <w:t xml:space="preserve">     </w:t>
      </w:r>
      <w:r w:rsidRPr="00860CDF">
        <w:rPr>
          <w:sz w:val="26"/>
          <w:szCs w:val="26"/>
        </w:rPr>
        <w:t>Черкашину Ю.Н.</w:t>
      </w:r>
    </w:p>
    <w:tbl>
      <w:tblPr>
        <w:tblW w:w="9999" w:type="dxa"/>
        <w:tblInd w:w="216" w:type="dxa"/>
        <w:tblLayout w:type="fixed"/>
        <w:tblLook w:val="0000"/>
      </w:tblPr>
      <w:tblGrid>
        <w:gridCol w:w="6666"/>
        <w:gridCol w:w="3333"/>
      </w:tblGrid>
      <w:tr w:rsidR="00860CDF" w:rsidRPr="00860CDF" w:rsidTr="008D178C">
        <w:trPr>
          <w:trHeight w:val="1"/>
        </w:trPr>
        <w:tc>
          <w:tcPr>
            <w:tcW w:w="6666" w:type="dxa"/>
            <w:shd w:val="clear" w:color="auto" w:fill="FFFFFF"/>
          </w:tcPr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P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Pr="00860CDF" w:rsidRDefault="00860CDF" w:rsidP="008D178C">
            <w:pPr>
              <w:jc w:val="both"/>
              <w:rPr>
                <w:sz w:val="26"/>
                <w:szCs w:val="26"/>
              </w:rPr>
            </w:pPr>
            <w:r w:rsidRPr="00860CDF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3333" w:type="dxa"/>
            <w:shd w:val="clear" w:color="auto" w:fill="FFFFFF"/>
          </w:tcPr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860CDF" w:rsidRPr="00860CDF" w:rsidRDefault="00860CDF" w:rsidP="008D178C">
            <w:pPr>
              <w:ind w:firstLine="680"/>
              <w:jc w:val="both"/>
              <w:rPr>
                <w:sz w:val="26"/>
                <w:szCs w:val="26"/>
              </w:rPr>
            </w:pPr>
            <w:r w:rsidRPr="00860CDF">
              <w:rPr>
                <w:sz w:val="26"/>
                <w:szCs w:val="26"/>
              </w:rPr>
              <w:t xml:space="preserve">И.И. </w:t>
            </w:r>
            <w:proofErr w:type="spellStart"/>
            <w:r w:rsidRPr="00860CDF">
              <w:rPr>
                <w:sz w:val="26"/>
                <w:szCs w:val="26"/>
              </w:rPr>
              <w:t>Сиберт</w:t>
            </w:r>
            <w:proofErr w:type="spellEnd"/>
          </w:p>
        </w:tc>
      </w:tr>
    </w:tbl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Default="00860CDF" w:rsidP="00860CDF">
      <w:pPr>
        <w:tabs>
          <w:tab w:val="left" w:pos="6480"/>
        </w:tabs>
        <w:jc w:val="both"/>
        <w:outlineLvl w:val="0"/>
        <w:rPr>
          <w:sz w:val="26"/>
          <w:szCs w:val="26"/>
        </w:rPr>
      </w:pPr>
    </w:p>
    <w:p w:rsidR="00860CDF" w:rsidRPr="00860CDF" w:rsidRDefault="00860CDF" w:rsidP="00860CDF">
      <w:pPr>
        <w:tabs>
          <w:tab w:val="left" w:pos="6480"/>
        </w:tabs>
        <w:jc w:val="both"/>
        <w:outlineLvl w:val="0"/>
        <w:rPr>
          <w:sz w:val="22"/>
          <w:szCs w:val="22"/>
        </w:rPr>
      </w:pPr>
      <w:r w:rsidRPr="00860CDF">
        <w:rPr>
          <w:sz w:val="22"/>
          <w:szCs w:val="22"/>
        </w:rPr>
        <w:t xml:space="preserve">Е.А. </w:t>
      </w:r>
      <w:proofErr w:type="spellStart"/>
      <w:r w:rsidRPr="00860CDF">
        <w:rPr>
          <w:sz w:val="22"/>
          <w:szCs w:val="22"/>
        </w:rPr>
        <w:t>Каравацкая</w:t>
      </w:r>
      <w:proofErr w:type="spellEnd"/>
    </w:p>
    <w:p w:rsidR="00265532" w:rsidRPr="00860CDF" w:rsidRDefault="00860CDF" w:rsidP="00860CDF">
      <w:pPr>
        <w:tabs>
          <w:tab w:val="left" w:pos="6480"/>
        </w:tabs>
        <w:jc w:val="both"/>
        <w:rPr>
          <w:sz w:val="28"/>
          <w:szCs w:val="28"/>
        </w:rPr>
      </w:pPr>
      <w:r w:rsidRPr="00860CDF">
        <w:rPr>
          <w:sz w:val="22"/>
          <w:szCs w:val="22"/>
        </w:rPr>
        <w:t>2 28 83</w:t>
      </w:r>
    </w:p>
    <w:sectPr w:rsidR="00265532" w:rsidRPr="00860CDF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A028A"/>
    <w:rsid w:val="000E7FAA"/>
    <w:rsid w:val="0018314C"/>
    <w:rsid w:val="0020207A"/>
    <w:rsid w:val="00265532"/>
    <w:rsid w:val="00306589"/>
    <w:rsid w:val="00314D1E"/>
    <w:rsid w:val="00363143"/>
    <w:rsid w:val="003940FF"/>
    <w:rsid w:val="004E5BBD"/>
    <w:rsid w:val="005165F0"/>
    <w:rsid w:val="0056087D"/>
    <w:rsid w:val="00642274"/>
    <w:rsid w:val="006D230F"/>
    <w:rsid w:val="006F64A5"/>
    <w:rsid w:val="00701479"/>
    <w:rsid w:val="00774388"/>
    <w:rsid w:val="00813316"/>
    <w:rsid w:val="00851610"/>
    <w:rsid w:val="00852925"/>
    <w:rsid w:val="00860CDF"/>
    <w:rsid w:val="00894B79"/>
    <w:rsid w:val="008A0E02"/>
    <w:rsid w:val="009D0621"/>
    <w:rsid w:val="00BC4E44"/>
    <w:rsid w:val="00C70240"/>
    <w:rsid w:val="00DD3D64"/>
    <w:rsid w:val="00DF15BA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860CDF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860CDF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0C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2017-06-28T12:27:00Z</cp:lastPrinted>
  <dcterms:created xsi:type="dcterms:W3CDTF">2016-10-19T03:40:00Z</dcterms:created>
  <dcterms:modified xsi:type="dcterms:W3CDTF">2017-06-28T12:27:00Z</dcterms:modified>
</cp:coreProperties>
</file>