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AA" w:rsidRPr="00A14F0A" w:rsidRDefault="00ED5AAA" w:rsidP="00ED5AAA">
      <w:pPr>
        <w:jc w:val="center"/>
        <w:rPr>
          <w:b/>
          <w:sz w:val="26"/>
          <w:szCs w:val="26"/>
        </w:rPr>
      </w:pPr>
      <w:r w:rsidRPr="00A14F0A">
        <w:rPr>
          <w:b/>
          <w:sz w:val="26"/>
          <w:szCs w:val="26"/>
        </w:rPr>
        <w:t>АДМИНИСТРАЦИЯ ПЕРВОМАЙСКОГО РАЙОНА</w:t>
      </w:r>
    </w:p>
    <w:p w:rsidR="00ED5AAA" w:rsidRPr="00A14F0A" w:rsidRDefault="00ED5AAA" w:rsidP="00ED5AAA">
      <w:pPr>
        <w:jc w:val="center"/>
        <w:outlineLvl w:val="0"/>
        <w:rPr>
          <w:b/>
          <w:sz w:val="26"/>
          <w:szCs w:val="26"/>
        </w:rPr>
      </w:pPr>
    </w:p>
    <w:p w:rsidR="00ED5AAA" w:rsidRPr="00A14F0A" w:rsidRDefault="00ED5AAA" w:rsidP="00ED5AAA">
      <w:pPr>
        <w:jc w:val="center"/>
        <w:outlineLvl w:val="0"/>
        <w:rPr>
          <w:b/>
          <w:sz w:val="32"/>
          <w:szCs w:val="28"/>
        </w:rPr>
      </w:pPr>
      <w:r w:rsidRPr="00A14F0A">
        <w:rPr>
          <w:b/>
          <w:sz w:val="32"/>
          <w:szCs w:val="28"/>
        </w:rPr>
        <w:t>ПОСТАНОВЛЕНИЕ</w:t>
      </w:r>
    </w:p>
    <w:p w:rsidR="00ED5AAA" w:rsidRPr="00AF4ABB" w:rsidRDefault="00A14F0A" w:rsidP="00A14F0A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14.02.2020                                                                                                                      № 24</w:t>
      </w:r>
    </w:p>
    <w:p w:rsidR="00A14F0A" w:rsidRDefault="00A14F0A" w:rsidP="00EE7E40">
      <w:pPr>
        <w:pStyle w:val="a3"/>
        <w:tabs>
          <w:tab w:val="clear" w:pos="6804"/>
        </w:tabs>
        <w:overflowPunct w:val="0"/>
        <w:autoSpaceDE w:val="0"/>
        <w:autoSpaceDN w:val="0"/>
        <w:adjustRightInd w:val="0"/>
        <w:spacing w:before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14F0A" w:rsidRDefault="00A14F0A" w:rsidP="00EE7E40">
      <w:pPr>
        <w:pStyle w:val="a3"/>
        <w:tabs>
          <w:tab w:val="clear" w:pos="6804"/>
        </w:tabs>
        <w:overflowPunct w:val="0"/>
        <w:autoSpaceDE w:val="0"/>
        <w:autoSpaceDN w:val="0"/>
        <w:adjustRightInd w:val="0"/>
        <w:spacing w:before="0"/>
        <w:ind w:right="-1"/>
        <w:jc w:val="center"/>
        <w:rPr>
          <w:sz w:val="26"/>
          <w:szCs w:val="26"/>
        </w:rPr>
      </w:pPr>
    </w:p>
    <w:p w:rsidR="00C437FF" w:rsidRPr="00FB7E6F" w:rsidRDefault="00AF4ABB" w:rsidP="00EE7E40">
      <w:pPr>
        <w:pStyle w:val="a3"/>
        <w:tabs>
          <w:tab w:val="clear" w:pos="6804"/>
        </w:tabs>
        <w:overflowPunct w:val="0"/>
        <w:autoSpaceDE w:val="0"/>
        <w:autoSpaceDN w:val="0"/>
        <w:adjustRightInd w:val="0"/>
        <w:spacing w:before="0"/>
        <w:ind w:right="-1"/>
        <w:jc w:val="center"/>
        <w:rPr>
          <w:sz w:val="26"/>
          <w:szCs w:val="26"/>
        </w:rPr>
      </w:pPr>
      <w:r w:rsidRPr="00FB7E6F">
        <w:rPr>
          <w:sz w:val="26"/>
          <w:szCs w:val="26"/>
        </w:rPr>
        <w:t xml:space="preserve">О внесение изменений в постановление </w:t>
      </w:r>
      <w:r w:rsidR="008A3356">
        <w:rPr>
          <w:sz w:val="26"/>
          <w:szCs w:val="26"/>
        </w:rPr>
        <w:t xml:space="preserve">Администрации Первомайского района от </w:t>
      </w:r>
      <w:r w:rsidRPr="00FB7E6F">
        <w:rPr>
          <w:sz w:val="26"/>
          <w:szCs w:val="26"/>
        </w:rPr>
        <w:t>0</w:t>
      </w:r>
      <w:r w:rsidR="00C437FF" w:rsidRPr="00FB7E6F">
        <w:rPr>
          <w:sz w:val="26"/>
          <w:szCs w:val="26"/>
        </w:rPr>
        <w:t>6</w:t>
      </w:r>
      <w:r w:rsidRPr="00FB7E6F">
        <w:rPr>
          <w:sz w:val="26"/>
          <w:szCs w:val="26"/>
        </w:rPr>
        <w:t>.1</w:t>
      </w:r>
      <w:r w:rsidR="00C437FF" w:rsidRPr="00FB7E6F">
        <w:rPr>
          <w:sz w:val="26"/>
          <w:szCs w:val="26"/>
        </w:rPr>
        <w:t>0</w:t>
      </w:r>
      <w:r w:rsidRPr="00FB7E6F">
        <w:rPr>
          <w:sz w:val="26"/>
          <w:szCs w:val="26"/>
        </w:rPr>
        <w:t>.2017 года</w:t>
      </w:r>
      <w:r w:rsidR="008A3356">
        <w:rPr>
          <w:sz w:val="26"/>
          <w:szCs w:val="26"/>
        </w:rPr>
        <w:t xml:space="preserve"> </w:t>
      </w:r>
      <w:r w:rsidR="008A3356" w:rsidRPr="008A3356">
        <w:rPr>
          <w:sz w:val="26"/>
          <w:szCs w:val="26"/>
        </w:rPr>
        <w:t>№</w:t>
      </w:r>
      <w:r w:rsidR="00A14F0A">
        <w:rPr>
          <w:sz w:val="26"/>
          <w:szCs w:val="26"/>
        </w:rPr>
        <w:t xml:space="preserve"> 230 </w:t>
      </w:r>
      <w:r w:rsidRPr="00FB7E6F">
        <w:rPr>
          <w:sz w:val="26"/>
          <w:szCs w:val="26"/>
        </w:rPr>
        <w:t>«</w:t>
      </w:r>
      <w:r w:rsidR="00EE7E40" w:rsidRPr="00EE7E40">
        <w:rPr>
          <w:sz w:val="26"/>
          <w:szCs w:val="26"/>
        </w:rPr>
        <w:t>Об утвер</w:t>
      </w:r>
      <w:r w:rsidR="00EE7E40">
        <w:rPr>
          <w:sz w:val="26"/>
          <w:szCs w:val="26"/>
        </w:rPr>
        <w:t xml:space="preserve">ждении муниципальной программы «Развитие туризма на территории Первомайского района </w:t>
      </w:r>
      <w:r w:rsidR="00EE7E40" w:rsidRPr="00EE7E40">
        <w:rPr>
          <w:sz w:val="26"/>
          <w:szCs w:val="26"/>
        </w:rPr>
        <w:t>Томской области на 2018-2022 годы»</w:t>
      </w:r>
      <w:r w:rsidR="00C437FF" w:rsidRPr="00FB7E6F">
        <w:rPr>
          <w:sz w:val="26"/>
          <w:szCs w:val="26"/>
        </w:rPr>
        <w:t>»</w:t>
      </w:r>
    </w:p>
    <w:p w:rsidR="00C437FF" w:rsidRDefault="00C437FF" w:rsidP="00AF4ABB">
      <w:pPr>
        <w:ind w:firstLine="709"/>
        <w:jc w:val="both"/>
        <w:rPr>
          <w:sz w:val="26"/>
          <w:szCs w:val="26"/>
        </w:rPr>
      </w:pPr>
    </w:p>
    <w:p w:rsidR="00EE7E40" w:rsidRDefault="00EE7E40" w:rsidP="00AF4ABB">
      <w:pPr>
        <w:ind w:firstLine="709"/>
        <w:jc w:val="both"/>
        <w:rPr>
          <w:sz w:val="26"/>
          <w:szCs w:val="26"/>
        </w:rPr>
      </w:pPr>
    </w:p>
    <w:p w:rsidR="00A14F0A" w:rsidRPr="00FB7E6F" w:rsidRDefault="00A14F0A" w:rsidP="00AF4ABB">
      <w:pPr>
        <w:ind w:firstLine="709"/>
        <w:jc w:val="both"/>
        <w:rPr>
          <w:sz w:val="26"/>
          <w:szCs w:val="26"/>
        </w:rPr>
      </w:pPr>
    </w:p>
    <w:p w:rsidR="00FB7E6F" w:rsidRPr="00FB7E6F" w:rsidRDefault="00C4448B" w:rsidP="008A3356">
      <w:pPr>
        <w:ind w:firstLine="709"/>
        <w:jc w:val="both"/>
        <w:outlineLvl w:val="0"/>
        <w:rPr>
          <w:sz w:val="26"/>
          <w:szCs w:val="26"/>
        </w:rPr>
      </w:pPr>
      <w:r w:rsidRPr="00FB7E6F">
        <w:rPr>
          <w:sz w:val="26"/>
          <w:szCs w:val="26"/>
        </w:rPr>
        <w:t xml:space="preserve">В целях </w:t>
      </w:r>
      <w:r w:rsidR="00FB7E6F">
        <w:rPr>
          <w:sz w:val="26"/>
          <w:szCs w:val="26"/>
        </w:rPr>
        <w:t>совершенствования</w:t>
      </w:r>
      <w:r w:rsidR="00F138A1" w:rsidRPr="00FB7E6F">
        <w:rPr>
          <w:sz w:val="26"/>
          <w:szCs w:val="26"/>
        </w:rPr>
        <w:t xml:space="preserve"> нормативного </w:t>
      </w:r>
      <w:r w:rsidR="005D6913" w:rsidRPr="00FB7E6F">
        <w:rPr>
          <w:sz w:val="26"/>
          <w:szCs w:val="26"/>
        </w:rPr>
        <w:t>правового акта</w:t>
      </w:r>
      <w:r w:rsidRPr="00FB7E6F">
        <w:rPr>
          <w:sz w:val="26"/>
          <w:szCs w:val="26"/>
        </w:rPr>
        <w:t xml:space="preserve"> </w:t>
      </w:r>
    </w:p>
    <w:p w:rsidR="00ED5AAA" w:rsidRPr="00FB7E6F" w:rsidRDefault="00ED5AAA" w:rsidP="00AF4ABB">
      <w:pPr>
        <w:ind w:firstLine="709"/>
        <w:jc w:val="both"/>
        <w:outlineLvl w:val="0"/>
        <w:rPr>
          <w:sz w:val="26"/>
          <w:szCs w:val="26"/>
        </w:rPr>
      </w:pPr>
      <w:r w:rsidRPr="00FB7E6F">
        <w:rPr>
          <w:sz w:val="26"/>
          <w:szCs w:val="26"/>
        </w:rPr>
        <w:t>ПОСТАНОВЛЯЮ:</w:t>
      </w:r>
    </w:p>
    <w:p w:rsidR="00453FD2" w:rsidRPr="00FB7E6F" w:rsidRDefault="00ED5AAA" w:rsidP="00C67D4C">
      <w:pPr>
        <w:pStyle w:val="a3"/>
        <w:tabs>
          <w:tab w:val="left" w:pos="-908"/>
        </w:tabs>
        <w:spacing w:before="0"/>
        <w:ind w:firstLine="709"/>
        <w:jc w:val="both"/>
        <w:rPr>
          <w:sz w:val="26"/>
          <w:szCs w:val="26"/>
        </w:rPr>
      </w:pPr>
      <w:r w:rsidRPr="00FB7E6F">
        <w:rPr>
          <w:sz w:val="26"/>
          <w:szCs w:val="26"/>
        </w:rPr>
        <w:t>1.</w:t>
      </w:r>
      <w:r w:rsidR="00296B40" w:rsidRPr="00FB7E6F">
        <w:rPr>
          <w:sz w:val="26"/>
          <w:szCs w:val="26"/>
        </w:rPr>
        <w:t xml:space="preserve"> </w:t>
      </w:r>
      <w:r w:rsidR="00453FD2" w:rsidRPr="00FB7E6F">
        <w:rPr>
          <w:sz w:val="26"/>
          <w:szCs w:val="26"/>
        </w:rPr>
        <w:t xml:space="preserve">Внести </w:t>
      </w:r>
      <w:r w:rsidR="00433C34" w:rsidRPr="00FB7E6F">
        <w:rPr>
          <w:sz w:val="26"/>
          <w:szCs w:val="26"/>
        </w:rPr>
        <w:t xml:space="preserve">изменения в </w:t>
      </w:r>
      <w:r w:rsidR="00F138A1" w:rsidRPr="00FB7E6F">
        <w:rPr>
          <w:sz w:val="26"/>
          <w:szCs w:val="26"/>
        </w:rPr>
        <w:t xml:space="preserve">приложение к </w:t>
      </w:r>
      <w:r w:rsidR="00433C34" w:rsidRPr="00FB7E6F">
        <w:rPr>
          <w:sz w:val="26"/>
          <w:szCs w:val="26"/>
        </w:rPr>
        <w:t>постановлени</w:t>
      </w:r>
      <w:r w:rsidR="00F138A1" w:rsidRPr="00FB7E6F">
        <w:rPr>
          <w:sz w:val="26"/>
          <w:szCs w:val="26"/>
        </w:rPr>
        <w:t>ю</w:t>
      </w:r>
      <w:r w:rsidR="00433C34" w:rsidRPr="00FB7E6F">
        <w:rPr>
          <w:sz w:val="26"/>
          <w:szCs w:val="26"/>
        </w:rPr>
        <w:t xml:space="preserve"> </w:t>
      </w:r>
      <w:r w:rsidR="00B65556" w:rsidRPr="00FB7E6F">
        <w:rPr>
          <w:sz w:val="26"/>
          <w:szCs w:val="26"/>
        </w:rPr>
        <w:t xml:space="preserve">Администрации Первомайского района </w:t>
      </w:r>
      <w:r w:rsidR="00AF4ABB" w:rsidRPr="00FB7E6F">
        <w:rPr>
          <w:sz w:val="26"/>
          <w:szCs w:val="26"/>
        </w:rPr>
        <w:t>№ 2</w:t>
      </w:r>
      <w:r w:rsidR="00C437FF" w:rsidRPr="00FB7E6F">
        <w:rPr>
          <w:sz w:val="26"/>
          <w:szCs w:val="26"/>
        </w:rPr>
        <w:t>30</w:t>
      </w:r>
      <w:r w:rsidR="00AF4ABB" w:rsidRPr="00FB7E6F">
        <w:rPr>
          <w:sz w:val="26"/>
          <w:szCs w:val="26"/>
        </w:rPr>
        <w:t xml:space="preserve"> от 0</w:t>
      </w:r>
      <w:r w:rsidR="00C437FF" w:rsidRPr="00FB7E6F">
        <w:rPr>
          <w:sz w:val="26"/>
          <w:szCs w:val="26"/>
        </w:rPr>
        <w:t>6</w:t>
      </w:r>
      <w:r w:rsidR="00AF4ABB" w:rsidRPr="00FB7E6F">
        <w:rPr>
          <w:sz w:val="26"/>
          <w:szCs w:val="26"/>
        </w:rPr>
        <w:t>.1</w:t>
      </w:r>
      <w:r w:rsidR="00C437FF" w:rsidRPr="00FB7E6F">
        <w:rPr>
          <w:sz w:val="26"/>
          <w:szCs w:val="26"/>
        </w:rPr>
        <w:t>0</w:t>
      </w:r>
      <w:r w:rsidR="00AF4ABB" w:rsidRPr="00FB7E6F">
        <w:rPr>
          <w:sz w:val="26"/>
          <w:szCs w:val="26"/>
        </w:rPr>
        <w:t>.2017 года</w:t>
      </w:r>
      <w:r w:rsidR="00C437FF" w:rsidRPr="00FB7E6F">
        <w:rPr>
          <w:sz w:val="26"/>
          <w:szCs w:val="26"/>
        </w:rPr>
        <w:t xml:space="preserve"> «Развитие тури</w:t>
      </w:r>
      <w:r w:rsidR="00433C34" w:rsidRPr="00FB7E6F">
        <w:rPr>
          <w:sz w:val="26"/>
          <w:szCs w:val="26"/>
        </w:rPr>
        <w:t>зма на территории Первомайского</w:t>
      </w:r>
      <w:r w:rsidR="00C437FF" w:rsidRPr="00FB7E6F">
        <w:rPr>
          <w:sz w:val="26"/>
          <w:szCs w:val="26"/>
        </w:rPr>
        <w:t xml:space="preserve"> района Томской области на 2018-2022 годы»</w:t>
      </w:r>
      <w:r w:rsidR="00433C34" w:rsidRPr="00FB7E6F">
        <w:rPr>
          <w:sz w:val="26"/>
          <w:szCs w:val="26"/>
        </w:rPr>
        <w:t xml:space="preserve"> (далее – Постановление)</w:t>
      </w:r>
      <w:r w:rsidR="00FB7E6F">
        <w:rPr>
          <w:sz w:val="26"/>
          <w:szCs w:val="26"/>
        </w:rPr>
        <w:t>, а именно</w:t>
      </w:r>
      <w:r w:rsidR="00453FD2" w:rsidRPr="00FB7E6F">
        <w:rPr>
          <w:sz w:val="26"/>
          <w:szCs w:val="26"/>
        </w:rPr>
        <w:t>:</w:t>
      </w:r>
    </w:p>
    <w:p w:rsidR="00453FD2" w:rsidRPr="00FB7E6F" w:rsidRDefault="00FB7E6F" w:rsidP="00FB7E6F">
      <w:pPr>
        <w:pStyle w:val="a3"/>
        <w:tabs>
          <w:tab w:val="left" w:pos="-90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3C34" w:rsidRPr="00FB7E6F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BD736D" w:rsidRPr="00FB7E6F">
        <w:rPr>
          <w:sz w:val="26"/>
          <w:szCs w:val="26"/>
        </w:rPr>
        <w:t>В</w:t>
      </w:r>
      <w:r>
        <w:rPr>
          <w:sz w:val="26"/>
          <w:szCs w:val="26"/>
        </w:rPr>
        <w:t xml:space="preserve"> паспорте муниципальной программы</w:t>
      </w:r>
      <w:r w:rsidR="00453FD2" w:rsidRPr="00FB7E6F">
        <w:rPr>
          <w:sz w:val="26"/>
          <w:szCs w:val="26"/>
        </w:rPr>
        <w:t xml:space="preserve"> показатель 4. «Количество разработа</w:t>
      </w:r>
      <w:r w:rsidR="00A14F0A">
        <w:rPr>
          <w:sz w:val="26"/>
          <w:szCs w:val="26"/>
        </w:rPr>
        <w:t xml:space="preserve">нных </w:t>
      </w:r>
      <w:r w:rsidR="00453FD2" w:rsidRPr="00FB7E6F">
        <w:rPr>
          <w:sz w:val="26"/>
          <w:szCs w:val="26"/>
        </w:rPr>
        <w:t>и реализованных маршрутов»</w:t>
      </w:r>
      <w:r w:rsidRPr="00FB7E6F">
        <w:t xml:space="preserve"> </w:t>
      </w:r>
      <w:r>
        <w:rPr>
          <w:sz w:val="26"/>
          <w:szCs w:val="26"/>
        </w:rPr>
        <w:t>раздела</w:t>
      </w:r>
      <w:r w:rsidRPr="00FB7E6F">
        <w:rPr>
          <w:sz w:val="26"/>
          <w:szCs w:val="26"/>
        </w:rPr>
        <w:t xml:space="preserve"> «Показатели задач МП и их значения (с детализацией по годам реализации МП)»</w:t>
      </w:r>
      <w:r w:rsidR="00453FD2" w:rsidRPr="00FB7E6F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</w:t>
      </w:r>
      <w:r w:rsidR="00453FD2" w:rsidRPr="00FB7E6F">
        <w:rPr>
          <w:sz w:val="26"/>
          <w:szCs w:val="26"/>
        </w:rPr>
        <w:t xml:space="preserve"> новой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1701"/>
        <w:gridCol w:w="1276"/>
        <w:gridCol w:w="1276"/>
        <w:gridCol w:w="992"/>
        <w:gridCol w:w="992"/>
        <w:gridCol w:w="1134"/>
      </w:tblGrid>
      <w:tr w:rsidR="00453FD2" w:rsidRPr="00FB7E6F" w:rsidTr="00E00D24">
        <w:trPr>
          <w:cantSplit/>
          <w:trHeight w:val="230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FD2" w:rsidRPr="00FB7E6F" w:rsidRDefault="008A3356" w:rsidP="00453FD2">
            <w:pPr>
              <w:rPr>
                <w:sz w:val="26"/>
                <w:szCs w:val="26"/>
              </w:rPr>
            </w:pPr>
            <w:r w:rsidRPr="008A3356">
              <w:rPr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D2" w:rsidRPr="00FB7E6F" w:rsidRDefault="00453FD2" w:rsidP="00453FD2">
            <w:pPr>
              <w:pStyle w:val="ConsPlusNormal"/>
              <w:ind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4. Количество разработанных  и реализованных маршрутов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FD2" w:rsidRPr="00FB7E6F" w:rsidRDefault="00453FD2" w:rsidP="00453FD2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«Эстонский маршрут в Сибири»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FD2" w:rsidRPr="00FB7E6F" w:rsidRDefault="00453FD2" w:rsidP="00E00D24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00D24" w:rsidRPr="00FB7E6F">
              <w:rPr>
                <w:rFonts w:ascii="Times New Roman" w:hAnsi="Times New Roman" w:cs="Times New Roman"/>
                <w:sz w:val="26"/>
                <w:szCs w:val="26"/>
              </w:rPr>
              <w:t>От Чулымских юрт до сибирской Эстории</w:t>
            </w: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FD2" w:rsidRPr="00FB7E6F" w:rsidRDefault="00453FD2" w:rsidP="00453FD2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«Герои нашего времени»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FD2" w:rsidRPr="00FB7E6F" w:rsidRDefault="00453FD2" w:rsidP="00453FD2">
            <w:pPr>
              <w:pStyle w:val="ConsPlusNormal"/>
              <w:ind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«Чулымские легенды»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FD2" w:rsidRPr="00FB7E6F" w:rsidRDefault="00453FD2" w:rsidP="00453FD2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«Шире круг» (для молодежи)</w:t>
            </w:r>
          </w:p>
        </w:tc>
      </w:tr>
    </w:tbl>
    <w:p w:rsidR="00453FD2" w:rsidRPr="00FB7E6F" w:rsidRDefault="00FB7E6F" w:rsidP="00FB7E6F">
      <w:pPr>
        <w:pStyle w:val="a3"/>
        <w:tabs>
          <w:tab w:val="left" w:pos="-90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BD736D" w:rsidRPr="00FB7E6F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</w:t>
      </w:r>
      <w:r w:rsidR="00453FD2" w:rsidRPr="00FB7E6F">
        <w:rPr>
          <w:sz w:val="26"/>
          <w:szCs w:val="26"/>
        </w:rPr>
        <w:t xml:space="preserve"> «Объемы и источники</w:t>
      </w:r>
      <w:r w:rsidR="00BD736D" w:rsidRPr="00FB7E6F">
        <w:rPr>
          <w:sz w:val="26"/>
          <w:szCs w:val="26"/>
        </w:rPr>
        <w:t xml:space="preserve"> </w:t>
      </w:r>
      <w:r w:rsidR="00453FD2" w:rsidRPr="00FB7E6F">
        <w:rPr>
          <w:sz w:val="26"/>
          <w:szCs w:val="26"/>
        </w:rPr>
        <w:t>финансирования</w:t>
      </w:r>
      <w:r>
        <w:rPr>
          <w:sz w:val="26"/>
          <w:szCs w:val="26"/>
        </w:rPr>
        <w:t xml:space="preserve"> программы (с детализацией по </w:t>
      </w:r>
      <w:r w:rsidR="00453FD2" w:rsidRPr="00FB7E6F">
        <w:rPr>
          <w:sz w:val="26"/>
          <w:szCs w:val="26"/>
        </w:rPr>
        <w:t xml:space="preserve">годам реализации, </w:t>
      </w:r>
      <w:r w:rsidR="00A14F0A">
        <w:rPr>
          <w:sz w:val="26"/>
          <w:szCs w:val="26"/>
        </w:rPr>
        <w:t>тыс. рублей)»</w:t>
      </w:r>
      <w:r w:rsidR="00453FD2" w:rsidRPr="00FB7E6F"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паспорта муниципальной программы</w:t>
      </w:r>
      <w:r w:rsidR="00453FD2" w:rsidRPr="00FB7E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="00453FD2" w:rsidRPr="00FB7E6F">
        <w:rPr>
          <w:sz w:val="26"/>
          <w:szCs w:val="26"/>
        </w:rPr>
        <w:t>в новой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2410"/>
        <w:gridCol w:w="992"/>
        <w:gridCol w:w="851"/>
        <w:gridCol w:w="992"/>
        <w:gridCol w:w="709"/>
        <w:gridCol w:w="709"/>
        <w:gridCol w:w="708"/>
      </w:tblGrid>
      <w:tr w:rsidR="00453FD2" w:rsidRPr="00FB7E6F" w:rsidTr="00E00D24">
        <w:trPr>
          <w:cantSplit/>
          <w:trHeight w:val="19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FD2" w:rsidRPr="00FB7E6F" w:rsidRDefault="00453FD2" w:rsidP="00566985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Объемы и источники</w:t>
            </w:r>
            <w:r w:rsidRPr="00FB7E6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</w:t>
            </w:r>
            <w:r w:rsidRPr="00FB7E6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(с детализацией по   </w:t>
            </w:r>
            <w:r w:rsidRPr="00FB7E6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годам реализации, тыс.рублей)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D2" w:rsidRPr="00FB7E6F" w:rsidRDefault="00453FD2" w:rsidP="00566985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3FD2" w:rsidRPr="00FB7E6F" w:rsidRDefault="00453FD2" w:rsidP="00566985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FD2" w:rsidRPr="00FB7E6F" w:rsidRDefault="00453FD2" w:rsidP="00E00D24">
            <w:pPr>
              <w:tabs>
                <w:tab w:val="left" w:pos="7440"/>
              </w:tabs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B7E6F">
                <w:rPr>
                  <w:sz w:val="26"/>
                  <w:szCs w:val="26"/>
                </w:rPr>
                <w:t>2018 г</w:t>
              </w:r>
            </w:smartTag>
            <w:r w:rsidRPr="00FB7E6F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FD2" w:rsidRPr="00FB7E6F" w:rsidRDefault="00453FD2" w:rsidP="00566985">
            <w:pPr>
              <w:tabs>
                <w:tab w:val="left" w:pos="7440"/>
              </w:tabs>
              <w:ind w:firstLine="72"/>
              <w:jc w:val="both"/>
              <w:rPr>
                <w:sz w:val="26"/>
                <w:szCs w:val="26"/>
              </w:rPr>
            </w:pPr>
            <w:r w:rsidRPr="00FB7E6F">
              <w:rPr>
                <w:sz w:val="26"/>
                <w:szCs w:val="26"/>
              </w:rPr>
              <w:t>2019г.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FD2" w:rsidRPr="00FB7E6F" w:rsidRDefault="00453FD2" w:rsidP="00E00D24">
            <w:pPr>
              <w:tabs>
                <w:tab w:val="left" w:pos="7440"/>
              </w:tabs>
              <w:jc w:val="both"/>
              <w:rPr>
                <w:sz w:val="26"/>
                <w:szCs w:val="26"/>
              </w:rPr>
            </w:pPr>
            <w:r w:rsidRPr="00FB7E6F">
              <w:rPr>
                <w:sz w:val="26"/>
                <w:szCs w:val="26"/>
              </w:rPr>
              <w:t>2020г.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3FD2" w:rsidRPr="00FB7E6F" w:rsidRDefault="00453FD2" w:rsidP="00566985">
            <w:pPr>
              <w:tabs>
                <w:tab w:val="left" w:pos="7440"/>
              </w:tabs>
              <w:ind w:firstLine="72"/>
              <w:jc w:val="both"/>
              <w:rPr>
                <w:sz w:val="26"/>
                <w:szCs w:val="26"/>
              </w:rPr>
            </w:pPr>
            <w:r w:rsidRPr="00FB7E6F">
              <w:rPr>
                <w:sz w:val="26"/>
                <w:szCs w:val="26"/>
              </w:rPr>
              <w:t>2021г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FD2" w:rsidRPr="00FB7E6F" w:rsidRDefault="00453FD2" w:rsidP="00566985">
            <w:pPr>
              <w:tabs>
                <w:tab w:val="left" w:pos="7440"/>
              </w:tabs>
              <w:ind w:firstLine="72"/>
              <w:jc w:val="both"/>
              <w:rPr>
                <w:sz w:val="26"/>
                <w:szCs w:val="26"/>
              </w:rPr>
            </w:pPr>
            <w:r w:rsidRPr="00FB7E6F">
              <w:rPr>
                <w:sz w:val="26"/>
                <w:szCs w:val="26"/>
              </w:rPr>
              <w:t>2022г</w:t>
            </w:r>
          </w:p>
        </w:tc>
      </w:tr>
      <w:tr w:rsidR="00E00D24" w:rsidRPr="00FB7E6F" w:rsidTr="00E00D24">
        <w:trPr>
          <w:cantSplit/>
          <w:trHeight w:val="18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24" w:rsidRPr="00FB7E6F" w:rsidRDefault="00E00D24" w:rsidP="00566985">
            <w:pPr>
              <w:ind w:firstLine="72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D24" w:rsidRPr="00FB7E6F" w:rsidRDefault="00E00D24" w:rsidP="00566985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</w:tr>
      <w:tr w:rsidR="00E00D24" w:rsidRPr="00FB7E6F" w:rsidTr="00E00D24">
        <w:trPr>
          <w:cantSplit/>
          <w:trHeight w:val="18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24" w:rsidRPr="00FB7E6F" w:rsidRDefault="00E00D24" w:rsidP="00566985">
            <w:pPr>
              <w:ind w:firstLine="72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D24" w:rsidRPr="00FB7E6F" w:rsidRDefault="00E00D24" w:rsidP="00566985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</w:tr>
      <w:tr w:rsidR="00E00D24" w:rsidRPr="00FB7E6F" w:rsidTr="00E00D24">
        <w:trPr>
          <w:cantSplit/>
          <w:trHeight w:val="18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24" w:rsidRPr="00FB7E6F" w:rsidRDefault="00E00D24" w:rsidP="00566985">
            <w:pPr>
              <w:ind w:firstLine="72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D24" w:rsidRPr="00FB7E6F" w:rsidRDefault="00E00D24" w:rsidP="00566985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2011272,14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2010882,14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</w:tr>
      <w:tr w:rsidR="00E00D24" w:rsidRPr="00FB7E6F" w:rsidTr="00E00D24">
        <w:trPr>
          <w:cantSplit/>
          <w:trHeight w:val="18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24" w:rsidRPr="00FB7E6F" w:rsidRDefault="00E00D24" w:rsidP="00566985">
            <w:pPr>
              <w:ind w:firstLine="72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D24" w:rsidRPr="00FB7E6F" w:rsidRDefault="00E00D24" w:rsidP="00566985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14240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1488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5199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2301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2642</w:t>
            </w:r>
          </w:p>
        </w:tc>
      </w:tr>
      <w:tr w:rsidR="00E00D24" w:rsidRPr="00FB7E6F" w:rsidTr="00E00D24">
        <w:trPr>
          <w:cantSplit/>
          <w:trHeight w:val="18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24" w:rsidRPr="00FB7E6F" w:rsidRDefault="00E00D24" w:rsidP="00566985">
            <w:pPr>
              <w:ind w:firstLine="72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D24" w:rsidRPr="00FB7E6F" w:rsidRDefault="00E00D24" w:rsidP="00566985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2025512,14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1678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2016081,14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2301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D24" w:rsidRPr="00FB7E6F" w:rsidRDefault="00E00D24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2642</w:t>
            </w:r>
          </w:p>
        </w:tc>
      </w:tr>
    </w:tbl>
    <w:p w:rsidR="00D613FA" w:rsidRPr="00FB7E6F" w:rsidRDefault="00C43242" w:rsidP="00D613FA">
      <w:pPr>
        <w:pStyle w:val="a3"/>
        <w:tabs>
          <w:tab w:val="left" w:pos="-90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453FD2" w:rsidRPr="00FB7E6F">
        <w:rPr>
          <w:sz w:val="26"/>
          <w:szCs w:val="26"/>
        </w:rPr>
        <w:t xml:space="preserve"> </w:t>
      </w:r>
      <w:r>
        <w:rPr>
          <w:sz w:val="26"/>
          <w:szCs w:val="26"/>
        </w:rPr>
        <w:t>В главе 2</w:t>
      </w:r>
      <w:r w:rsidR="00D613FA" w:rsidRPr="00FB7E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="00D613FA" w:rsidRPr="00FB7E6F">
        <w:rPr>
          <w:sz w:val="26"/>
          <w:szCs w:val="26"/>
        </w:rPr>
        <w:t>«Основные цели, задачи, целевые показатели программы»:</w:t>
      </w:r>
    </w:p>
    <w:p w:rsidR="00D613FA" w:rsidRDefault="00C43242" w:rsidP="00D613FA">
      <w:pPr>
        <w:pStyle w:val="a3"/>
        <w:tabs>
          <w:tab w:val="left" w:pos="-90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 «Показатели реализации задач»</w:t>
      </w:r>
      <w:r w:rsidR="00D613FA" w:rsidRPr="00FB7E6F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</w:t>
      </w:r>
      <w:r w:rsidR="00D613FA" w:rsidRPr="00FB7E6F">
        <w:rPr>
          <w:sz w:val="26"/>
          <w:szCs w:val="26"/>
        </w:rPr>
        <w:t>: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77"/>
        <w:gridCol w:w="1511"/>
        <w:gridCol w:w="1511"/>
        <w:gridCol w:w="1373"/>
        <w:gridCol w:w="1236"/>
        <w:gridCol w:w="1502"/>
      </w:tblGrid>
      <w:tr w:rsidR="00C43242" w:rsidRPr="00595EFF" w:rsidTr="00C43242">
        <w:trPr>
          <w:cantSplit/>
          <w:trHeight w:val="230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42" w:rsidRPr="00C43242" w:rsidRDefault="00C43242" w:rsidP="00866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C43242" w:rsidRPr="00595EFF" w:rsidTr="00C43242">
        <w:trPr>
          <w:cantSplit/>
          <w:trHeight w:val="230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 xml:space="preserve">1. Количество туристско-рекреационных кластеров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3242" w:rsidRPr="00595EFF" w:rsidTr="00C43242">
        <w:trPr>
          <w:cantSplit/>
          <w:trHeight w:val="230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2. Количество  проведенных мероприятий на территории района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43242" w:rsidRPr="00595EFF" w:rsidTr="00C43242">
        <w:trPr>
          <w:cantSplit/>
          <w:trHeight w:val="230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3. Количество туристов, привлеченных в Первомайский район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11000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13000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14500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C43242" w:rsidRPr="00595EFF" w:rsidTr="00C43242">
        <w:trPr>
          <w:cantSplit/>
          <w:trHeight w:val="230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4. Количество разработанных  и реализованных маршрутов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«Эстонский маршрут в Сибири»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«От Чулымских юрт до сибирской Эстории»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«Герои нашего времени»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«Чулымские легенды»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242" w:rsidRPr="00C43242" w:rsidRDefault="00C43242" w:rsidP="00C432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3242">
              <w:rPr>
                <w:rFonts w:ascii="Times New Roman" w:hAnsi="Times New Roman" w:cs="Times New Roman"/>
                <w:sz w:val="26"/>
                <w:szCs w:val="26"/>
              </w:rPr>
              <w:t>«Шире круг» (для молодежи)</w:t>
            </w:r>
          </w:p>
        </w:tc>
      </w:tr>
    </w:tbl>
    <w:p w:rsidR="00D613FA" w:rsidRPr="00FB7E6F" w:rsidRDefault="00C43242" w:rsidP="00D613FA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абзаце </w:t>
      </w:r>
      <w:r w:rsidR="008A3356">
        <w:rPr>
          <w:sz w:val="26"/>
          <w:szCs w:val="26"/>
        </w:rPr>
        <w:t>5</w:t>
      </w:r>
      <w:r>
        <w:rPr>
          <w:sz w:val="26"/>
          <w:szCs w:val="26"/>
        </w:rPr>
        <w:t xml:space="preserve"> с</w:t>
      </w:r>
      <w:r w:rsidR="00D613FA" w:rsidRPr="00FB7E6F">
        <w:rPr>
          <w:sz w:val="26"/>
          <w:szCs w:val="26"/>
        </w:rPr>
        <w:t xml:space="preserve">лова «Контроль за реализацией МП осуществляет заместитель Главы Первомайского района по социальной политике Ю.Н. Черкашина. Текущий контроль и мониторинг реализации МП осуществляет методист по туризму А.Н. Сергеева» заменить </w:t>
      </w:r>
      <w:r w:rsidR="008A3356">
        <w:rPr>
          <w:sz w:val="26"/>
          <w:szCs w:val="26"/>
        </w:rPr>
        <w:t>словами</w:t>
      </w:r>
      <w:r w:rsidR="00D613FA" w:rsidRPr="00FB7E6F">
        <w:rPr>
          <w:sz w:val="26"/>
          <w:szCs w:val="26"/>
        </w:rPr>
        <w:t xml:space="preserve"> «Контроль за реализацией МП осуществляет заместитель Главы Первомайского района по соци</w:t>
      </w:r>
      <w:r>
        <w:rPr>
          <w:sz w:val="26"/>
          <w:szCs w:val="26"/>
        </w:rPr>
        <w:t>альной политике Каравацкая Е.А. Т</w:t>
      </w:r>
      <w:r w:rsidR="00D613FA" w:rsidRPr="00FB7E6F">
        <w:rPr>
          <w:sz w:val="26"/>
          <w:szCs w:val="26"/>
        </w:rPr>
        <w:t>екущий контроль и мониторинг реали</w:t>
      </w:r>
      <w:r w:rsidR="00A14F0A">
        <w:rPr>
          <w:sz w:val="26"/>
          <w:szCs w:val="26"/>
        </w:rPr>
        <w:t xml:space="preserve">зации МП осуществляет методист </w:t>
      </w:r>
      <w:r w:rsidR="00D613FA" w:rsidRPr="00FB7E6F">
        <w:rPr>
          <w:sz w:val="26"/>
          <w:szCs w:val="26"/>
        </w:rPr>
        <w:t>Касуцкая Т.А.».</w:t>
      </w:r>
    </w:p>
    <w:p w:rsidR="00D613FA" w:rsidRPr="00FB7E6F" w:rsidRDefault="00C43242" w:rsidP="00C43242">
      <w:pPr>
        <w:tabs>
          <w:tab w:val="left" w:pos="102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4) </w:t>
      </w:r>
      <w:r w:rsidR="00EE7E40">
        <w:rPr>
          <w:sz w:val="26"/>
          <w:szCs w:val="26"/>
        </w:rPr>
        <w:t>Главу</w:t>
      </w:r>
      <w:r>
        <w:rPr>
          <w:sz w:val="26"/>
          <w:szCs w:val="26"/>
        </w:rPr>
        <w:t xml:space="preserve"> 4 муниципальной программы</w:t>
      </w:r>
      <w:r w:rsidR="00D613FA" w:rsidRPr="00FB7E6F">
        <w:rPr>
          <w:sz w:val="26"/>
          <w:szCs w:val="26"/>
        </w:rPr>
        <w:t xml:space="preserve"> «Обоснование ресурсного обеспечения муниципальной программы»</w:t>
      </w:r>
      <w:r w:rsidR="00EE7E40">
        <w:rPr>
          <w:sz w:val="26"/>
          <w:szCs w:val="26"/>
        </w:rPr>
        <w:t xml:space="preserve"> изложить в новой редакции</w:t>
      </w:r>
      <w:r w:rsidR="00D613FA" w:rsidRPr="00FB7E6F">
        <w:rPr>
          <w:sz w:val="26"/>
          <w:szCs w:val="26"/>
        </w:rPr>
        <w:t xml:space="preserve">: </w:t>
      </w:r>
    </w:p>
    <w:p w:rsidR="00D613FA" w:rsidRPr="00FB7E6F" w:rsidRDefault="00C43242" w:rsidP="00D613FA">
      <w:pPr>
        <w:tabs>
          <w:tab w:val="left" w:pos="102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613FA" w:rsidRPr="00FB7E6F">
        <w:rPr>
          <w:sz w:val="26"/>
          <w:szCs w:val="26"/>
        </w:rPr>
        <w:t xml:space="preserve"> </w:t>
      </w:r>
      <w:r w:rsidR="00EE7E40">
        <w:rPr>
          <w:sz w:val="26"/>
          <w:szCs w:val="26"/>
        </w:rPr>
        <w:t>«</w:t>
      </w:r>
      <w:r w:rsidR="00D613FA" w:rsidRPr="00FB7E6F">
        <w:rPr>
          <w:sz w:val="26"/>
          <w:szCs w:val="26"/>
        </w:rPr>
        <w:t>Общий объем финансирования Программы составляет</w:t>
      </w:r>
      <w:r w:rsidR="00C36E19" w:rsidRPr="00FB7E6F">
        <w:rPr>
          <w:sz w:val="26"/>
          <w:szCs w:val="26"/>
        </w:rPr>
        <w:t xml:space="preserve">2 025 512,14 </w:t>
      </w:r>
      <w:r w:rsidR="00D613FA" w:rsidRPr="00FB7E6F">
        <w:rPr>
          <w:sz w:val="26"/>
          <w:szCs w:val="26"/>
        </w:rPr>
        <w:t>тыс. рублей</w:t>
      </w:r>
      <w:r w:rsidR="00EE7E40">
        <w:rPr>
          <w:sz w:val="26"/>
          <w:szCs w:val="26"/>
        </w:rPr>
        <w:t>, в том числе: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08"/>
        <w:gridCol w:w="989"/>
        <w:gridCol w:w="992"/>
        <w:gridCol w:w="993"/>
        <w:gridCol w:w="1138"/>
        <w:gridCol w:w="991"/>
        <w:gridCol w:w="1287"/>
      </w:tblGrid>
      <w:tr w:rsidR="00D613FA" w:rsidRPr="00FB7E6F" w:rsidTr="00566985">
        <w:trPr>
          <w:tblCellSpacing w:w="5" w:type="nil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A" w:rsidRPr="00FB7E6F" w:rsidRDefault="00D613FA" w:rsidP="00566985">
            <w:pPr>
              <w:jc w:val="both"/>
              <w:outlineLvl w:val="0"/>
              <w:rPr>
                <w:sz w:val="26"/>
                <w:szCs w:val="26"/>
              </w:rPr>
            </w:pPr>
            <w:r w:rsidRPr="00FB7E6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A" w:rsidRPr="00FB7E6F" w:rsidRDefault="00D613FA" w:rsidP="00566985">
            <w:pPr>
              <w:jc w:val="both"/>
              <w:rPr>
                <w:sz w:val="26"/>
                <w:szCs w:val="26"/>
              </w:rPr>
            </w:pPr>
            <w:r w:rsidRPr="00FB7E6F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A" w:rsidRPr="00FB7E6F" w:rsidRDefault="00D613FA" w:rsidP="00566985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B7E6F">
                <w:rPr>
                  <w:sz w:val="26"/>
                  <w:szCs w:val="26"/>
                </w:rPr>
                <w:t>2018 г</w:t>
              </w:r>
            </w:smartTag>
            <w:r w:rsidRPr="00FB7E6F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A" w:rsidRPr="00FB7E6F" w:rsidRDefault="00D613FA" w:rsidP="00566985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B7E6F">
                <w:rPr>
                  <w:sz w:val="26"/>
                  <w:szCs w:val="26"/>
                </w:rPr>
                <w:t>2019 г</w:t>
              </w:r>
            </w:smartTag>
            <w:r w:rsidRPr="00FB7E6F">
              <w:rPr>
                <w:sz w:val="26"/>
                <w:szCs w:val="26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A" w:rsidRPr="00FB7E6F" w:rsidRDefault="00D613FA" w:rsidP="00566985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B7E6F">
                <w:rPr>
                  <w:sz w:val="26"/>
                  <w:szCs w:val="26"/>
                </w:rPr>
                <w:t>2020 г</w:t>
              </w:r>
            </w:smartTag>
            <w:r w:rsidRPr="00FB7E6F">
              <w:rPr>
                <w:sz w:val="26"/>
                <w:szCs w:val="26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A" w:rsidRPr="00FB7E6F" w:rsidRDefault="00D613FA" w:rsidP="00566985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7E6F">
                <w:rPr>
                  <w:sz w:val="26"/>
                  <w:szCs w:val="26"/>
                </w:rPr>
                <w:t>2021 г</w:t>
              </w:r>
            </w:smartTag>
            <w:r w:rsidRPr="00FB7E6F">
              <w:rPr>
                <w:sz w:val="26"/>
                <w:szCs w:val="26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A" w:rsidRPr="00FB7E6F" w:rsidRDefault="00D613FA" w:rsidP="00566985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B7E6F">
                <w:rPr>
                  <w:sz w:val="26"/>
                  <w:szCs w:val="26"/>
                </w:rPr>
                <w:t>2022 г</w:t>
              </w:r>
            </w:smartTag>
            <w:r w:rsidRPr="00FB7E6F">
              <w:rPr>
                <w:sz w:val="26"/>
                <w:szCs w:val="26"/>
              </w:rPr>
              <w:t>.</w:t>
            </w:r>
          </w:p>
        </w:tc>
      </w:tr>
      <w:tr w:rsidR="00C36E19" w:rsidRPr="00FB7E6F" w:rsidTr="00AE0EFF">
        <w:trPr>
          <w:tblCellSpacing w:w="5" w:type="nil"/>
        </w:trPr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9" w:rsidRPr="00FB7E6F" w:rsidRDefault="00C36E19" w:rsidP="003F2802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</w:tr>
      <w:tr w:rsidR="00C36E19" w:rsidRPr="00FB7E6F" w:rsidTr="00AE0EFF">
        <w:trPr>
          <w:trHeight w:val="253"/>
          <w:tblCellSpacing w:w="5" w:type="nil"/>
        </w:trPr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9" w:rsidRPr="00FB7E6F" w:rsidRDefault="00C36E19" w:rsidP="003F2802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</w:tr>
      <w:tr w:rsidR="00C36E19" w:rsidRPr="00FB7E6F" w:rsidTr="00AE0EFF">
        <w:trPr>
          <w:trHeight w:val="225"/>
          <w:tblCellSpacing w:w="5" w:type="nil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9" w:rsidRPr="00FB7E6F" w:rsidRDefault="00C36E19" w:rsidP="003F2802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2011272,14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2010882,14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0</w:t>
            </w:r>
          </w:p>
        </w:tc>
      </w:tr>
      <w:tr w:rsidR="00C36E19" w:rsidRPr="00FB7E6F" w:rsidTr="00AE0EFF">
        <w:trPr>
          <w:trHeight w:val="113"/>
          <w:tblCellSpacing w:w="5" w:type="nil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9" w:rsidRPr="00FB7E6F" w:rsidRDefault="00C36E19" w:rsidP="003F2802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14240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1488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5199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2610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2301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2642</w:t>
            </w:r>
          </w:p>
        </w:tc>
      </w:tr>
      <w:tr w:rsidR="00C36E19" w:rsidRPr="00FB7E6F" w:rsidTr="00AE0EFF">
        <w:trPr>
          <w:tblCellSpacing w:w="5" w:type="nil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9" w:rsidRPr="00FB7E6F" w:rsidRDefault="00C36E19" w:rsidP="003F2802">
            <w:pPr>
              <w:pStyle w:val="ConsPlusNormal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FB7E6F">
              <w:rPr>
                <w:rFonts w:ascii="Times New Roman" w:hAnsi="Times New Roman" w:cs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2025512,14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1678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2016081,14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2810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2301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19" w:rsidRPr="00FB7E6F" w:rsidRDefault="00C36E19">
            <w:pPr>
              <w:jc w:val="center"/>
              <w:rPr>
                <w:color w:val="000000"/>
                <w:sz w:val="26"/>
                <w:szCs w:val="26"/>
              </w:rPr>
            </w:pPr>
            <w:r w:rsidRPr="00FB7E6F">
              <w:rPr>
                <w:color w:val="000000"/>
                <w:sz w:val="26"/>
                <w:szCs w:val="26"/>
              </w:rPr>
              <w:t>2642</w:t>
            </w:r>
          </w:p>
        </w:tc>
      </w:tr>
    </w:tbl>
    <w:p w:rsidR="00EE7E40" w:rsidRPr="00EE7E40" w:rsidRDefault="00EE7E40" w:rsidP="00EE7E40">
      <w:pPr>
        <w:ind w:firstLine="567"/>
        <w:jc w:val="both"/>
        <w:rPr>
          <w:sz w:val="26"/>
          <w:szCs w:val="26"/>
        </w:rPr>
      </w:pPr>
      <w:r w:rsidRPr="00EE7E40">
        <w:rPr>
          <w:sz w:val="26"/>
          <w:szCs w:val="26"/>
        </w:rPr>
        <w:t xml:space="preserve">Объёмы финансирования за счёт средств местного бюджета, а также за счёт внебюджетных источников носят прогнозный характер. Внебюджетные источники подразумевают средства инвесторов, средства федерального и областного бюджетов, полученных в рамках конкурсов на реализацию проектов. </w:t>
      </w:r>
    </w:p>
    <w:p w:rsidR="00D613FA" w:rsidRPr="00FB7E6F" w:rsidRDefault="00EE7E40" w:rsidP="00EE7E40">
      <w:pPr>
        <w:ind w:firstLine="567"/>
        <w:jc w:val="both"/>
        <w:rPr>
          <w:sz w:val="26"/>
          <w:szCs w:val="26"/>
        </w:rPr>
      </w:pPr>
      <w:r w:rsidRPr="00EE7E40">
        <w:rPr>
          <w:sz w:val="26"/>
          <w:szCs w:val="26"/>
        </w:rPr>
        <w:lastRenderedPageBreak/>
        <w:t xml:space="preserve">  В рамках календарного года целевые показатели и затраты по мероприятиям Программы, а также механизм реализации Программы уточняются в установленном законодательством порядке с учётом выделяемых финансовых средств.</w:t>
      </w:r>
    </w:p>
    <w:p w:rsidR="00C67D4C" w:rsidRPr="00A14F0A" w:rsidRDefault="00EE7E40" w:rsidP="00A14F0A">
      <w:pPr>
        <w:tabs>
          <w:tab w:val="left" w:pos="102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5)</w:t>
      </w:r>
      <w:r w:rsidR="00C67D4C" w:rsidRPr="00FB7E6F">
        <w:rPr>
          <w:sz w:val="26"/>
          <w:szCs w:val="26"/>
        </w:rPr>
        <w:t xml:space="preserve"> В</w:t>
      </w:r>
      <w:r w:rsidR="00BD736D" w:rsidRPr="00FB7E6F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C67D4C" w:rsidRPr="00FB7E6F">
        <w:rPr>
          <w:sz w:val="26"/>
          <w:szCs w:val="26"/>
        </w:rPr>
        <w:t>лав</w:t>
      </w:r>
      <w:r>
        <w:rPr>
          <w:sz w:val="26"/>
          <w:szCs w:val="26"/>
        </w:rPr>
        <w:t xml:space="preserve">е 6 </w:t>
      </w:r>
      <w:r w:rsidR="00C67D4C" w:rsidRPr="00FB7E6F">
        <w:rPr>
          <w:sz w:val="26"/>
          <w:szCs w:val="26"/>
        </w:rPr>
        <w:t xml:space="preserve">«Оценка социально-экономической и экологической эффективности (последствий) муниципальной программы» </w:t>
      </w:r>
      <w:r>
        <w:rPr>
          <w:sz w:val="26"/>
          <w:szCs w:val="26"/>
        </w:rPr>
        <w:t>таблицу «</w:t>
      </w:r>
      <w:r w:rsidRPr="00EE7E40">
        <w:rPr>
          <w:sz w:val="26"/>
          <w:szCs w:val="26"/>
        </w:rPr>
        <w:t>Показатели для оценки эффективности (по</w:t>
      </w:r>
      <w:r>
        <w:rPr>
          <w:sz w:val="26"/>
          <w:szCs w:val="26"/>
        </w:rPr>
        <w:t xml:space="preserve">следствий реализации программы)» изложить </w:t>
      </w:r>
      <w:r w:rsidR="00C67D4C" w:rsidRPr="00FB7E6F">
        <w:rPr>
          <w:sz w:val="26"/>
          <w:szCs w:val="26"/>
        </w:rPr>
        <w:t>в новой редакции:</w:t>
      </w:r>
    </w:p>
    <w:tbl>
      <w:tblPr>
        <w:tblW w:w="965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12"/>
        <w:gridCol w:w="1451"/>
        <w:gridCol w:w="1441"/>
        <w:gridCol w:w="1442"/>
        <w:gridCol w:w="1305"/>
        <w:gridCol w:w="1570"/>
      </w:tblGrid>
      <w:tr w:rsidR="00EE7E40" w:rsidRPr="00595EFF" w:rsidTr="00866EF6">
        <w:trPr>
          <w:cantSplit/>
          <w:trHeight w:val="115"/>
        </w:trPr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EE7E40" w:rsidRPr="00595EFF" w:rsidTr="00866EF6">
        <w:trPr>
          <w:cantSplit/>
          <w:trHeight w:val="111"/>
        </w:trPr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1.Число рабочих мест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E7E40" w:rsidRPr="00595EFF" w:rsidTr="00866EF6">
        <w:trPr>
          <w:cantSplit/>
          <w:trHeight w:val="111"/>
        </w:trPr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2. Число мест размещения (койка-мест)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E7E40" w:rsidRPr="00595EFF" w:rsidTr="00866EF6">
        <w:trPr>
          <w:cantSplit/>
          <w:trHeight w:val="111"/>
        </w:trPr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3.Увелечение зон отдыха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E7E40" w:rsidRPr="00595EFF" w:rsidTr="00866EF6">
        <w:trPr>
          <w:cantSplit/>
          <w:trHeight w:val="111"/>
        </w:trPr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 xml:space="preserve">4. Количество туристско-рекреационных кластеров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7E40" w:rsidRPr="00595EFF" w:rsidTr="00866EF6">
        <w:trPr>
          <w:cantSplit/>
          <w:trHeight w:val="111"/>
        </w:trPr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5. Количество  проведенных мероприятий на территории района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E7E40" w:rsidRPr="00595EFF" w:rsidTr="00866EF6">
        <w:trPr>
          <w:cantSplit/>
          <w:trHeight w:val="111"/>
        </w:trPr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6. Количество туристов, привлеченных в Первомайский район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11000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13000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14500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E40" w:rsidRPr="00EE7E40" w:rsidRDefault="00EE7E40" w:rsidP="00866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C36E19" w:rsidRPr="00FB7E6F" w:rsidTr="00293884">
        <w:trPr>
          <w:cantSplit/>
          <w:trHeight w:val="232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E19" w:rsidRPr="00EE7E40" w:rsidRDefault="00C36E19" w:rsidP="003F2802">
            <w:pPr>
              <w:pStyle w:val="ConsPlusNormal"/>
              <w:ind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7.  Количество разработанных  и реализованных маршрутов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E19" w:rsidRPr="00EE7E40" w:rsidRDefault="00C36E19" w:rsidP="003F2802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«Эстонский маршрут в Сибири»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E19" w:rsidRPr="00EE7E40" w:rsidRDefault="00C36E19" w:rsidP="003F2802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«От Чулымских юрт до сибирской Эстории»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E19" w:rsidRPr="00EE7E40" w:rsidRDefault="00C36E19" w:rsidP="003F2802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«Герои нашего времени»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E19" w:rsidRPr="00EE7E40" w:rsidRDefault="00C36E19" w:rsidP="003F2802">
            <w:pPr>
              <w:pStyle w:val="ConsPlusNormal"/>
              <w:ind w:firstLine="58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«Чулымские легенды»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E19" w:rsidRPr="00EE7E40" w:rsidRDefault="00C36E19" w:rsidP="003F2802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7E40">
              <w:rPr>
                <w:rFonts w:ascii="Times New Roman" w:hAnsi="Times New Roman" w:cs="Times New Roman"/>
                <w:sz w:val="26"/>
                <w:szCs w:val="26"/>
              </w:rPr>
              <w:t>«Шире круг» (для молодежи)</w:t>
            </w:r>
          </w:p>
        </w:tc>
      </w:tr>
    </w:tbl>
    <w:p w:rsidR="00BD736D" w:rsidRPr="00FB7E6F" w:rsidRDefault="00C67D4C" w:rsidP="00EE7E40">
      <w:pPr>
        <w:pStyle w:val="a3"/>
        <w:tabs>
          <w:tab w:val="left" w:pos="-908"/>
        </w:tabs>
        <w:ind w:firstLine="709"/>
        <w:jc w:val="both"/>
        <w:rPr>
          <w:sz w:val="26"/>
          <w:szCs w:val="26"/>
        </w:rPr>
      </w:pPr>
      <w:r w:rsidRPr="00FB7E6F">
        <w:rPr>
          <w:sz w:val="26"/>
          <w:szCs w:val="26"/>
        </w:rPr>
        <w:t xml:space="preserve">2. </w:t>
      </w:r>
      <w:r w:rsidR="00ED5AAA" w:rsidRPr="00FB7E6F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8" w:history="1">
        <w:r w:rsidR="00ED5AAA" w:rsidRPr="00A14F0A">
          <w:rPr>
            <w:rStyle w:val="a4"/>
            <w:color w:val="auto"/>
            <w:sz w:val="26"/>
            <w:szCs w:val="26"/>
            <w:u w:val="none"/>
            <w:lang w:val="en-US"/>
          </w:rPr>
          <w:t>http</w:t>
        </w:r>
        <w:r w:rsidR="00ED5AAA" w:rsidRPr="00A14F0A">
          <w:rPr>
            <w:rStyle w:val="a4"/>
            <w:color w:val="auto"/>
            <w:sz w:val="26"/>
            <w:szCs w:val="26"/>
            <w:u w:val="none"/>
          </w:rPr>
          <w:t>://</w:t>
        </w:r>
        <w:r w:rsidR="00ED5AAA" w:rsidRPr="00A14F0A">
          <w:rPr>
            <w:rStyle w:val="a4"/>
            <w:color w:val="auto"/>
            <w:sz w:val="26"/>
            <w:szCs w:val="26"/>
            <w:u w:val="none"/>
            <w:lang w:val="en-US"/>
          </w:rPr>
          <w:t>pmr</w:t>
        </w:r>
        <w:r w:rsidR="00ED5AAA" w:rsidRPr="00A14F0A">
          <w:rPr>
            <w:rStyle w:val="a4"/>
            <w:color w:val="auto"/>
            <w:sz w:val="26"/>
            <w:szCs w:val="26"/>
            <w:u w:val="none"/>
          </w:rPr>
          <w:t>.</w:t>
        </w:r>
        <w:r w:rsidR="00ED5AAA" w:rsidRPr="00A14F0A">
          <w:rPr>
            <w:rStyle w:val="a4"/>
            <w:color w:val="auto"/>
            <w:sz w:val="26"/>
            <w:szCs w:val="26"/>
            <w:u w:val="none"/>
            <w:lang w:val="en-US"/>
          </w:rPr>
          <w:t>tomsk</w:t>
        </w:r>
        <w:r w:rsidR="00ED5AAA" w:rsidRPr="00A14F0A">
          <w:rPr>
            <w:rStyle w:val="a4"/>
            <w:color w:val="auto"/>
            <w:sz w:val="26"/>
            <w:szCs w:val="26"/>
            <w:u w:val="none"/>
          </w:rPr>
          <w:t>.</w:t>
        </w:r>
        <w:r w:rsidR="00ED5AAA" w:rsidRPr="00A14F0A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</w:hyperlink>
      <w:r w:rsidR="00ED5AAA" w:rsidRPr="00A14F0A">
        <w:rPr>
          <w:sz w:val="26"/>
          <w:szCs w:val="26"/>
        </w:rPr>
        <w:t>.</w:t>
      </w:r>
    </w:p>
    <w:p w:rsidR="00ED5AAA" w:rsidRPr="00FB7E6F" w:rsidRDefault="00B70C6B" w:rsidP="00AF4ABB">
      <w:pPr>
        <w:ind w:firstLine="709"/>
        <w:jc w:val="both"/>
        <w:rPr>
          <w:sz w:val="26"/>
          <w:szCs w:val="26"/>
        </w:rPr>
      </w:pPr>
      <w:r w:rsidRPr="00FB7E6F">
        <w:rPr>
          <w:sz w:val="26"/>
          <w:szCs w:val="26"/>
        </w:rPr>
        <w:t>3</w:t>
      </w:r>
      <w:r w:rsidR="00ED5AAA" w:rsidRPr="00FB7E6F">
        <w:rPr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:rsidR="00ED5AAA" w:rsidRPr="00FB7E6F" w:rsidRDefault="00ED5AAA" w:rsidP="00ED5AAA">
      <w:pPr>
        <w:ind w:firstLine="540"/>
        <w:jc w:val="both"/>
        <w:rPr>
          <w:sz w:val="26"/>
          <w:szCs w:val="26"/>
        </w:rPr>
      </w:pPr>
    </w:p>
    <w:p w:rsidR="00A14F0A" w:rsidRDefault="00A14F0A" w:rsidP="00A14F0A">
      <w:pPr>
        <w:outlineLvl w:val="0"/>
        <w:rPr>
          <w:sz w:val="26"/>
          <w:szCs w:val="26"/>
        </w:rPr>
      </w:pPr>
    </w:p>
    <w:p w:rsidR="00AF4ABB" w:rsidRPr="00FB7E6F" w:rsidRDefault="00AF4ABB" w:rsidP="00A14F0A">
      <w:pPr>
        <w:outlineLvl w:val="0"/>
        <w:rPr>
          <w:sz w:val="26"/>
          <w:szCs w:val="26"/>
        </w:rPr>
      </w:pPr>
      <w:r w:rsidRPr="00FB7E6F">
        <w:rPr>
          <w:sz w:val="26"/>
          <w:szCs w:val="26"/>
        </w:rPr>
        <w:t>Глав</w:t>
      </w:r>
      <w:r w:rsidR="00C437FF" w:rsidRPr="00FB7E6F">
        <w:rPr>
          <w:sz w:val="26"/>
          <w:szCs w:val="26"/>
        </w:rPr>
        <w:t>а</w:t>
      </w:r>
      <w:r w:rsidR="00ED5AAA" w:rsidRPr="00FB7E6F">
        <w:rPr>
          <w:sz w:val="26"/>
          <w:szCs w:val="26"/>
        </w:rPr>
        <w:t xml:space="preserve"> Первомайского района                  </w:t>
      </w:r>
      <w:r w:rsidR="00EE7E40">
        <w:rPr>
          <w:sz w:val="26"/>
          <w:szCs w:val="26"/>
        </w:rPr>
        <w:t xml:space="preserve">            </w:t>
      </w:r>
      <w:r w:rsidR="00C67D4C" w:rsidRPr="00FB7E6F">
        <w:rPr>
          <w:sz w:val="26"/>
          <w:szCs w:val="26"/>
        </w:rPr>
        <w:t xml:space="preserve"> </w:t>
      </w:r>
      <w:r w:rsidR="00ED5AAA" w:rsidRPr="00FB7E6F">
        <w:rPr>
          <w:sz w:val="26"/>
          <w:szCs w:val="26"/>
        </w:rPr>
        <w:t xml:space="preserve">                         </w:t>
      </w:r>
      <w:r w:rsidR="00ED5AAA" w:rsidRPr="00FB7E6F">
        <w:rPr>
          <w:sz w:val="26"/>
          <w:szCs w:val="26"/>
        </w:rPr>
        <w:tab/>
      </w:r>
      <w:r w:rsidR="00ED5AAA" w:rsidRPr="00FB7E6F">
        <w:rPr>
          <w:sz w:val="26"/>
          <w:szCs w:val="26"/>
        </w:rPr>
        <w:tab/>
      </w:r>
      <w:bookmarkStart w:id="0" w:name="_GoBack"/>
      <w:bookmarkEnd w:id="0"/>
      <w:r w:rsidR="00A14F0A">
        <w:rPr>
          <w:sz w:val="26"/>
          <w:szCs w:val="26"/>
        </w:rPr>
        <w:t xml:space="preserve">  </w:t>
      </w:r>
      <w:r w:rsidR="00C437FF" w:rsidRPr="00FB7E6F">
        <w:rPr>
          <w:sz w:val="26"/>
          <w:szCs w:val="26"/>
        </w:rPr>
        <w:t>И.И.</w:t>
      </w:r>
      <w:r w:rsidR="00C67D4C" w:rsidRPr="00FB7E6F">
        <w:rPr>
          <w:sz w:val="26"/>
          <w:szCs w:val="26"/>
        </w:rPr>
        <w:t xml:space="preserve"> </w:t>
      </w:r>
      <w:r w:rsidR="00C437FF" w:rsidRPr="00FB7E6F">
        <w:rPr>
          <w:sz w:val="26"/>
          <w:szCs w:val="26"/>
        </w:rPr>
        <w:t>Сиберт</w:t>
      </w:r>
      <w:r w:rsidRPr="00FB7E6F">
        <w:rPr>
          <w:sz w:val="26"/>
          <w:szCs w:val="26"/>
        </w:rPr>
        <w:t xml:space="preserve"> </w:t>
      </w:r>
    </w:p>
    <w:p w:rsidR="00EE7E40" w:rsidRPr="00FB7E6F" w:rsidRDefault="00EE7E40" w:rsidP="00ED5AAA">
      <w:pPr>
        <w:jc w:val="both"/>
        <w:rPr>
          <w:sz w:val="26"/>
          <w:szCs w:val="26"/>
        </w:rPr>
      </w:pPr>
    </w:p>
    <w:p w:rsidR="00A14F0A" w:rsidRDefault="00C437FF" w:rsidP="00BD736D">
      <w:pPr>
        <w:jc w:val="both"/>
        <w:rPr>
          <w:sz w:val="20"/>
        </w:rPr>
      </w:pPr>
      <w:r w:rsidRPr="00EE7E40">
        <w:rPr>
          <w:sz w:val="20"/>
        </w:rPr>
        <w:t>Касуцкая Т.А.</w:t>
      </w:r>
      <w:r w:rsidR="00EE7E40">
        <w:rPr>
          <w:sz w:val="20"/>
        </w:rPr>
        <w:t xml:space="preserve"> </w:t>
      </w:r>
    </w:p>
    <w:p w:rsidR="00537B97" w:rsidRPr="00EE7E40" w:rsidRDefault="00B70C6B" w:rsidP="00BD736D">
      <w:pPr>
        <w:jc w:val="both"/>
        <w:rPr>
          <w:sz w:val="20"/>
        </w:rPr>
      </w:pPr>
      <w:r w:rsidRPr="00EE7E40">
        <w:rPr>
          <w:sz w:val="20"/>
        </w:rPr>
        <w:t xml:space="preserve">8 (38245) </w:t>
      </w:r>
      <w:r w:rsidR="006E7532" w:rsidRPr="00EE7E40">
        <w:rPr>
          <w:sz w:val="20"/>
        </w:rPr>
        <w:t>2</w:t>
      </w:r>
      <w:r w:rsidRPr="00EE7E40">
        <w:rPr>
          <w:sz w:val="20"/>
        </w:rPr>
        <w:t>-</w:t>
      </w:r>
      <w:r w:rsidR="00C437FF" w:rsidRPr="00EE7E40">
        <w:rPr>
          <w:sz w:val="20"/>
        </w:rPr>
        <w:t>17</w:t>
      </w:r>
      <w:r w:rsidRPr="00EE7E40">
        <w:rPr>
          <w:sz w:val="20"/>
        </w:rPr>
        <w:t>-</w:t>
      </w:r>
      <w:r w:rsidR="006E7532" w:rsidRPr="00EE7E40">
        <w:rPr>
          <w:sz w:val="20"/>
        </w:rPr>
        <w:t>3</w:t>
      </w:r>
      <w:r w:rsidR="00C437FF" w:rsidRPr="00EE7E40">
        <w:rPr>
          <w:sz w:val="20"/>
        </w:rPr>
        <w:t>5</w:t>
      </w:r>
    </w:p>
    <w:sectPr w:rsidR="00537B97" w:rsidRPr="00EE7E40" w:rsidSect="00C437FF">
      <w:headerReference w:type="even" r:id="rId9"/>
      <w:headerReference w:type="default" r:id="rId10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66" w:rsidRDefault="00C36D66">
      <w:r>
        <w:separator/>
      </w:r>
    </w:p>
  </w:endnote>
  <w:endnote w:type="continuationSeparator" w:id="0">
    <w:p w:rsidR="00C36D66" w:rsidRDefault="00C3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66" w:rsidRDefault="00C36D66">
      <w:r>
        <w:separator/>
      </w:r>
    </w:p>
  </w:footnote>
  <w:footnote w:type="continuationSeparator" w:id="0">
    <w:p w:rsidR="00C36D66" w:rsidRDefault="00C3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8B" w:rsidRDefault="00C4448B" w:rsidP="00180C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448B" w:rsidRDefault="00C444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8B" w:rsidRDefault="00C4448B" w:rsidP="00180C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4F0A">
      <w:rPr>
        <w:rStyle w:val="a9"/>
        <w:noProof/>
      </w:rPr>
      <w:t>2</w:t>
    </w:r>
    <w:r>
      <w:rPr>
        <w:rStyle w:val="a9"/>
      </w:rPr>
      <w:fldChar w:fldCharType="end"/>
    </w:r>
  </w:p>
  <w:p w:rsidR="00C4448B" w:rsidRDefault="00C444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2059"/>
    <w:multiLevelType w:val="hybridMultilevel"/>
    <w:tmpl w:val="FC1C5D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C0641D"/>
    <w:multiLevelType w:val="hybridMultilevel"/>
    <w:tmpl w:val="01C6618A"/>
    <w:lvl w:ilvl="0" w:tplc="43824D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1831EDC"/>
    <w:multiLevelType w:val="hybridMultilevel"/>
    <w:tmpl w:val="5908DB22"/>
    <w:lvl w:ilvl="0" w:tplc="0A3267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2852E34"/>
    <w:multiLevelType w:val="hybridMultilevel"/>
    <w:tmpl w:val="75A4988A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4" w15:restartNumberingAfterBreak="0">
    <w:nsid w:val="75045FE2"/>
    <w:multiLevelType w:val="hybridMultilevel"/>
    <w:tmpl w:val="48148CFA"/>
    <w:lvl w:ilvl="0" w:tplc="34389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A"/>
    <w:rsid w:val="00042383"/>
    <w:rsid w:val="0009150E"/>
    <w:rsid w:val="000A78AD"/>
    <w:rsid w:val="001671FC"/>
    <w:rsid w:val="00180C93"/>
    <w:rsid w:val="001B3955"/>
    <w:rsid w:val="001D7876"/>
    <w:rsid w:val="001E7E3A"/>
    <w:rsid w:val="00221B62"/>
    <w:rsid w:val="00223F79"/>
    <w:rsid w:val="00296B40"/>
    <w:rsid w:val="002E6DA4"/>
    <w:rsid w:val="00361A02"/>
    <w:rsid w:val="003924FF"/>
    <w:rsid w:val="003E21CF"/>
    <w:rsid w:val="003F329F"/>
    <w:rsid w:val="003F4799"/>
    <w:rsid w:val="00405542"/>
    <w:rsid w:val="00420458"/>
    <w:rsid w:val="00433C34"/>
    <w:rsid w:val="00453FD2"/>
    <w:rsid w:val="0047070F"/>
    <w:rsid w:val="00471E07"/>
    <w:rsid w:val="00480E7A"/>
    <w:rsid w:val="00485ECF"/>
    <w:rsid w:val="00537B97"/>
    <w:rsid w:val="005D3E10"/>
    <w:rsid w:val="005D6913"/>
    <w:rsid w:val="006A021E"/>
    <w:rsid w:val="006A41E8"/>
    <w:rsid w:val="006E3078"/>
    <w:rsid w:val="006E7532"/>
    <w:rsid w:val="006F60F7"/>
    <w:rsid w:val="0070432B"/>
    <w:rsid w:val="0077305D"/>
    <w:rsid w:val="00790CCC"/>
    <w:rsid w:val="00797A32"/>
    <w:rsid w:val="007A2199"/>
    <w:rsid w:val="00813CD6"/>
    <w:rsid w:val="00823F54"/>
    <w:rsid w:val="008A3356"/>
    <w:rsid w:val="008D7E08"/>
    <w:rsid w:val="009741E7"/>
    <w:rsid w:val="0099430F"/>
    <w:rsid w:val="009E53D8"/>
    <w:rsid w:val="009F6E70"/>
    <w:rsid w:val="00A14F0A"/>
    <w:rsid w:val="00A466CF"/>
    <w:rsid w:val="00A52B69"/>
    <w:rsid w:val="00AC0BFE"/>
    <w:rsid w:val="00AD02BA"/>
    <w:rsid w:val="00AF4ABB"/>
    <w:rsid w:val="00B133E1"/>
    <w:rsid w:val="00B516BA"/>
    <w:rsid w:val="00B54596"/>
    <w:rsid w:val="00B61DF2"/>
    <w:rsid w:val="00B65556"/>
    <w:rsid w:val="00B70C6B"/>
    <w:rsid w:val="00BD736D"/>
    <w:rsid w:val="00C12D69"/>
    <w:rsid w:val="00C36D66"/>
    <w:rsid w:val="00C36E19"/>
    <w:rsid w:val="00C43242"/>
    <w:rsid w:val="00C437FF"/>
    <w:rsid w:val="00C4448B"/>
    <w:rsid w:val="00C608CE"/>
    <w:rsid w:val="00C67D4C"/>
    <w:rsid w:val="00C73C85"/>
    <w:rsid w:val="00CE6E42"/>
    <w:rsid w:val="00CF72B8"/>
    <w:rsid w:val="00D03D39"/>
    <w:rsid w:val="00D108C3"/>
    <w:rsid w:val="00D14495"/>
    <w:rsid w:val="00D14CBE"/>
    <w:rsid w:val="00D613FA"/>
    <w:rsid w:val="00D62CD9"/>
    <w:rsid w:val="00D839FD"/>
    <w:rsid w:val="00DC45D8"/>
    <w:rsid w:val="00E00D24"/>
    <w:rsid w:val="00EC4AB6"/>
    <w:rsid w:val="00ED5AAA"/>
    <w:rsid w:val="00EE240F"/>
    <w:rsid w:val="00EE7E40"/>
    <w:rsid w:val="00F138A1"/>
    <w:rsid w:val="00F27864"/>
    <w:rsid w:val="00FA338A"/>
    <w:rsid w:val="00FB7E6F"/>
    <w:rsid w:val="00FD5895"/>
    <w:rsid w:val="00FF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CE341E"/>
  <w15:docId w15:val="{E1E35CB8-08D8-4454-9608-E20B2979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37F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ED5AAA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uiPriority w:val="99"/>
    <w:unhideWhenUsed/>
    <w:rsid w:val="00ED5AA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ED5AA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5A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80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80C9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180C9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180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0C93"/>
  </w:style>
  <w:style w:type="paragraph" w:customStyle="1" w:styleId="ConsNormal">
    <w:name w:val="ConsNormal"/>
    <w:rsid w:val="00180C9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rsid w:val="00C43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aliases w:val="Обычный (Web)1"/>
    <w:basedOn w:val="a"/>
    <w:uiPriority w:val="99"/>
    <w:unhideWhenUsed/>
    <w:rsid w:val="00C437F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33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3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719C-5007-4652-B732-02BB1040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Rita</cp:lastModifiedBy>
  <cp:revision>2</cp:revision>
  <cp:lastPrinted>2020-01-24T07:28:00Z</cp:lastPrinted>
  <dcterms:created xsi:type="dcterms:W3CDTF">2020-02-14T03:57:00Z</dcterms:created>
  <dcterms:modified xsi:type="dcterms:W3CDTF">2020-02-14T03:57:00Z</dcterms:modified>
</cp:coreProperties>
</file>