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F505A4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505A4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2E2D" w:rsidRPr="00F505A4" w:rsidRDefault="00042E2D" w:rsidP="00042E2D">
      <w:pPr>
        <w:pStyle w:val="a3"/>
        <w:spacing w:before="240" w:after="120"/>
        <w:rPr>
          <w:sz w:val="32"/>
          <w:szCs w:val="32"/>
        </w:rPr>
      </w:pPr>
      <w:r w:rsidRPr="00F505A4">
        <w:rPr>
          <w:sz w:val="32"/>
          <w:szCs w:val="32"/>
        </w:rPr>
        <w:t>ПОСТАНОВЛЕНИЕ</w:t>
      </w:r>
    </w:p>
    <w:p w:rsidR="00042E2D" w:rsidRPr="00517A6C" w:rsidRDefault="00600A69" w:rsidP="00042E2D">
      <w:pPr>
        <w:spacing w:before="480"/>
      </w:pPr>
      <w:r w:rsidRPr="00517A6C">
        <w:t>25.10.2016                                                                                                                            № 302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833"/>
      </w:tblGrid>
      <w:tr w:rsidR="004E4E0D" w:rsidRPr="00517A6C" w:rsidTr="004E4E0D">
        <w:tc>
          <w:tcPr>
            <w:tcW w:w="7833" w:type="dxa"/>
          </w:tcPr>
          <w:p w:rsidR="00194CF2" w:rsidRPr="00517A6C" w:rsidRDefault="00194CF2" w:rsidP="00194CF2">
            <w:pPr>
              <w:jc w:val="center"/>
            </w:pPr>
            <w:r w:rsidRPr="00517A6C">
              <w:t>О внесении изменений в постановление</w:t>
            </w:r>
            <w:r w:rsidR="00587F36" w:rsidRPr="00517A6C">
              <w:t xml:space="preserve"> Администрации Первомайского района от 27.10.2015 №230</w:t>
            </w:r>
            <w:r w:rsidRPr="00517A6C">
              <w:t xml:space="preserve"> «Об утверждении порядка проведения конкурса предпринимательских проектов «Успешный старт» </w:t>
            </w:r>
          </w:p>
          <w:p w:rsidR="004E4E0D" w:rsidRPr="00517A6C" w:rsidRDefault="00194CF2" w:rsidP="00587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A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7A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«Первомайский район» </w:t>
            </w:r>
          </w:p>
        </w:tc>
      </w:tr>
    </w:tbl>
    <w:p w:rsidR="004E4E0D" w:rsidRPr="00517A6C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0A69" w:rsidRPr="00517A6C" w:rsidRDefault="007D7AB4" w:rsidP="007D7AB4">
      <w:pPr>
        <w:jc w:val="both"/>
      </w:pPr>
      <w:r w:rsidRPr="00517A6C">
        <w:tab/>
      </w:r>
    </w:p>
    <w:p w:rsidR="007D7AB4" w:rsidRPr="00517A6C" w:rsidRDefault="007D7AB4" w:rsidP="00517A6C">
      <w:pPr>
        <w:ind w:firstLine="567"/>
        <w:jc w:val="both"/>
      </w:pPr>
      <w:r w:rsidRPr="00517A6C">
        <w:t xml:space="preserve">Во исполнение Федерального закона от 24 июля 2007 года № 209-ФЗ «О развитии малого и среднего предпринимательства» и </w:t>
      </w:r>
      <w:proofErr w:type="gramStart"/>
      <w:r w:rsidR="00517A6C" w:rsidRPr="00517A6C">
        <w:t>п</w:t>
      </w:r>
      <w:r w:rsidRPr="00517A6C">
        <w:t>остановления  Администрации</w:t>
      </w:r>
      <w:proofErr w:type="gramEnd"/>
      <w:r w:rsidRPr="00517A6C">
        <w:t xml:space="preserve"> Первомайского района от 17.12.2014 года № 244 «</w:t>
      </w:r>
      <w:r w:rsidRPr="00517A6C">
        <w:rPr>
          <w:color w:val="000000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годы»</w:t>
      </w: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  <w:r w:rsidRPr="00517A6C">
        <w:t>ПОСТАНОВЛЯЮ:</w:t>
      </w:r>
    </w:p>
    <w:p w:rsidR="007D7AB4" w:rsidRPr="00517A6C" w:rsidRDefault="007D7AB4" w:rsidP="007D7AB4">
      <w:pPr>
        <w:jc w:val="both"/>
      </w:pPr>
    </w:p>
    <w:p w:rsidR="006B3100" w:rsidRPr="00517A6C" w:rsidRDefault="007D7AB4" w:rsidP="006B3100">
      <w:pPr>
        <w:ind w:firstLine="708"/>
        <w:jc w:val="both"/>
      </w:pPr>
      <w:r w:rsidRPr="00517A6C">
        <w:t>1.</w:t>
      </w:r>
      <w:r w:rsidR="006B3100" w:rsidRPr="00517A6C">
        <w:t xml:space="preserve"> Внести в </w:t>
      </w:r>
      <w:r w:rsidR="00517A6C" w:rsidRPr="00517A6C">
        <w:t>п</w:t>
      </w:r>
      <w:r w:rsidR="006B3100" w:rsidRPr="00517A6C">
        <w:t xml:space="preserve">риложение </w:t>
      </w:r>
      <w:r w:rsidR="00587F36" w:rsidRPr="00517A6C">
        <w:t>№</w:t>
      </w:r>
      <w:r w:rsidR="006B3100" w:rsidRPr="00517A6C">
        <w:t>1 к постановлению Администрации Первомайского района от 27.10.2015 N 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следующие изменения:</w:t>
      </w:r>
    </w:p>
    <w:p w:rsidR="006B3100" w:rsidRPr="00517A6C" w:rsidRDefault="006B3100" w:rsidP="006B31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1.1. Пункт 3.1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. исключить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>;</w:t>
      </w:r>
    </w:p>
    <w:p w:rsidR="006B3100" w:rsidRPr="00517A6C" w:rsidRDefault="00D472BE" w:rsidP="006B31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1.2</w:t>
      </w:r>
      <w:r w:rsidR="006B3100" w:rsidRPr="00517A6C">
        <w:rPr>
          <w:rFonts w:ascii="Times New Roman" w:hAnsi="Times New Roman" w:cs="Times New Roman"/>
          <w:sz w:val="24"/>
          <w:szCs w:val="24"/>
        </w:rPr>
        <w:t>. Пункт 6. изложить в новой редакции:</w:t>
      </w:r>
    </w:p>
    <w:p w:rsidR="007D7AB4" w:rsidRPr="00517A6C" w:rsidRDefault="006B3100" w:rsidP="006B3100">
      <w:pPr>
        <w:jc w:val="both"/>
      </w:pPr>
      <w:r w:rsidRPr="00517A6C">
        <w:t>«Организатором Конкурса является Администрация Первомайского района (далее - Организатор)</w:t>
      </w:r>
      <w:r w:rsidR="00587F36" w:rsidRPr="00517A6C">
        <w:t>.</w:t>
      </w:r>
      <w:r w:rsidRPr="00517A6C">
        <w:t>»;</w:t>
      </w:r>
    </w:p>
    <w:p w:rsidR="00D472BE" w:rsidRPr="00517A6C" w:rsidRDefault="00D472BE" w:rsidP="006B3100">
      <w:pPr>
        <w:jc w:val="both"/>
      </w:pPr>
      <w:r w:rsidRPr="00517A6C">
        <w:tab/>
        <w:t>1.3. Пункт 10. Изложить в новой редакции:</w:t>
      </w:r>
    </w:p>
    <w:p w:rsidR="00D472BE" w:rsidRPr="00517A6C" w:rsidRDefault="00D472BE" w:rsidP="006B3100">
      <w:pPr>
        <w:jc w:val="both"/>
      </w:pPr>
      <w:r w:rsidRPr="00517A6C">
        <w:t xml:space="preserve">«Конкурсная комиссия формируется из представителей Администрации Первомайского </w:t>
      </w:r>
      <w:r w:rsidRPr="00517A6C">
        <w:rPr>
          <w:color w:val="000000"/>
        </w:rPr>
        <w:t>района,</w:t>
      </w:r>
      <w:r w:rsidR="00517A6C">
        <w:rPr>
          <w:color w:val="000000"/>
        </w:rPr>
        <w:t xml:space="preserve"> </w:t>
      </w:r>
      <w:r w:rsidRPr="00517A6C">
        <w:t>Думы Первомайского района (по согласованию) и организаций (по согласованию). Состав Конкурсной комиссии утверждается постановлением Администрации Первомайского района по рекомендациям Организатора.»;</w:t>
      </w:r>
    </w:p>
    <w:p w:rsidR="006B3100" w:rsidRPr="00517A6C" w:rsidRDefault="00D472BE" w:rsidP="007D7AB4">
      <w:pPr>
        <w:jc w:val="both"/>
      </w:pPr>
      <w:r w:rsidRPr="00517A6C">
        <w:tab/>
        <w:t>1.4. Последний абзац пункта 21. исключить;</w:t>
      </w:r>
    </w:p>
    <w:p w:rsidR="00D472BE" w:rsidRPr="00517A6C" w:rsidRDefault="00D472BE" w:rsidP="007D7AB4">
      <w:pPr>
        <w:jc w:val="both"/>
      </w:pPr>
      <w:r w:rsidRPr="00517A6C">
        <w:tab/>
        <w:t xml:space="preserve">1.5. </w:t>
      </w:r>
      <w:r w:rsidR="00683AEC" w:rsidRPr="00517A6C">
        <w:t>В пункт 38.2</w:t>
      </w:r>
      <w:proofErr w:type="gramStart"/>
      <w:r w:rsidR="00683AEC" w:rsidRPr="00517A6C">
        <w:t>. добавить</w:t>
      </w:r>
      <w:proofErr w:type="gramEnd"/>
      <w:r w:rsidR="00683AEC" w:rsidRPr="00517A6C">
        <w:t xml:space="preserve"> подпункт 10) следующего содержания:</w:t>
      </w:r>
    </w:p>
    <w:p w:rsidR="00683AEC" w:rsidRPr="00517A6C" w:rsidRDefault="00683AEC" w:rsidP="00683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«10) членство в Первомайском Союзе предпринимателей Томской области:</w:t>
      </w:r>
    </w:p>
    <w:p w:rsidR="00683AEC" w:rsidRPr="00517A6C" w:rsidRDefault="00683AEC" w:rsidP="00683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Участник Конкурса является членом Первомайского Союза предпринимателей Томской области – 1 балл;</w:t>
      </w:r>
    </w:p>
    <w:p w:rsidR="00683AEC" w:rsidRPr="00517A6C" w:rsidRDefault="00683AEC" w:rsidP="00683A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Участник Конкурса не является членом Первомайского Союза предпринимателей Томской области – 0 баллов.»;</w:t>
      </w:r>
    </w:p>
    <w:p w:rsidR="00683AEC" w:rsidRPr="00517A6C" w:rsidRDefault="00683AEC" w:rsidP="00683A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1.6. В первом предложении пункта 39. </w:t>
      </w:r>
      <w:r w:rsidR="004E6D39" w:rsidRPr="00517A6C">
        <w:rPr>
          <w:rFonts w:ascii="Times New Roman" w:hAnsi="Times New Roman" w:cs="Times New Roman"/>
          <w:sz w:val="24"/>
          <w:szCs w:val="24"/>
        </w:rPr>
        <w:t>и</w:t>
      </w:r>
      <w:r w:rsidRPr="00517A6C">
        <w:rPr>
          <w:rFonts w:ascii="Times New Roman" w:hAnsi="Times New Roman" w:cs="Times New Roman"/>
          <w:sz w:val="24"/>
          <w:szCs w:val="24"/>
        </w:rPr>
        <w:t>сключить слова «и выполняет функции методических рекомендаций»;</w:t>
      </w:r>
    </w:p>
    <w:p w:rsidR="00683AEC" w:rsidRPr="00517A6C" w:rsidRDefault="00683AEC" w:rsidP="00683A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1.7. </w:t>
      </w:r>
      <w:r w:rsidR="004E6D39" w:rsidRPr="00517A6C">
        <w:rPr>
          <w:rFonts w:ascii="Times New Roman" w:hAnsi="Times New Roman" w:cs="Times New Roman"/>
          <w:sz w:val="24"/>
          <w:szCs w:val="24"/>
        </w:rPr>
        <w:t>Раздел 8 изложить в новой редакции согласно приложению 1 к данному постановлению</w:t>
      </w:r>
      <w:r w:rsidR="00AD1B68" w:rsidRPr="00517A6C">
        <w:rPr>
          <w:rFonts w:ascii="Times New Roman" w:hAnsi="Times New Roman" w:cs="Times New Roman"/>
          <w:sz w:val="24"/>
          <w:szCs w:val="24"/>
        </w:rPr>
        <w:t>;</w:t>
      </w:r>
    </w:p>
    <w:p w:rsidR="00E17B3E" w:rsidRPr="00517A6C" w:rsidRDefault="00AD1B68" w:rsidP="00E17B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 xml:space="preserve">1.8. Первый абзац пункта 42. Изложить </w:t>
      </w:r>
      <w:r w:rsidR="00E17B3E" w:rsidRPr="00517A6C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AD1B68" w:rsidRPr="00517A6C" w:rsidRDefault="00E17B3E" w:rsidP="00E17B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«Субсидия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старт»;</w:t>
      </w:r>
    </w:p>
    <w:p w:rsidR="00E17B3E" w:rsidRPr="00517A6C" w:rsidRDefault="00E17B3E" w:rsidP="00E17B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1.9. Добавить пункт 42.1</w:t>
      </w:r>
      <w:proofErr w:type="gramStart"/>
      <w:r w:rsidRPr="00517A6C">
        <w:rPr>
          <w:rFonts w:ascii="Times New Roman" w:hAnsi="Times New Roman" w:cs="Times New Roman"/>
          <w:sz w:val="24"/>
          <w:szCs w:val="24"/>
        </w:rPr>
        <w:t>. следующего</w:t>
      </w:r>
      <w:proofErr w:type="gramEnd"/>
      <w:r w:rsidRPr="00517A6C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E17B3E" w:rsidRPr="00517A6C" w:rsidRDefault="00E17B3E" w:rsidP="00E17B3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6C">
        <w:rPr>
          <w:rFonts w:ascii="Times New Roman" w:hAnsi="Times New Roman" w:cs="Times New Roman"/>
          <w:b w:val="0"/>
          <w:sz w:val="24"/>
          <w:szCs w:val="24"/>
        </w:rPr>
        <w:t>«42.1.Поддержка предоставляется после подтверждения прохождения претендентом (индивидуальным предпринимателем или учредителем (-</w:t>
      </w:r>
      <w:proofErr w:type="spellStart"/>
      <w:r w:rsidRPr="00517A6C">
        <w:rPr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517A6C">
        <w:rPr>
          <w:rFonts w:ascii="Times New Roman" w:hAnsi="Times New Roman" w:cs="Times New Roman"/>
          <w:b w:val="0"/>
          <w:sz w:val="24"/>
          <w:szCs w:val="24"/>
        </w:rPr>
        <w:t xml:space="preserve">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Pr="00517A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конкурсной комиссией по проведению </w:t>
      </w:r>
      <w:r w:rsidRPr="00517A6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районного конкурса предпринимательских проектов "успешный старт" </w:t>
      </w:r>
      <w:r w:rsidRPr="00517A6C">
        <w:rPr>
          <w:rFonts w:ascii="Times New Roman" w:hAnsi="Times New Roman" w:cs="Times New Roman"/>
          <w:b w:val="0"/>
          <w:sz w:val="24"/>
          <w:szCs w:val="24"/>
        </w:rPr>
        <w:t xml:space="preserve">с участием представителей некоммерческих организаций предпринимателей, и </w:t>
      </w:r>
      <w:hyperlink r:id="rId5" w:history="1">
        <w:r w:rsidRPr="00517A6C">
          <w:rPr>
            <w:rFonts w:ascii="Times New Roman" w:hAnsi="Times New Roman" w:cs="Times New Roman"/>
            <w:b w:val="0"/>
            <w:sz w:val="24"/>
            <w:szCs w:val="24"/>
          </w:rPr>
          <w:t>Анкеты</w:t>
        </w:r>
      </w:hyperlink>
      <w:r w:rsidRPr="00517A6C">
        <w:rPr>
          <w:rFonts w:ascii="Times New Roman" w:hAnsi="Times New Roman" w:cs="Times New Roman"/>
          <w:b w:val="0"/>
          <w:sz w:val="24"/>
          <w:szCs w:val="24"/>
        </w:rPr>
        <w:t xml:space="preserve"> получателя поддержки, заполненной по форме согласно приложению N 3 к настоящему Порядку.</w:t>
      </w:r>
    </w:p>
    <w:p w:rsidR="00E17B3E" w:rsidRPr="00517A6C" w:rsidRDefault="00E17B3E" w:rsidP="00E17B3E">
      <w:pPr>
        <w:ind w:firstLine="540"/>
        <w:jc w:val="both"/>
      </w:pPr>
      <w:r w:rsidRPr="00517A6C">
        <w:t>Прохождение претендентом (индивидуальным предпринимателем или учредителем (</w:t>
      </w:r>
      <w:proofErr w:type="spellStart"/>
      <w:r w:rsidRPr="00517A6C">
        <w:t>ями</w:t>
      </w:r>
      <w:proofErr w:type="spellEnd"/>
      <w:r w:rsidRPr="00517A6C"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E17B3E" w:rsidRPr="00517A6C" w:rsidRDefault="00E17B3E" w:rsidP="00E17B3E">
      <w:pPr>
        <w:ind w:firstLine="709"/>
        <w:jc w:val="both"/>
      </w:pPr>
      <w:r w:rsidRPr="00517A6C">
        <w:t xml:space="preserve">Финансовая поддержка субъектам малого и среднего предпринимательства предоставляется при наличии </w:t>
      </w:r>
      <w:hyperlink r:id="rId6" w:history="1">
        <w:r w:rsidRPr="00517A6C">
          <w:t>Анкеты</w:t>
        </w:r>
      </w:hyperlink>
      <w:r w:rsidRPr="00517A6C">
        <w:t xml:space="preserve"> получателя поддержки, заполненной по форме согласно приложению N 3 к настоящему Положению.»;</w:t>
      </w:r>
    </w:p>
    <w:p w:rsidR="00E17B3E" w:rsidRPr="00517A6C" w:rsidRDefault="00E17B3E" w:rsidP="00E17B3E">
      <w:pPr>
        <w:ind w:firstLine="709"/>
        <w:jc w:val="both"/>
      </w:pPr>
      <w:r w:rsidRPr="00517A6C">
        <w:t xml:space="preserve">1.10. </w:t>
      </w:r>
      <w:r w:rsidR="00F505A4" w:rsidRPr="00517A6C">
        <w:t>Добавить пункт 43.1</w:t>
      </w:r>
      <w:proofErr w:type="gramStart"/>
      <w:r w:rsidR="00F505A4" w:rsidRPr="00517A6C">
        <w:t>. следующего</w:t>
      </w:r>
      <w:proofErr w:type="gramEnd"/>
      <w:r w:rsidR="00F505A4" w:rsidRPr="00517A6C">
        <w:t xml:space="preserve"> содержания:</w:t>
      </w:r>
    </w:p>
    <w:p w:rsidR="00F505A4" w:rsidRPr="00517A6C" w:rsidRDefault="00F505A4" w:rsidP="00F505A4">
      <w:pPr>
        <w:ind w:firstLine="709"/>
        <w:jc w:val="both"/>
      </w:pPr>
      <w:r w:rsidRPr="00517A6C">
        <w:t>«43.1. В случае если Победитель Конкурса прекратил осуществление предпринимательской деятельности и снялся с учета в налоговом органе Победитель Конкурса обязан возвратить Организатору сумму субсидии в соответствии с договором о предоставлении субсидии.»;</w:t>
      </w:r>
    </w:p>
    <w:p w:rsidR="00F505A4" w:rsidRPr="00517A6C" w:rsidRDefault="00F505A4" w:rsidP="006B3100">
      <w:pPr>
        <w:ind w:firstLine="708"/>
        <w:jc w:val="both"/>
      </w:pPr>
    </w:p>
    <w:p w:rsidR="007D7AB4" w:rsidRPr="00517A6C" w:rsidRDefault="007D7AB4" w:rsidP="00517A6C">
      <w:pPr>
        <w:ind w:firstLine="708"/>
        <w:jc w:val="both"/>
      </w:pPr>
      <w:r w:rsidRPr="00517A6C">
        <w:t xml:space="preserve">2. </w:t>
      </w:r>
      <w:r w:rsidR="00F505A4" w:rsidRPr="00517A6C">
        <w:t>Внести изменения в</w:t>
      </w:r>
      <w:r w:rsidR="00587F36" w:rsidRPr="00517A6C">
        <w:t xml:space="preserve"> Приложение №2 к постановлению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район», изложив его в новой редакции, согласно приложению № 2 к настоящему постановлению.</w:t>
      </w:r>
      <w:r w:rsidRPr="00517A6C">
        <w:t xml:space="preserve"> </w:t>
      </w:r>
    </w:p>
    <w:p w:rsidR="006B3100" w:rsidRPr="00517A6C" w:rsidRDefault="006B3100" w:rsidP="006B3100">
      <w:pPr>
        <w:ind w:firstLine="708"/>
        <w:jc w:val="both"/>
      </w:pPr>
    </w:p>
    <w:p w:rsidR="006B3100" w:rsidRPr="00517A6C" w:rsidRDefault="006B3100" w:rsidP="006B3100">
      <w:pPr>
        <w:ind w:firstLine="708"/>
        <w:jc w:val="both"/>
      </w:pPr>
      <w:r w:rsidRPr="00517A6C">
        <w:t xml:space="preserve">3. Настоящее </w:t>
      </w:r>
      <w:r w:rsidR="00517A6C">
        <w:t>п</w:t>
      </w:r>
      <w:r w:rsidRPr="00517A6C">
        <w:t xml:space="preserve">остановление опубликовать в газете «Заветы </w:t>
      </w:r>
      <w:proofErr w:type="gramStart"/>
      <w:r w:rsidRPr="00517A6C">
        <w:t>Ильича»  и</w:t>
      </w:r>
      <w:proofErr w:type="gramEnd"/>
      <w:r w:rsidRPr="00517A6C">
        <w:t xml:space="preserve"> разместить на официальном сайте Первомайского района </w:t>
      </w:r>
      <w:hyperlink r:id="rId7" w:history="1">
        <w:r w:rsidRPr="00517A6C">
          <w:rPr>
            <w:rStyle w:val="ad"/>
            <w:color w:val="auto"/>
            <w:u w:val="none"/>
          </w:rPr>
          <w:t>http://pmr.tomsk.ru/</w:t>
        </w:r>
      </w:hyperlink>
      <w:r w:rsidRPr="00517A6C">
        <w:t>.</w:t>
      </w:r>
    </w:p>
    <w:p w:rsidR="006B3100" w:rsidRPr="00517A6C" w:rsidRDefault="006B3100" w:rsidP="006B3100">
      <w:pPr>
        <w:jc w:val="both"/>
      </w:pPr>
    </w:p>
    <w:p w:rsidR="006B3100" w:rsidRPr="00517A6C" w:rsidRDefault="006B3100" w:rsidP="006B31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6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даты его опубликования.</w:t>
      </w:r>
    </w:p>
    <w:p w:rsidR="006B3100" w:rsidRPr="00517A6C" w:rsidRDefault="006B3100" w:rsidP="006B3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3100" w:rsidRPr="00517A6C" w:rsidRDefault="006B3100" w:rsidP="006B3100">
      <w:pPr>
        <w:autoSpaceDE/>
        <w:adjustRightInd/>
        <w:ind w:firstLine="708"/>
        <w:jc w:val="both"/>
        <w:rPr>
          <w:rFonts w:eastAsia="MS Mincho"/>
          <w:lang w:eastAsia="ja-JP"/>
        </w:rPr>
      </w:pPr>
      <w:r w:rsidRPr="00517A6C">
        <w:t xml:space="preserve">5. </w:t>
      </w:r>
      <w:r w:rsidRPr="00517A6C">
        <w:rPr>
          <w:rFonts w:eastAsia="MS Mincho"/>
          <w:lang w:eastAsia="ja-JP"/>
        </w:rPr>
        <w:t>Контроль за исполнением настоящего постановления оставляю за собой.</w:t>
      </w: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  <w:r w:rsidRPr="00517A6C">
        <w:t>Глава Первомайского района</w:t>
      </w:r>
      <w:r w:rsidRPr="00517A6C">
        <w:tab/>
      </w:r>
      <w:r w:rsidRPr="00517A6C">
        <w:tab/>
      </w:r>
      <w:r w:rsidRPr="00517A6C">
        <w:tab/>
      </w:r>
      <w:r w:rsidRPr="00517A6C">
        <w:tab/>
      </w:r>
      <w:r w:rsidRPr="00517A6C">
        <w:tab/>
        <w:t>И.И.Сиберт</w:t>
      </w:r>
    </w:p>
    <w:p w:rsidR="007D7AB4" w:rsidRPr="00517A6C" w:rsidRDefault="007D7AB4" w:rsidP="007D7AB4">
      <w:pPr>
        <w:jc w:val="both"/>
      </w:pPr>
    </w:p>
    <w:p w:rsidR="007D7AB4" w:rsidRPr="00517A6C" w:rsidRDefault="007D7AB4" w:rsidP="007D7AB4">
      <w:pPr>
        <w:jc w:val="both"/>
      </w:pPr>
    </w:p>
    <w:p w:rsidR="007D7AB4" w:rsidRPr="00F505A4" w:rsidRDefault="007D7AB4" w:rsidP="007D7AB4">
      <w:pPr>
        <w:jc w:val="both"/>
      </w:pPr>
    </w:p>
    <w:p w:rsidR="007D7AB4" w:rsidRDefault="007D7AB4" w:rsidP="007D7AB4">
      <w:pPr>
        <w:jc w:val="both"/>
      </w:pPr>
    </w:p>
    <w:p w:rsidR="004423D0" w:rsidRDefault="004423D0" w:rsidP="007D7AB4">
      <w:pPr>
        <w:jc w:val="both"/>
      </w:pPr>
    </w:p>
    <w:p w:rsidR="004423D0" w:rsidRDefault="004423D0" w:rsidP="007D7AB4">
      <w:pPr>
        <w:jc w:val="both"/>
      </w:pPr>
    </w:p>
    <w:p w:rsidR="004423D0" w:rsidRDefault="004423D0" w:rsidP="007D7AB4">
      <w:pPr>
        <w:jc w:val="both"/>
      </w:pPr>
    </w:p>
    <w:p w:rsidR="004423D0" w:rsidRDefault="004423D0" w:rsidP="007D7AB4">
      <w:pPr>
        <w:jc w:val="both"/>
      </w:pPr>
    </w:p>
    <w:p w:rsidR="004423D0" w:rsidRDefault="004423D0" w:rsidP="007D7AB4">
      <w:pPr>
        <w:jc w:val="both"/>
      </w:pPr>
    </w:p>
    <w:p w:rsidR="004423D0" w:rsidRDefault="004423D0" w:rsidP="007D7AB4">
      <w:pPr>
        <w:jc w:val="both"/>
      </w:pPr>
    </w:p>
    <w:p w:rsidR="004423D0" w:rsidRPr="00F505A4" w:rsidRDefault="004423D0" w:rsidP="007D7AB4">
      <w:pPr>
        <w:jc w:val="both"/>
      </w:pPr>
    </w:p>
    <w:p w:rsidR="007D7AB4" w:rsidRPr="00F505A4" w:rsidRDefault="007D7AB4" w:rsidP="007D7AB4">
      <w:pPr>
        <w:jc w:val="both"/>
      </w:pPr>
    </w:p>
    <w:p w:rsidR="007D7AB4" w:rsidRPr="00F505A4" w:rsidRDefault="007D7AB4" w:rsidP="007D7AB4">
      <w:pPr>
        <w:jc w:val="both"/>
      </w:pPr>
    </w:p>
    <w:p w:rsidR="007D7AB4" w:rsidRPr="00F505A4" w:rsidRDefault="006B3100" w:rsidP="007D7AB4">
      <w:pPr>
        <w:jc w:val="both"/>
        <w:rPr>
          <w:sz w:val="16"/>
          <w:szCs w:val="16"/>
        </w:rPr>
      </w:pPr>
      <w:r w:rsidRPr="00F505A4">
        <w:rPr>
          <w:sz w:val="16"/>
          <w:szCs w:val="16"/>
        </w:rPr>
        <w:t>А</w:t>
      </w:r>
      <w:r w:rsidR="007D7AB4" w:rsidRPr="00F505A4">
        <w:rPr>
          <w:sz w:val="16"/>
          <w:szCs w:val="16"/>
        </w:rPr>
        <w:t>.</w:t>
      </w:r>
      <w:r w:rsidRPr="00F505A4">
        <w:rPr>
          <w:sz w:val="16"/>
          <w:szCs w:val="16"/>
        </w:rPr>
        <w:t>В</w:t>
      </w:r>
      <w:r w:rsidR="007D7AB4" w:rsidRPr="00F505A4">
        <w:rPr>
          <w:sz w:val="16"/>
          <w:szCs w:val="16"/>
        </w:rPr>
        <w:t>.</w:t>
      </w:r>
      <w:r w:rsidRPr="00F505A4">
        <w:rPr>
          <w:sz w:val="16"/>
          <w:szCs w:val="16"/>
        </w:rPr>
        <w:t>Андросова</w:t>
      </w:r>
    </w:p>
    <w:p w:rsidR="006B3100" w:rsidRPr="00F505A4" w:rsidRDefault="006B3100" w:rsidP="007D7AB4">
      <w:pPr>
        <w:jc w:val="both"/>
        <w:rPr>
          <w:sz w:val="16"/>
          <w:szCs w:val="16"/>
        </w:rPr>
      </w:pPr>
      <w:r w:rsidRPr="00F505A4">
        <w:rPr>
          <w:sz w:val="16"/>
          <w:szCs w:val="16"/>
        </w:rPr>
        <w:t>8 38 (245) 2 17 47</w:t>
      </w:r>
    </w:p>
    <w:p w:rsidR="00AD1B68" w:rsidRPr="00F505A4" w:rsidRDefault="00AD1B68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F505A4">
        <w:br w:type="page"/>
      </w:r>
    </w:p>
    <w:p w:rsidR="00F505A4" w:rsidRPr="004423D0" w:rsidRDefault="00F505A4" w:rsidP="00F505A4">
      <w:pPr>
        <w:jc w:val="right"/>
        <w:rPr>
          <w:sz w:val="18"/>
          <w:szCs w:val="18"/>
        </w:rPr>
      </w:pPr>
      <w:r w:rsidRPr="004423D0">
        <w:rPr>
          <w:sz w:val="18"/>
          <w:szCs w:val="18"/>
        </w:rPr>
        <w:lastRenderedPageBreak/>
        <w:t>Приложение № 1</w:t>
      </w:r>
    </w:p>
    <w:p w:rsidR="00F505A4" w:rsidRPr="004423D0" w:rsidRDefault="00F505A4" w:rsidP="00F505A4">
      <w:pPr>
        <w:jc w:val="right"/>
        <w:rPr>
          <w:sz w:val="18"/>
          <w:szCs w:val="18"/>
        </w:rPr>
      </w:pPr>
      <w:r w:rsidRPr="004423D0">
        <w:rPr>
          <w:sz w:val="18"/>
          <w:szCs w:val="18"/>
        </w:rPr>
        <w:t>УТВЕРЖДЕНО</w:t>
      </w:r>
    </w:p>
    <w:p w:rsidR="00F505A4" w:rsidRPr="004423D0" w:rsidRDefault="00F505A4" w:rsidP="00F505A4">
      <w:pPr>
        <w:jc w:val="right"/>
        <w:rPr>
          <w:sz w:val="18"/>
          <w:szCs w:val="18"/>
        </w:rPr>
      </w:pPr>
      <w:proofErr w:type="gramStart"/>
      <w:r w:rsidRPr="004423D0">
        <w:rPr>
          <w:sz w:val="18"/>
          <w:szCs w:val="18"/>
        </w:rPr>
        <w:t>постановлением</w:t>
      </w:r>
      <w:proofErr w:type="gramEnd"/>
      <w:r w:rsidRPr="004423D0">
        <w:rPr>
          <w:sz w:val="18"/>
          <w:szCs w:val="18"/>
        </w:rPr>
        <w:t xml:space="preserve"> Администрации</w:t>
      </w:r>
    </w:p>
    <w:p w:rsidR="00F505A4" w:rsidRPr="004423D0" w:rsidRDefault="00F505A4" w:rsidP="00F505A4">
      <w:pPr>
        <w:jc w:val="right"/>
        <w:rPr>
          <w:sz w:val="18"/>
          <w:szCs w:val="18"/>
        </w:rPr>
      </w:pPr>
      <w:r w:rsidRPr="004423D0">
        <w:rPr>
          <w:sz w:val="18"/>
          <w:szCs w:val="18"/>
        </w:rPr>
        <w:t>Первомайского района</w:t>
      </w:r>
    </w:p>
    <w:p w:rsidR="00F505A4" w:rsidRPr="004423D0" w:rsidRDefault="004423D0" w:rsidP="00F505A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r w:rsidR="00F505A4" w:rsidRPr="004423D0">
        <w:rPr>
          <w:rFonts w:ascii="Times New Roman" w:hAnsi="Times New Roman" w:cs="Times New Roman"/>
          <w:sz w:val="18"/>
          <w:szCs w:val="18"/>
        </w:rPr>
        <w:t>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25.10.2016 № 302</w:t>
      </w:r>
    </w:p>
    <w:p w:rsidR="00F505A4" w:rsidRPr="00F505A4" w:rsidRDefault="00F505A4" w:rsidP="00F505A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D1B68" w:rsidRPr="00F505A4" w:rsidRDefault="00AD1B68" w:rsidP="00AD1B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505A4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AD1B68" w:rsidRPr="00F505A4" w:rsidRDefault="00AD1B68" w:rsidP="00AD1B6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D1B68" w:rsidRPr="00F505A4" w:rsidRDefault="00AD1B68" w:rsidP="00AD1B6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505A4">
        <w:rPr>
          <w:rFonts w:ascii="Times New Roman" w:hAnsi="Times New Roman" w:cs="Times New Roman"/>
          <w:sz w:val="22"/>
          <w:szCs w:val="22"/>
        </w:rPr>
        <w:t>39.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p w:rsidR="00AD1B68" w:rsidRPr="00F505A4" w:rsidRDefault="00AD1B68" w:rsidP="00AD1B6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6"/>
      </w:tblGrid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AD1B68" w:rsidRPr="00F505A4" w:rsidRDefault="00AD1B68" w:rsidP="00AD1B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Томская обл., с. Первомайское, ул. Ленинская, д.38, каб. 306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AD1B68" w:rsidRPr="00F505A4" w:rsidRDefault="00AD1B68" w:rsidP="00AD1B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636930, Томская обл., с. Первомайское, ул. Ленинская, д.38, каб. 306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8-(382)-45-2-17-47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AD1B68" w:rsidRPr="00F505A4" w:rsidRDefault="00AD1B68" w:rsidP="00AD1B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8-(382)-45- 2-19-46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Контактные</w:t>
            </w:r>
            <w:r w:rsidRPr="00F505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 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организатора</w:t>
            </w:r>
          </w:p>
        </w:tc>
        <w:tc>
          <w:tcPr>
            <w:tcW w:w="5777" w:type="dxa"/>
          </w:tcPr>
          <w:p w:rsidR="00AD1B68" w:rsidRPr="004423D0" w:rsidRDefault="00135559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" w:history="1">
              <w:r w:rsidR="00AD1B68" w:rsidRPr="004423D0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pervomay@findep.org</w:t>
              </w:r>
            </w:hyperlink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  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   По результатам Конкурса будут выделены субсидии в сумме, не превышающей 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  Окончательный размер субсидии определяется Распоряжением Администрации Первомайского района. 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  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   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бюджета, предусмотренные на реализацию районной целевой программы «Развитие малого и среднего предпринимательства в Первомайском районе на 2014 год»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Необходимое количество 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экземпляров заявки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экземпляр – оригинал заявки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2) не находящиеся в состоянии реорганизации, ликвидации или процедуре применяемой в деле о банкротстве;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 воспитывающие детей-инвалидов;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военнослужащие, уволенные в запас в связи с сокращением Вооруженных Сил Российской Федерации;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физические лица в возрасте до 30 лет (включительно);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ж) юридические лица, в уставном капитале которых доля, принадлежавшая физическим лицам, указанных в подпунктах а) – е) настоящего подпункта, составляет более 50%;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з)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</w:t>
            </w: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</w:t>
            </w:r>
            <w:proofErr w:type="gramEnd"/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и(или) реализация медицинской техники, протезно-ортопедических изделий, а также технических средств, включая автомототранспорт, материалы которые могут быть использованы исключительно для профилактики инвалидности или реабилитации инвалидов;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документов, 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предоставляемых в составе заявки</w:t>
            </w:r>
          </w:p>
        </w:tc>
        <w:tc>
          <w:tcPr>
            <w:tcW w:w="5777" w:type="dxa"/>
          </w:tcPr>
          <w:p w:rsidR="00AD1B68" w:rsidRPr="00F505A4" w:rsidRDefault="00AD1B68" w:rsidP="00BA627D">
            <w:r w:rsidRPr="00F505A4">
              <w:lastRenderedPageBreak/>
              <w:t xml:space="preserve">1. Заявление на участие в Конкурсе по форме № 1 к </w:t>
            </w:r>
            <w:r w:rsidRPr="00F505A4">
              <w:lastRenderedPageBreak/>
              <w:t>настоящему Порядку.</w:t>
            </w:r>
          </w:p>
          <w:p w:rsidR="00AD1B68" w:rsidRPr="00F505A4" w:rsidRDefault="00AD1B68" w:rsidP="00BA627D">
            <w:r w:rsidRPr="00F505A4">
              <w:t>2. Для соискателей – юридических лиц: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юридического лица, заверенная руководителем организации (при наличии);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лиц, выданная не ранее даты объявле</w:t>
            </w:r>
            <w:r w:rsidRPr="00F505A4">
              <w:rPr>
                <w:rFonts w:ascii="Times New Roman" w:hAnsi="Times New Roman" w:cs="Times New Roman"/>
              </w:rPr>
              <w:t xml:space="preserve">ния </w:t>
            </w:r>
            <w:r w:rsidRPr="00F505A4">
              <w:rPr>
                <w:rFonts w:ascii="Times New Roman" w:eastAsia="Times New Roman" w:hAnsi="Times New Roman" w:cs="Times New Roman"/>
              </w:rPr>
              <w:t>Конкурса, либо ее нотариально заверенная копия.</w:t>
            </w:r>
          </w:p>
          <w:p w:rsidR="00AD1B68" w:rsidRPr="00F505A4" w:rsidRDefault="00AD1B68" w:rsidP="00BA627D">
            <w:r w:rsidRPr="00F505A4">
              <w:t>3. Для соискателей – индивидуальных предпринимателей: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индивидуально</w:t>
            </w:r>
            <w:r w:rsidRPr="00F505A4">
              <w:rPr>
                <w:rFonts w:ascii="Times New Roman" w:hAnsi="Times New Roman" w:cs="Times New Roman"/>
              </w:rPr>
              <w:t xml:space="preserve">го предпринимателя, заверенная </w:t>
            </w:r>
            <w:r w:rsidRPr="00F505A4">
              <w:rPr>
                <w:rFonts w:ascii="Times New Roman" w:eastAsia="Times New Roman" w:hAnsi="Times New Roman" w:cs="Times New Roman"/>
              </w:rPr>
              <w:t>предпринимателем (при наличии);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 индивидуальных предп</w:t>
            </w:r>
            <w:r w:rsidRPr="00F505A4">
              <w:rPr>
                <w:rFonts w:ascii="Times New Roman" w:hAnsi="Times New Roman" w:cs="Times New Roman"/>
              </w:rPr>
              <w:t xml:space="preserve">ринимателей, выданная не ранее </w:t>
            </w:r>
            <w:r w:rsidRPr="00F505A4">
              <w:rPr>
                <w:rFonts w:ascii="Times New Roman" w:eastAsia="Times New Roman" w:hAnsi="Times New Roman" w:cs="Times New Roman"/>
              </w:rPr>
              <w:t>даты объявления Конкурса, либо ее нотариально заверенная копия</w:t>
            </w:r>
            <w:r w:rsidRPr="00F505A4">
              <w:rPr>
                <w:rFonts w:ascii="Times New Roman" w:hAnsi="Times New Roman" w:cs="Times New Roman"/>
              </w:rPr>
              <w:t>.</w:t>
            </w:r>
          </w:p>
          <w:p w:rsidR="00AD1B68" w:rsidRPr="00F505A4" w:rsidRDefault="00AD1B68" w:rsidP="00BA627D">
            <w:r w:rsidRPr="00F505A4"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AD1B68" w:rsidRPr="00F505A4" w:rsidRDefault="00AD1B68" w:rsidP="00BA627D">
            <w:r w:rsidRPr="00F505A4">
              <w:t xml:space="preserve">5. </w:t>
            </w:r>
            <w:r w:rsidRPr="00F505A4">
              <w:rPr>
                <w:rFonts w:eastAsia="Times New Roman"/>
              </w:rPr>
              <w:t xml:space="preserve"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 </w:t>
            </w:r>
            <w:r w:rsidRPr="00F505A4">
              <w:t>(справки из</w:t>
            </w:r>
            <w:r w:rsidRPr="00F505A4">
              <w:rPr>
                <w:rFonts w:eastAsia="Times New Roman"/>
              </w:rPr>
              <w:t xml:space="preserve"> Федеральной Налоговой службы и Пенсионного Фонда Российской Федерации)</w:t>
            </w:r>
          </w:p>
          <w:p w:rsidR="00AD1B68" w:rsidRPr="00F505A4" w:rsidRDefault="00AD1B68" w:rsidP="00BA627D">
            <w:r w:rsidRPr="00F505A4">
              <w:t xml:space="preserve">6. </w:t>
            </w:r>
            <w:r w:rsidRPr="00F505A4">
              <w:rPr>
                <w:rFonts w:eastAsia="Times New Roman"/>
              </w:rPr>
              <w:t>Копия документа,</w:t>
            </w:r>
            <w:r w:rsidRPr="00F505A4">
              <w:t xml:space="preserve"> подтверждающего прохождение претендентом (индивидуальным предпринимателем или учредителем (-</w:t>
            </w:r>
            <w:proofErr w:type="spellStart"/>
            <w:r w:rsidRPr="00F505A4">
              <w:t>ями</w:t>
            </w:r>
            <w:proofErr w:type="spellEnd"/>
            <w:r w:rsidRPr="00F505A4">
              <w:t>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AD1B68" w:rsidRPr="00F505A4" w:rsidRDefault="00AD1B68" w:rsidP="00BA627D">
            <w:r w:rsidRPr="00F505A4">
              <w:t>7. 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hAnsi="Times New Roman" w:cs="Times New Roman"/>
              </w:rPr>
              <w:t>о направлениях взаимодействия с органами местного самоуправления;</w:t>
            </w:r>
          </w:p>
          <w:p w:rsidR="00AD1B68" w:rsidRPr="00F505A4" w:rsidRDefault="00AD1B68" w:rsidP="00AD1B68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505A4">
              <w:rPr>
                <w:rFonts w:ascii="Times New Roman" w:hAnsi="Times New Roman" w:cs="Times New Roman"/>
              </w:rPr>
              <w:t>о накопленном опыте работы в области предпринимательства.</w:t>
            </w:r>
          </w:p>
          <w:p w:rsidR="00AD1B68" w:rsidRPr="00F505A4" w:rsidRDefault="00AD1B68" w:rsidP="00BA627D">
            <w:r w:rsidRPr="00F505A4"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AD1B68" w:rsidRPr="00F505A4" w:rsidRDefault="00AD1B68" w:rsidP="00BA627D">
            <w:pPr>
              <w:rPr>
                <w:rFonts w:eastAsia="Times New Roman"/>
              </w:rPr>
            </w:pPr>
            <w:r w:rsidRPr="00F505A4">
              <w:t xml:space="preserve">9. </w:t>
            </w:r>
            <w:r w:rsidRPr="00F505A4">
              <w:rPr>
                <w:rFonts w:eastAsia="Times New Roman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F505A4">
              <w:t xml:space="preserve">, </w:t>
            </w:r>
            <w:r w:rsidRPr="00F505A4">
              <w:rPr>
                <w:rFonts w:eastAsia="Times New Roman"/>
              </w:rPr>
              <w:t>по форме 3 к настоящему Порядку.</w:t>
            </w:r>
          </w:p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 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 и подтвержденные справкой из Пенсионного Фонда Российской Федерации.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Администрации Первомайского района.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механизмы</w:t>
            </w:r>
            <w:proofErr w:type="gramEnd"/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контроля за ходом реализации проекта и целевым использованием средств.</w:t>
            </w:r>
          </w:p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вложение</w:t>
            </w:r>
            <w:proofErr w:type="gramEnd"/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собственных средств в реализацию предпринимательского проекта от суммы запрашиваемой субсидии: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 размере от 51 до 100 процентов - 2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размер средней заработной платы, установленный наемным работникам на момент подачи заявки на Конкурс и на период реализации </w:t>
            </w: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AD1B68" w:rsidRPr="00F505A4" w:rsidRDefault="00AD1B68" w:rsidP="00AD1B68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 xml:space="preserve">     10. членство в Первомайском Союзе предпринимателей Томской области:</w:t>
            </w:r>
          </w:p>
          <w:p w:rsidR="00AD1B68" w:rsidRPr="00F505A4" w:rsidRDefault="00AD1B68" w:rsidP="00BA62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AD1B68" w:rsidRPr="00F505A4" w:rsidTr="00BA627D">
        <w:tc>
          <w:tcPr>
            <w:tcW w:w="534" w:type="dxa"/>
          </w:tcPr>
          <w:p w:rsidR="00AD1B68" w:rsidRPr="00F505A4" w:rsidRDefault="00AD1B68" w:rsidP="00BA6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AD1B68" w:rsidRPr="00F505A4" w:rsidRDefault="00AD1B68" w:rsidP="00BA6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AD1B68" w:rsidRPr="00F505A4" w:rsidRDefault="00AD1B68" w:rsidP="00BA627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5A4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F505A4" w:rsidRPr="00F505A4" w:rsidRDefault="00F505A4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5A4" w:rsidRPr="00F505A4" w:rsidRDefault="00F505A4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F505A4">
        <w:br w:type="page"/>
      </w:r>
    </w:p>
    <w:p w:rsidR="00F505A4" w:rsidRPr="00135559" w:rsidRDefault="00F505A4" w:rsidP="00F505A4">
      <w:pPr>
        <w:jc w:val="right"/>
        <w:rPr>
          <w:sz w:val="16"/>
          <w:szCs w:val="16"/>
        </w:rPr>
      </w:pPr>
      <w:r w:rsidRPr="00135559">
        <w:rPr>
          <w:sz w:val="16"/>
          <w:szCs w:val="16"/>
        </w:rPr>
        <w:lastRenderedPageBreak/>
        <w:t>Приложение № 2</w:t>
      </w:r>
    </w:p>
    <w:p w:rsidR="00F505A4" w:rsidRPr="00135559" w:rsidRDefault="00F505A4" w:rsidP="00F505A4">
      <w:pPr>
        <w:jc w:val="right"/>
        <w:rPr>
          <w:sz w:val="16"/>
          <w:szCs w:val="16"/>
        </w:rPr>
      </w:pPr>
      <w:r w:rsidRPr="00135559">
        <w:rPr>
          <w:sz w:val="16"/>
          <w:szCs w:val="16"/>
        </w:rPr>
        <w:t>УТВЕРЖДЕНО</w:t>
      </w:r>
    </w:p>
    <w:p w:rsidR="00F505A4" w:rsidRPr="00135559" w:rsidRDefault="00F505A4" w:rsidP="00F505A4">
      <w:pPr>
        <w:jc w:val="right"/>
        <w:rPr>
          <w:sz w:val="16"/>
          <w:szCs w:val="16"/>
        </w:rPr>
      </w:pPr>
      <w:proofErr w:type="gramStart"/>
      <w:r w:rsidRPr="00135559">
        <w:rPr>
          <w:sz w:val="16"/>
          <w:szCs w:val="16"/>
        </w:rPr>
        <w:t>постановлением</w:t>
      </w:r>
      <w:proofErr w:type="gramEnd"/>
      <w:r w:rsidRPr="00135559">
        <w:rPr>
          <w:sz w:val="16"/>
          <w:szCs w:val="16"/>
        </w:rPr>
        <w:t xml:space="preserve"> Администрации</w:t>
      </w:r>
    </w:p>
    <w:p w:rsidR="00F505A4" w:rsidRPr="00135559" w:rsidRDefault="00F505A4" w:rsidP="00F505A4">
      <w:pPr>
        <w:jc w:val="right"/>
        <w:rPr>
          <w:sz w:val="16"/>
          <w:szCs w:val="16"/>
        </w:rPr>
      </w:pPr>
      <w:r w:rsidRPr="00135559">
        <w:rPr>
          <w:sz w:val="16"/>
          <w:szCs w:val="16"/>
        </w:rPr>
        <w:t>Первомайского района</w:t>
      </w:r>
    </w:p>
    <w:p w:rsidR="00F505A4" w:rsidRPr="00135559" w:rsidRDefault="00135559" w:rsidP="00F505A4">
      <w:pPr>
        <w:jc w:val="right"/>
        <w:rPr>
          <w:sz w:val="16"/>
          <w:szCs w:val="16"/>
        </w:rPr>
      </w:pPr>
      <w:proofErr w:type="gramStart"/>
      <w:r w:rsidRPr="00135559">
        <w:rPr>
          <w:sz w:val="16"/>
          <w:szCs w:val="16"/>
        </w:rPr>
        <w:t>о</w:t>
      </w:r>
      <w:r w:rsidR="00F505A4" w:rsidRPr="00135559">
        <w:rPr>
          <w:sz w:val="16"/>
          <w:szCs w:val="16"/>
        </w:rPr>
        <w:t>т</w:t>
      </w:r>
      <w:proofErr w:type="gramEnd"/>
      <w:r w:rsidR="00F505A4" w:rsidRPr="00135559">
        <w:rPr>
          <w:sz w:val="16"/>
          <w:szCs w:val="16"/>
        </w:rPr>
        <w:t xml:space="preserve"> </w:t>
      </w:r>
      <w:r w:rsidRPr="00135559">
        <w:rPr>
          <w:sz w:val="16"/>
          <w:szCs w:val="16"/>
        </w:rPr>
        <w:t>25.10.2016 № 302</w:t>
      </w:r>
      <w:r w:rsidR="00F505A4" w:rsidRPr="00135559">
        <w:rPr>
          <w:sz w:val="16"/>
          <w:szCs w:val="16"/>
        </w:rPr>
        <w:t xml:space="preserve"> </w:t>
      </w:r>
    </w:p>
    <w:p w:rsidR="00F505A4" w:rsidRPr="00F505A4" w:rsidRDefault="00F505A4" w:rsidP="00F505A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F505A4" w:rsidRPr="00F505A4" w:rsidRDefault="00F505A4" w:rsidP="00F505A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505A4" w:rsidRPr="00F505A4" w:rsidRDefault="00F505A4" w:rsidP="00F505A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505A4" w:rsidRPr="00135559" w:rsidRDefault="00F505A4" w:rsidP="00F50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135559">
        <w:rPr>
          <w:rFonts w:ascii="Times New Roman" w:hAnsi="Times New Roman" w:cs="Times New Roman"/>
          <w:bCs w:val="0"/>
          <w:sz w:val="22"/>
          <w:szCs w:val="22"/>
        </w:rPr>
        <w:t>СОСТАВ</w:t>
      </w:r>
    </w:p>
    <w:p w:rsidR="00F505A4" w:rsidRPr="00135559" w:rsidRDefault="00F505A4" w:rsidP="00F50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135559">
        <w:rPr>
          <w:rFonts w:ascii="Times New Roman" w:hAnsi="Times New Roman" w:cs="Times New Roman"/>
          <w:bCs w:val="0"/>
          <w:sz w:val="22"/>
          <w:szCs w:val="22"/>
        </w:rPr>
        <w:t>КОНКУРСНОЙ КОМИССИИ ПО ПРОВЕДЕНИЮ РАЙОННОГО КОНКУРСА</w:t>
      </w:r>
    </w:p>
    <w:p w:rsidR="00F505A4" w:rsidRPr="00135559" w:rsidRDefault="00F505A4" w:rsidP="00F50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135559">
        <w:rPr>
          <w:rFonts w:ascii="Times New Roman" w:hAnsi="Times New Roman" w:cs="Times New Roman"/>
          <w:bCs w:val="0"/>
          <w:sz w:val="22"/>
          <w:szCs w:val="22"/>
        </w:rPr>
        <w:t>ПРЕДПРИНИМАТЕЛЬСКИХ ПРОЕКТОВ "УСПЕШНЫЙ СТАРТ"</w:t>
      </w:r>
    </w:p>
    <w:p w:rsidR="00F505A4" w:rsidRPr="00F505A4" w:rsidRDefault="00F505A4" w:rsidP="00F505A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505A4" w:rsidRPr="00F505A4" w:rsidRDefault="00F505A4" w:rsidP="00F505A4">
      <w:pPr>
        <w:jc w:val="both"/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r w:rsidRPr="00F505A4">
              <w:t>Сиберт И.И.</w:t>
            </w:r>
            <w:bookmarkStart w:id="0" w:name="_GoBack"/>
            <w:bookmarkEnd w:id="0"/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Глава Первомайского района – председатель Конкурсной комиссии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r w:rsidRPr="00F505A4">
              <w:t xml:space="preserve">Гончарук Н.А. 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Начальник отдела промышленности, экономики и жизнеобеспечения Администрации Первомайского района – заместитель председателя Конкурсной комиссии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r w:rsidRPr="00F505A4">
              <w:t xml:space="preserve">Андросова А.В. 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Ведущий специалист отдела промышленности, экономики и жизнеобеспечения Администрации Первомайского района – секретарь Конкурсной комиссии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jc w:val="both"/>
            </w:pPr>
            <w:r w:rsidRPr="00F505A4">
              <w:t>Булыгин Н.В.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both"/>
            </w:pPr>
            <w:r w:rsidRPr="00F505A4">
              <w:t xml:space="preserve"> 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Начальник управления сельского хозяйства Администрации Первомайского района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proofErr w:type="spellStart"/>
            <w:r w:rsidRPr="00F505A4">
              <w:t>Колтакова</w:t>
            </w:r>
            <w:proofErr w:type="spellEnd"/>
            <w:r w:rsidRPr="00F505A4">
              <w:t xml:space="preserve"> Т.С. 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Директор ОГУ «Центр занятости населения Первомайского района» (по согласованию)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  <w:jc w:val="both"/>
            </w:pPr>
            <w:r w:rsidRPr="00F505A4">
              <w:t>Подкопаева Ю.П.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Директор НП «Первомайский Бизнес-центр» (по согласованию)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jc w:val="both"/>
            </w:pPr>
            <w:r w:rsidRPr="00F505A4">
              <w:t xml:space="preserve">Позняк О.А. 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both"/>
            </w:pPr>
            <w:r w:rsidRPr="00F505A4">
              <w:t xml:space="preserve"> 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Главный специалист по торговле и защите прав потребителей отдела промышленности, экономики и жизнеобеспечения Администрации Первомайского района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r w:rsidRPr="00F505A4">
              <w:t>Фомина В.В.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Начальник Финансово-экономического управления Администрации Первомайского района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F505A4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jc w:val="both"/>
            </w:pPr>
            <w:r w:rsidRPr="00F505A4">
              <w:t>Чернаков А.О.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both"/>
            </w:pPr>
            <w:r w:rsidRPr="00F505A4">
              <w:t xml:space="preserve"> –</w:t>
            </w:r>
          </w:p>
        </w:tc>
        <w:tc>
          <w:tcPr>
            <w:tcW w:w="6786" w:type="dxa"/>
          </w:tcPr>
          <w:p w:rsidR="00F505A4" w:rsidRPr="00F505A4" w:rsidRDefault="00F505A4" w:rsidP="00BA627D">
            <w:pPr>
              <w:jc w:val="both"/>
            </w:pPr>
            <w:r w:rsidRPr="00F505A4">
              <w:t>Руководитель управления имущественных отношений Администрации Первомайского района</w:t>
            </w:r>
          </w:p>
          <w:p w:rsidR="00F505A4" w:rsidRPr="00F505A4" w:rsidRDefault="00F505A4" w:rsidP="00BA627D">
            <w:pPr>
              <w:jc w:val="both"/>
            </w:pPr>
          </w:p>
        </w:tc>
      </w:tr>
      <w:tr w:rsidR="00F505A4" w:rsidRPr="00C53C1A" w:rsidTr="00BA627D">
        <w:trPr>
          <w:jc w:val="center"/>
        </w:trPr>
        <w:tc>
          <w:tcPr>
            <w:tcW w:w="2395" w:type="dxa"/>
          </w:tcPr>
          <w:p w:rsidR="00F505A4" w:rsidRPr="00F505A4" w:rsidRDefault="00F505A4" w:rsidP="00BA627D">
            <w:pPr>
              <w:ind w:firstLine="18"/>
            </w:pPr>
            <w:proofErr w:type="spellStart"/>
            <w:r w:rsidRPr="00F505A4">
              <w:t>Шемерянкина</w:t>
            </w:r>
            <w:proofErr w:type="spellEnd"/>
            <w:r w:rsidRPr="00F505A4">
              <w:t xml:space="preserve"> М.А.</w:t>
            </w:r>
          </w:p>
        </w:tc>
        <w:tc>
          <w:tcPr>
            <w:tcW w:w="425" w:type="dxa"/>
          </w:tcPr>
          <w:p w:rsidR="00F505A4" w:rsidRPr="00F505A4" w:rsidRDefault="00F505A4" w:rsidP="00BA627D">
            <w:pPr>
              <w:jc w:val="center"/>
            </w:pPr>
            <w:r w:rsidRPr="00F505A4">
              <w:t>–</w:t>
            </w:r>
          </w:p>
        </w:tc>
        <w:tc>
          <w:tcPr>
            <w:tcW w:w="6786" w:type="dxa"/>
          </w:tcPr>
          <w:p w:rsidR="00F505A4" w:rsidRDefault="00F505A4" w:rsidP="00BA627D">
            <w:pPr>
              <w:jc w:val="both"/>
            </w:pPr>
            <w:r w:rsidRPr="00F505A4">
              <w:t>Депутат Думы Первомайского района (по согласованию)</w:t>
            </w:r>
          </w:p>
          <w:p w:rsidR="00F505A4" w:rsidRPr="00C53C1A" w:rsidRDefault="00F505A4" w:rsidP="00BA627D">
            <w:pPr>
              <w:jc w:val="both"/>
            </w:pPr>
          </w:p>
        </w:tc>
      </w:tr>
    </w:tbl>
    <w:p w:rsidR="005111C5" w:rsidRDefault="005111C5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11C5" w:rsidSect="007D7AB4">
      <w:pgSz w:w="11906" w:h="16838"/>
      <w:pgMar w:top="73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42E2D"/>
    <w:rsid w:val="000E7FAA"/>
    <w:rsid w:val="00135559"/>
    <w:rsid w:val="00175B67"/>
    <w:rsid w:val="0019346E"/>
    <w:rsid w:val="00194CF2"/>
    <w:rsid w:val="002009E1"/>
    <w:rsid w:val="002D5E8F"/>
    <w:rsid w:val="002F57DC"/>
    <w:rsid w:val="00303363"/>
    <w:rsid w:val="003A6524"/>
    <w:rsid w:val="004251EE"/>
    <w:rsid w:val="004423D0"/>
    <w:rsid w:val="004E4E0D"/>
    <w:rsid w:val="004E6D39"/>
    <w:rsid w:val="005111C5"/>
    <w:rsid w:val="00517A6C"/>
    <w:rsid w:val="00557819"/>
    <w:rsid w:val="00557E7E"/>
    <w:rsid w:val="00587F36"/>
    <w:rsid w:val="005A41F4"/>
    <w:rsid w:val="005F6820"/>
    <w:rsid w:val="00600A69"/>
    <w:rsid w:val="00611259"/>
    <w:rsid w:val="006175CF"/>
    <w:rsid w:val="006328F9"/>
    <w:rsid w:val="00683AEC"/>
    <w:rsid w:val="006B3100"/>
    <w:rsid w:val="0071404C"/>
    <w:rsid w:val="007D7AB4"/>
    <w:rsid w:val="00837828"/>
    <w:rsid w:val="00847E40"/>
    <w:rsid w:val="00886A23"/>
    <w:rsid w:val="0088737A"/>
    <w:rsid w:val="008F7FE1"/>
    <w:rsid w:val="00900797"/>
    <w:rsid w:val="00950F03"/>
    <w:rsid w:val="009B4D56"/>
    <w:rsid w:val="009D0621"/>
    <w:rsid w:val="009D6FC5"/>
    <w:rsid w:val="00A42577"/>
    <w:rsid w:val="00A81552"/>
    <w:rsid w:val="00AD1B68"/>
    <w:rsid w:val="00B03333"/>
    <w:rsid w:val="00C646D8"/>
    <w:rsid w:val="00D40FB8"/>
    <w:rsid w:val="00D472BE"/>
    <w:rsid w:val="00D52244"/>
    <w:rsid w:val="00E17B3E"/>
    <w:rsid w:val="00F42FB4"/>
    <w:rsid w:val="00F505A4"/>
    <w:rsid w:val="00F605DF"/>
    <w:rsid w:val="00F9214E"/>
    <w:rsid w:val="00FC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AEF2-0CE0-43CC-A95C-5FE23A92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uiPriority w:val="99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0"/>
    <w:rsid w:val="00950F03"/>
  </w:style>
  <w:style w:type="paragraph" w:styleId="ae">
    <w:name w:val="List Paragraph"/>
    <w:basedOn w:val="a"/>
    <w:uiPriority w:val="34"/>
    <w:qFormat/>
    <w:rsid w:val="00AD1B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AD1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omay@finde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A7AFF39CA4B2A6F886004FAFF5E314135C116F4E1EF8F7B08C2C3ED0085C0D76F495833A265CBA5382F90Dh9U5E" TargetMode="External"/><Relationship Id="rId5" Type="http://schemas.openxmlformats.org/officeDocument/2006/relationships/hyperlink" Target="consultantplus://offline/ref=E6A7AFF39CA4B2A6F886004FAFF5E314135C116F4E1EF8F7B08C2C3ED0085C0D76F495833A265CBA5382F90Dh9U5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mashnistka</cp:lastModifiedBy>
  <cp:revision>4</cp:revision>
  <cp:lastPrinted>2016-04-12T05:47:00Z</cp:lastPrinted>
  <dcterms:created xsi:type="dcterms:W3CDTF">2016-10-26T06:26:00Z</dcterms:created>
  <dcterms:modified xsi:type="dcterms:W3CDTF">2016-10-26T06:41:00Z</dcterms:modified>
</cp:coreProperties>
</file>