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74" w:rsidRPr="00A13B9F" w:rsidRDefault="00340B74" w:rsidP="00FA0D83">
      <w:pPr>
        <w:widowControl w:val="0"/>
        <w:suppressAutoHyphens/>
        <w:autoSpaceDE w:val="0"/>
        <w:autoSpaceDN w:val="0"/>
        <w:adjustRightInd w:val="0"/>
        <w:jc w:val="center"/>
        <w:rPr>
          <w:b/>
          <w:szCs w:val="26"/>
          <w:lang w:eastAsia="ar-SA"/>
        </w:rPr>
      </w:pPr>
      <w:r w:rsidRPr="00A13B9F">
        <w:rPr>
          <w:b/>
          <w:szCs w:val="26"/>
          <w:lang w:eastAsia="ar-SA"/>
        </w:rPr>
        <w:t xml:space="preserve">АДМИНИСТРАЦИЯ ПЕРВОМАЙСКОГО РАЙОНА </w:t>
      </w:r>
    </w:p>
    <w:p w:rsidR="00340B74" w:rsidRPr="00A13B9F" w:rsidRDefault="00340B74" w:rsidP="00FA0D83">
      <w:pPr>
        <w:widowControl w:val="0"/>
        <w:suppressAutoHyphens/>
        <w:autoSpaceDE w:val="0"/>
        <w:autoSpaceDN w:val="0"/>
        <w:adjustRightInd w:val="0"/>
        <w:jc w:val="center"/>
        <w:rPr>
          <w:b/>
          <w:szCs w:val="26"/>
          <w:lang w:eastAsia="ar-SA"/>
        </w:rPr>
      </w:pPr>
    </w:p>
    <w:p w:rsidR="00340B74" w:rsidRPr="00350F23" w:rsidRDefault="00340B74" w:rsidP="00FA0D8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eastAsia="ar-SA"/>
        </w:rPr>
      </w:pPr>
      <w:r w:rsidRPr="00350F23">
        <w:rPr>
          <w:b/>
          <w:sz w:val="32"/>
          <w:szCs w:val="32"/>
          <w:lang w:eastAsia="ar-SA"/>
        </w:rPr>
        <w:t>ПОСТАНОВЛЕНИЕ</w:t>
      </w:r>
    </w:p>
    <w:p w:rsidR="00340B74" w:rsidRDefault="00A95E99" w:rsidP="00A95E99">
      <w:pPr>
        <w:pStyle w:val="ConsPlusNormal"/>
        <w:tabs>
          <w:tab w:val="left" w:pos="765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25.08.2020                                                                                                                     № 177а</w:t>
      </w:r>
    </w:p>
    <w:p w:rsidR="00340B74" w:rsidRPr="00A13B9F" w:rsidRDefault="00340B74" w:rsidP="00A95E99">
      <w:pPr>
        <w:widowControl w:val="0"/>
        <w:suppressAutoHyphens/>
        <w:autoSpaceDE w:val="0"/>
        <w:autoSpaceDN w:val="0"/>
        <w:adjustRightInd w:val="0"/>
        <w:jc w:val="center"/>
        <w:rPr>
          <w:szCs w:val="26"/>
          <w:lang w:eastAsia="ar-SA"/>
        </w:rPr>
      </w:pPr>
      <w:r w:rsidRPr="00A13B9F">
        <w:rPr>
          <w:szCs w:val="26"/>
          <w:lang w:eastAsia="ar-SA"/>
        </w:rPr>
        <w:t>с. Первомайское</w:t>
      </w:r>
    </w:p>
    <w:p w:rsidR="00340B74" w:rsidRDefault="00340B74" w:rsidP="00FA0D83">
      <w:pPr>
        <w:pStyle w:val="ConsPlusNormal"/>
        <w:tabs>
          <w:tab w:val="left" w:pos="7650"/>
        </w:tabs>
        <w:jc w:val="center"/>
        <w:outlineLvl w:val="0"/>
        <w:rPr>
          <w:sz w:val="26"/>
          <w:szCs w:val="26"/>
        </w:rPr>
      </w:pPr>
    </w:p>
    <w:p w:rsidR="00340B74" w:rsidRDefault="00340B74" w:rsidP="00FA0D83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3C3177">
        <w:rPr>
          <w:szCs w:val="26"/>
        </w:rPr>
        <w:t>Об утверждении</w:t>
      </w:r>
      <w:r>
        <w:rPr>
          <w:szCs w:val="26"/>
        </w:rPr>
        <w:t xml:space="preserve"> Порядка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местными бюджетами сверхнормативных расходов и выпадающих доходов ресурсоснабжающим организациям и Методики </w:t>
      </w:r>
      <w:r w:rsidRPr="00BB5BCF">
        <w:rPr>
          <w:szCs w:val="26"/>
        </w:rPr>
        <w:t xml:space="preserve">расчета </w:t>
      </w:r>
      <w:r>
        <w:rPr>
          <w:szCs w:val="26"/>
        </w:rPr>
        <w:t>свернормативных расходов ресорсоснабжающих организаций</w:t>
      </w:r>
    </w:p>
    <w:p w:rsidR="00340B74" w:rsidRDefault="00340B74" w:rsidP="00FA0D83">
      <w:pPr>
        <w:jc w:val="both"/>
        <w:rPr>
          <w:szCs w:val="26"/>
        </w:rPr>
      </w:pPr>
      <w:r>
        <w:rPr>
          <w:szCs w:val="26"/>
        </w:rPr>
        <w:t xml:space="preserve">  </w:t>
      </w:r>
    </w:p>
    <w:p w:rsidR="00340B74" w:rsidRDefault="00340B74" w:rsidP="00FA0D83">
      <w:pPr>
        <w:jc w:val="both"/>
        <w:rPr>
          <w:szCs w:val="26"/>
        </w:rPr>
      </w:pPr>
    </w:p>
    <w:p w:rsidR="00340B74" w:rsidRDefault="00340B74" w:rsidP="00FA0D83">
      <w:pPr>
        <w:jc w:val="both"/>
        <w:rPr>
          <w:szCs w:val="26"/>
        </w:rPr>
      </w:pPr>
    </w:p>
    <w:p w:rsidR="00340B74" w:rsidRDefault="00340B74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9, пунктом 1 статьи 154 Бюджетного кодекса Российской Федерации,  </w:t>
      </w:r>
    </w:p>
    <w:p w:rsidR="00340B74" w:rsidRDefault="00340B74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1.Утвердить Порядок предоставления </w:t>
      </w:r>
      <w:r w:rsidRPr="00080047">
        <w:rPr>
          <w:sz w:val="26"/>
          <w:szCs w:val="26"/>
        </w:rPr>
        <w:t>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  <w:r>
        <w:rPr>
          <w:sz w:val="26"/>
          <w:szCs w:val="26"/>
        </w:rPr>
        <w:t>, согласно приложению №1 к настоящему постановлению.</w:t>
      </w:r>
    </w:p>
    <w:p w:rsidR="00340B74" w:rsidRPr="00080047" w:rsidRDefault="00340B74" w:rsidP="00080047">
      <w:pPr>
        <w:autoSpaceDE w:val="0"/>
        <w:autoSpaceDN w:val="0"/>
        <w:adjustRightInd w:val="0"/>
        <w:jc w:val="both"/>
        <w:rPr>
          <w:b/>
          <w:bCs/>
          <w:szCs w:val="26"/>
        </w:rPr>
      </w:pPr>
      <w:r>
        <w:rPr>
          <w:szCs w:val="26"/>
        </w:rPr>
        <w:t xml:space="preserve">2.Утвердить Методику </w:t>
      </w:r>
      <w:r w:rsidRPr="00BB5BCF">
        <w:rPr>
          <w:szCs w:val="26"/>
        </w:rPr>
        <w:t xml:space="preserve">расчета </w:t>
      </w:r>
      <w:r>
        <w:rPr>
          <w:szCs w:val="26"/>
        </w:rPr>
        <w:t>свернормативных расходов ресорсоснабжающих организаций, согласно приложению №2 к настоящему постановлению.</w:t>
      </w:r>
    </w:p>
    <w:p w:rsidR="00340B74" w:rsidRDefault="00340B74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40B74" w:rsidRDefault="00340B74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A95E99">
          <w:rPr>
            <w:rStyle w:val="aff"/>
            <w:color w:val="auto"/>
            <w:sz w:val="26"/>
            <w:szCs w:val="26"/>
            <w:u w:val="none"/>
            <w:lang w:val="en-US"/>
          </w:rPr>
          <w:t>http</w:t>
        </w:r>
        <w:r w:rsidRPr="00A95E99">
          <w:rPr>
            <w:rStyle w:val="aff"/>
            <w:color w:val="auto"/>
            <w:sz w:val="26"/>
            <w:szCs w:val="26"/>
            <w:u w:val="none"/>
          </w:rPr>
          <w:t>://</w:t>
        </w:r>
        <w:r w:rsidRPr="00A95E99">
          <w:rPr>
            <w:rStyle w:val="aff"/>
            <w:color w:val="auto"/>
            <w:sz w:val="26"/>
            <w:szCs w:val="26"/>
            <w:u w:val="none"/>
            <w:lang w:val="en-US"/>
          </w:rPr>
          <w:t>pmr</w:t>
        </w:r>
        <w:r w:rsidRPr="00A95E99">
          <w:rPr>
            <w:rStyle w:val="aff"/>
            <w:color w:val="auto"/>
            <w:sz w:val="26"/>
            <w:szCs w:val="26"/>
            <w:u w:val="none"/>
          </w:rPr>
          <w:t>.</w:t>
        </w:r>
        <w:r w:rsidRPr="00A95E99">
          <w:rPr>
            <w:rStyle w:val="aff"/>
            <w:color w:val="auto"/>
            <w:sz w:val="26"/>
            <w:szCs w:val="26"/>
            <w:u w:val="none"/>
            <w:lang w:val="en-US"/>
          </w:rPr>
          <w:t>tomsk</w:t>
        </w:r>
        <w:r w:rsidRPr="00A95E99">
          <w:rPr>
            <w:rStyle w:val="aff"/>
            <w:color w:val="auto"/>
            <w:sz w:val="26"/>
            <w:szCs w:val="26"/>
            <w:u w:val="none"/>
          </w:rPr>
          <w:t>.</w:t>
        </w:r>
        <w:r w:rsidRPr="00A95E99">
          <w:rPr>
            <w:rStyle w:val="aff"/>
            <w:color w:val="auto"/>
            <w:sz w:val="26"/>
            <w:szCs w:val="26"/>
            <w:u w:val="none"/>
            <w:lang w:val="en-US"/>
          </w:rPr>
          <w:t>ru</w:t>
        </w:r>
      </w:hyperlink>
      <w:r w:rsidRPr="00A95E99">
        <w:rPr>
          <w:sz w:val="26"/>
          <w:szCs w:val="26"/>
        </w:rPr>
        <w:t>).</w:t>
      </w:r>
    </w:p>
    <w:p w:rsidR="00340B74" w:rsidRDefault="00340B74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строительству, дорожному комплексу, ГО и ЧС Петроченко Н.Н.</w:t>
      </w:r>
    </w:p>
    <w:p w:rsidR="00340B74" w:rsidRDefault="00340B74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340B74" w:rsidRDefault="00340B74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A95E99" w:rsidRDefault="00A95E99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340B74" w:rsidRDefault="00340B74" w:rsidP="00FA0D83">
      <w:pPr>
        <w:pStyle w:val="ConsPlus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                                                                 </w:t>
      </w:r>
      <w:r w:rsidR="00A95E9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И.И. Сиберт</w:t>
      </w:r>
    </w:p>
    <w:p w:rsidR="00340B74" w:rsidRDefault="00340B74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A95E99" w:rsidRDefault="00A95E99" w:rsidP="00FA0D83">
      <w:pPr>
        <w:pStyle w:val="ConsPlusNormal"/>
        <w:outlineLvl w:val="0"/>
        <w:rPr>
          <w:sz w:val="20"/>
        </w:rPr>
      </w:pPr>
    </w:p>
    <w:p w:rsidR="00A95E99" w:rsidRDefault="00A95E99" w:rsidP="00FA0D83">
      <w:pPr>
        <w:pStyle w:val="ConsPlusNormal"/>
        <w:outlineLvl w:val="0"/>
        <w:rPr>
          <w:sz w:val="20"/>
        </w:rPr>
      </w:pPr>
    </w:p>
    <w:p w:rsidR="00A95E99" w:rsidRDefault="00A95E99" w:rsidP="00FA0D83">
      <w:pPr>
        <w:pStyle w:val="ConsPlusNormal"/>
        <w:outlineLvl w:val="0"/>
        <w:rPr>
          <w:sz w:val="20"/>
        </w:rPr>
      </w:pPr>
    </w:p>
    <w:p w:rsidR="00A95E99" w:rsidRDefault="00A95E99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</w:p>
    <w:p w:rsidR="00D72529" w:rsidRDefault="00D72529" w:rsidP="00FA0D83">
      <w:pPr>
        <w:pStyle w:val="ConsPlusNormal"/>
        <w:outlineLvl w:val="0"/>
        <w:rPr>
          <w:sz w:val="20"/>
        </w:rPr>
      </w:pPr>
    </w:p>
    <w:p w:rsidR="00D72529" w:rsidRDefault="00D72529" w:rsidP="00FA0D83">
      <w:pPr>
        <w:pStyle w:val="ConsPlusNormal"/>
        <w:outlineLvl w:val="0"/>
        <w:rPr>
          <w:sz w:val="20"/>
        </w:rPr>
      </w:pPr>
    </w:p>
    <w:p w:rsidR="00340B74" w:rsidRDefault="00340B74" w:rsidP="00FA0D83">
      <w:pPr>
        <w:pStyle w:val="ConsPlusNormal"/>
        <w:outlineLvl w:val="0"/>
        <w:rPr>
          <w:sz w:val="20"/>
        </w:rPr>
      </w:pPr>
      <w:r>
        <w:rPr>
          <w:sz w:val="20"/>
        </w:rPr>
        <w:t>С.А. Мазаник</w:t>
      </w:r>
    </w:p>
    <w:p w:rsidR="00340B74" w:rsidRPr="00A95E99" w:rsidRDefault="00340B74" w:rsidP="00A95E99">
      <w:pPr>
        <w:pStyle w:val="ConsPlusNormal"/>
        <w:outlineLvl w:val="0"/>
        <w:rPr>
          <w:sz w:val="20"/>
        </w:rPr>
      </w:pPr>
      <w:r>
        <w:rPr>
          <w:sz w:val="20"/>
        </w:rPr>
        <w:t>2-29-81</w:t>
      </w:r>
    </w:p>
    <w:p w:rsidR="00340B74" w:rsidRPr="00A95E99" w:rsidRDefault="00340B74" w:rsidP="00A95E99">
      <w:pPr>
        <w:ind w:left="5529" w:firstLine="0"/>
        <w:jc w:val="right"/>
        <w:rPr>
          <w:bCs/>
          <w:sz w:val="20"/>
          <w:szCs w:val="26"/>
          <w:lang w:eastAsia="en-US"/>
        </w:rPr>
      </w:pPr>
      <w:r w:rsidRPr="00A95E99">
        <w:rPr>
          <w:bCs/>
          <w:sz w:val="20"/>
          <w:szCs w:val="26"/>
          <w:lang w:eastAsia="en-US"/>
        </w:rPr>
        <w:t>Приложение № 1</w:t>
      </w:r>
    </w:p>
    <w:p w:rsidR="00340B74" w:rsidRPr="00A95E99" w:rsidRDefault="00340B74" w:rsidP="00A95E99">
      <w:pPr>
        <w:ind w:left="5529" w:firstLine="0"/>
        <w:jc w:val="right"/>
        <w:rPr>
          <w:bCs/>
          <w:sz w:val="20"/>
          <w:szCs w:val="26"/>
          <w:lang w:eastAsia="en-US"/>
        </w:rPr>
      </w:pPr>
      <w:r w:rsidRPr="00A95E99">
        <w:rPr>
          <w:bCs/>
          <w:sz w:val="20"/>
          <w:szCs w:val="26"/>
          <w:lang w:eastAsia="en-US"/>
        </w:rPr>
        <w:lastRenderedPageBreak/>
        <w:t>к постановлению Администрации Первомайского района</w:t>
      </w:r>
    </w:p>
    <w:p w:rsidR="00340B74" w:rsidRPr="00A95E99" w:rsidRDefault="00340B74" w:rsidP="00A95E99">
      <w:pPr>
        <w:ind w:left="5529" w:firstLine="0"/>
        <w:jc w:val="right"/>
        <w:rPr>
          <w:bCs/>
          <w:sz w:val="20"/>
          <w:szCs w:val="26"/>
          <w:lang w:eastAsia="en-US"/>
        </w:rPr>
      </w:pPr>
      <w:r w:rsidRPr="00A95E99">
        <w:rPr>
          <w:bCs/>
          <w:sz w:val="20"/>
          <w:szCs w:val="26"/>
          <w:lang w:eastAsia="en-US"/>
        </w:rPr>
        <w:t xml:space="preserve">от </w:t>
      </w:r>
      <w:r w:rsidR="00A95E99">
        <w:rPr>
          <w:bCs/>
          <w:sz w:val="20"/>
          <w:szCs w:val="26"/>
          <w:lang w:eastAsia="en-US"/>
        </w:rPr>
        <w:t>25.08.2020 № 177а</w:t>
      </w:r>
    </w:p>
    <w:p w:rsidR="00340B74" w:rsidRPr="00BB5BCF" w:rsidRDefault="00340B74" w:rsidP="00A95E99">
      <w:pPr>
        <w:pStyle w:val="ConsPlusNormal"/>
        <w:jc w:val="both"/>
        <w:rPr>
          <w:sz w:val="26"/>
          <w:szCs w:val="26"/>
        </w:rPr>
      </w:pPr>
    </w:p>
    <w:p w:rsidR="00340B74" w:rsidRDefault="00340B74" w:rsidP="00A361CB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 w:rsidRPr="00FD4554">
        <w:rPr>
          <w:rFonts w:ascii="Times New Roman" w:hAnsi="Times New Roman" w:cs="Times New Roman"/>
          <w:b w:val="0"/>
          <w:szCs w:val="26"/>
        </w:rPr>
        <w:t xml:space="preserve">Порядок предоставления и распределения </w:t>
      </w:r>
      <w:r>
        <w:rPr>
          <w:rFonts w:ascii="Times New Roman" w:hAnsi="Times New Roman" w:cs="Times New Roman"/>
          <w:b w:val="0"/>
          <w:szCs w:val="26"/>
        </w:rPr>
        <w:t>иного межбюджетного трансферта</w:t>
      </w:r>
      <w:r w:rsidRPr="00FD4554">
        <w:rPr>
          <w:rFonts w:ascii="Times New Roman" w:hAnsi="Times New Roman" w:cs="Times New Roman"/>
          <w:b w:val="0"/>
          <w:szCs w:val="26"/>
        </w:rPr>
        <w:t xml:space="preserve"> </w:t>
      </w:r>
      <w:r>
        <w:rPr>
          <w:rFonts w:ascii="Times New Roman" w:hAnsi="Times New Roman" w:cs="Times New Roman"/>
          <w:b w:val="0"/>
          <w:szCs w:val="26"/>
        </w:rPr>
        <w:t xml:space="preserve">из </w:t>
      </w:r>
      <w:r w:rsidRPr="00FD4554">
        <w:rPr>
          <w:rFonts w:ascii="Times New Roman" w:hAnsi="Times New Roman" w:cs="Times New Roman"/>
          <w:b w:val="0"/>
          <w:szCs w:val="26"/>
        </w:rPr>
        <w:t>бюджета</w:t>
      </w:r>
      <w:r>
        <w:rPr>
          <w:rFonts w:ascii="Times New Roman" w:hAnsi="Times New Roman" w:cs="Times New Roman"/>
          <w:b w:val="0"/>
          <w:szCs w:val="26"/>
        </w:rPr>
        <w:t xml:space="preserve"> муниципального образования «Первомайский район»</w:t>
      </w:r>
      <w:r w:rsidRPr="00FD4554">
        <w:rPr>
          <w:rFonts w:ascii="Times New Roman" w:hAnsi="Times New Roman" w:cs="Times New Roman"/>
          <w:b w:val="0"/>
          <w:szCs w:val="26"/>
        </w:rPr>
        <w:t xml:space="preserve"> бюджетам муниципальных образований </w:t>
      </w:r>
      <w:r>
        <w:rPr>
          <w:rFonts w:ascii="Times New Roman" w:hAnsi="Times New Roman" w:cs="Times New Roman"/>
          <w:b w:val="0"/>
          <w:szCs w:val="26"/>
        </w:rPr>
        <w:t>сельских поселений</w:t>
      </w:r>
      <w:r w:rsidRPr="00FD4554">
        <w:rPr>
          <w:rFonts w:ascii="Times New Roman" w:hAnsi="Times New Roman" w:cs="Times New Roman"/>
          <w:b w:val="0"/>
          <w:szCs w:val="26"/>
        </w:rPr>
        <w:t xml:space="preserve"> на компенсацию местным</w:t>
      </w:r>
      <w:r>
        <w:rPr>
          <w:rFonts w:ascii="Times New Roman" w:hAnsi="Times New Roman" w:cs="Times New Roman"/>
          <w:b w:val="0"/>
          <w:szCs w:val="26"/>
        </w:rPr>
        <w:t>и</w:t>
      </w:r>
      <w:r w:rsidRPr="00FD4554">
        <w:rPr>
          <w:rFonts w:ascii="Times New Roman" w:hAnsi="Times New Roman" w:cs="Times New Roman"/>
          <w:b w:val="0"/>
          <w:szCs w:val="26"/>
        </w:rPr>
        <w:t xml:space="preserve"> бюджетам</w:t>
      </w:r>
      <w:r>
        <w:rPr>
          <w:rFonts w:ascii="Times New Roman" w:hAnsi="Times New Roman" w:cs="Times New Roman"/>
          <w:b w:val="0"/>
          <w:szCs w:val="26"/>
        </w:rPr>
        <w:t>и</w:t>
      </w:r>
      <w:r w:rsidRPr="00FD4554">
        <w:rPr>
          <w:rFonts w:ascii="Times New Roman" w:hAnsi="Times New Roman" w:cs="Times New Roman"/>
          <w:b w:val="0"/>
          <w:szCs w:val="26"/>
        </w:rPr>
        <w:t xml:space="preserve"> сверхнормативных расходов и выпа</w:t>
      </w:r>
      <w:r>
        <w:rPr>
          <w:rFonts w:ascii="Times New Roman" w:hAnsi="Times New Roman" w:cs="Times New Roman"/>
          <w:b w:val="0"/>
          <w:szCs w:val="26"/>
        </w:rPr>
        <w:t>дающих доходов ресурсоснабжающим организациям</w:t>
      </w:r>
    </w:p>
    <w:p w:rsidR="00340B74" w:rsidRPr="00BB5BCF" w:rsidRDefault="00340B74" w:rsidP="00A361CB">
      <w:pPr>
        <w:pStyle w:val="ConsPlusTitle"/>
        <w:jc w:val="center"/>
        <w:rPr>
          <w:rFonts w:ascii="Times New Roman" w:hAnsi="Times New Roman" w:cs="Times New Roman"/>
          <w:b w:val="0"/>
          <w:i/>
          <w:szCs w:val="26"/>
        </w:rPr>
      </w:pPr>
    </w:p>
    <w:p w:rsidR="00340B74" w:rsidRDefault="00340B74" w:rsidP="001E3E29">
      <w:pPr>
        <w:pStyle w:val="ConsPlusNormal"/>
        <w:ind w:firstLine="709"/>
        <w:jc w:val="both"/>
        <w:rPr>
          <w:sz w:val="26"/>
          <w:szCs w:val="26"/>
        </w:rPr>
      </w:pPr>
      <w:r w:rsidRPr="00F02445">
        <w:rPr>
          <w:sz w:val="26"/>
          <w:szCs w:val="26"/>
        </w:rPr>
        <w:t>1.</w:t>
      </w:r>
      <w:r>
        <w:rPr>
          <w:sz w:val="26"/>
          <w:szCs w:val="26"/>
        </w:rPr>
        <w:t xml:space="preserve">Настоящий </w:t>
      </w:r>
      <w:r w:rsidRPr="007C5FF5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 xml:space="preserve">определяет правила </w:t>
      </w:r>
      <w:r w:rsidRPr="007C5FF5">
        <w:rPr>
          <w:sz w:val="26"/>
          <w:szCs w:val="26"/>
        </w:rPr>
        <w:t xml:space="preserve">предоставления и распределения </w:t>
      </w:r>
      <w:r>
        <w:rPr>
          <w:sz w:val="26"/>
          <w:szCs w:val="26"/>
        </w:rPr>
        <w:t>иного межбюджетного трансферта</w:t>
      </w:r>
      <w:r w:rsidRPr="007C5FF5">
        <w:rPr>
          <w:sz w:val="26"/>
          <w:szCs w:val="26"/>
        </w:rPr>
        <w:t xml:space="preserve"> из бюджета</w:t>
      </w:r>
      <w:r>
        <w:rPr>
          <w:sz w:val="26"/>
          <w:szCs w:val="26"/>
        </w:rPr>
        <w:t xml:space="preserve"> муниципального образования «Первомайский район»</w:t>
      </w:r>
      <w:r w:rsidRPr="00FD4554">
        <w:rPr>
          <w:b/>
          <w:szCs w:val="26"/>
        </w:rPr>
        <w:t xml:space="preserve"> </w:t>
      </w:r>
      <w:r w:rsidRPr="007C5FF5">
        <w:rPr>
          <w:sz w:val="26"/>
          <w:szCs w:val="26"/>
        </w:rPr>
        <w:t xml:space="preserve">бюджетам муниципальных образований </w:t>
      </w:r>
      <w:r>
        <w:rPr>
          <w:sz w:val="26"/>
          <w:szCs w:val="26"/>
        </w:rPr>
        <w:t>сельских поселений</w:t>
      </w:r>
      <w:r w:rsidRPr="007C5FF5">
        <w:rPr>
          <w:sz w:val="26"/>
          <w:szCs w:val="26"/>
        </w:rPr>
        <w:t xml:space="preserve"> на компенсацию местным бюджетам сверхнормативных расходов и выпадающих доходов ресурсо</w:t>
      </w:r>
      <w:r>
        <w:rPr>
          <w:sz w:val="26"/>
          <w:szCs w:val="26"/>
        </w:rPr>
        <w:t>снабжающих организаций (далее – Межбюджетный трансферт</w:t>
      </w:r>
      <w:r w:rsidRPr="007C5FF5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F024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340B74" w:rsidRPr="001E3E29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>2. </w:t>
      </w:r>
      <w:r w:rsidRPr="001E3E29">
        <w:rPr>
          <w:sz w:val="26"/>
          <w:szCs w:val="26"/>
        </w:rPr>
        <w:t>Понятия, используемые в настоящем Порядке: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1E3E29">
        <w:rPr>
          <w:sz w:val="26"/>
          <w:szCs w:val="26"/>
        </w:rPr>
        <w:t xml:space="preserve"> ресурсоснабжающие организации – организации, годовая выручка которых не превышает 300 млн. рублей, осуществляющие деятельность в населенных пунктах численностью не более 150 тысяч человек и предоставляющие по регулируемым ценам (тарифам) жителям таких населенных пунктов услуги теплоснабжения или одновременно услуги теплоснабжения и водоснабжения; 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1E3E29">
        <w:rPr>
          <w:sz w:val="26"/>
          <w:szCs w:val="26"/>
        </w:rPr>
        <w:t xml:space="preserve">сверхнормативные расходы – расходы ресурсоснабжающих организаций, включающие в себя: расходы на топливо, превышающие экономически обоснованные нормативные расходы (далее – сверхнормативные расходы на топливо); </w:t>
      </w:r>
    </w:p>
    <w:p w:rsidR="00340B74" w:rsidRPr="001E3E29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1E3E29">
        <w:rPr>
          <w:sz w:val="26"/>
          <w:szCs w:val="26"/>
        </w:rPr>
        <w:t>расходы на электроэнергию, превышающие экономически обоснованные 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(далее – сверхнормативные расходы на электроэнергию).</w:t>
      </w:r>
    </w:p>
    <w:p w:rsidR="00340B74" w:rsidRPr="00BB5BCF" w:rsidRDefault="00340B74" w:rsidP="005D206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>3. </w:t>
      </w:r>
      <w:r>
        <w:rPr>
          <w:sz w:val="26"/>
          <w:szCs w:val="26"/>
        </w:rPr>
        <w:t>Иной межбюджетный трансферт</w:t>
      </w:r>
      <w:r w:rsidRPr="007C5FF5">
        <w:rPr>
          <w:sz w:val="26"/>
          <w:szCs w:val="26"/>
        </w:rPr>
        <w:t xml:space="preserve"> из бюджета</w:t>
      </w:r>
      <w:r>
        <w:rPr>
          <w:sz w:val="26"/>
          <w:szCs w:val="26"/>
        </w:rPr>
        <w:t xml:space="preserve"> муниципального образования «Первомайский район»</w:t>
      </w:r>
      <w:r w:rsidRPr="007C5FF5">
        <w:rPr>
          <w:sz w:val="26"/>
          <w:szCs w:val="26"/>
        </w:rPr>
        <w:t xml:space="preserve"> бюджетам муниципальных образований </w:t>
      </w:r>
      <w:r>
        <w:rPr>
          <w:sz w:val="26"/>
          <w:szCs w:val="26"/>
        </w:rPr>
        <w:t>сельских поселений</w:t>
      </w:r>
      <w:r w:rsidRPr="007C5FF5">
        <w:rPr>
          <w:sz w:val="26"/>
          <w:szCs w:val="26"/>
        </w:rPr>
        <w:t xml:space="preserve"> на компенсацию местным бюджетам сверхнормативных расходов и выпадающих доходов ресурсоснабжающих организаций</w:t>
      </w:r>
      <w:r w:rsidRPr="00F02445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Межбюджетный трансферт</w:t>
      </w:r>
      <w:r w:rsidRPr="00F0244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B5BCF">
        <w:rPr>
          <w:sz w:val="26"/>
          <w:szCs w:val="26"/>
        </w:rPr>
        <w:t>предоставля</w:t>
      </w:r>
      <w:r>
        <w:rPr>
          <w:sz w:val="26"/>
          <w:szCs w:val="26"/>
        </w:rPr>
        <w:t>е</w:t>
      </w:r>
      <w:r w:rsidRPr="00BB5BCF">
        <w:rPr>
          <w:sz w:val="26"/>
          <w:szCs w:val="26"/>
        </w:rPr>
        <w:t>тся с целью софинансирования расходных обязательств муниципальных образований на компенсацию сверхнормативных расходов ресурсоснабжающих организаций.</w:t>
      </w:r>
    </w:p>
    <w:p w:rsidR="00340B74" w:rsidRDefault="00340B74" w:rsidP="00A361CB">
      <w:pPr>
        <w:pStyle w:val="ConsPlusNormal"/>
        <w:ind w:firstLine="709"/>
        <w:jc w:val="both"/>
      </w:pPr>
      <w:r w:rsidRPr="00BB5BCF">
        <w:rPr>
          <w:sz w:val="26"/>
          <w:szCs w:val="26"/>
        </w:rPr>
        <w:t>4. </w:t>
      </w:r>
      <w:r w:rsidRPr="005D206B">
        <w:rPr>
          <w:sz w:val="26"/>
          <w:szCs w:val="26"/>
        </w:rPr>
        <w:t>Критериями отбора муниципальных образований для предоставления Межбюджетного трансферта являются:</w:t>
      </w:r>
    </w:p>
    <w:p w:rsidR="00340B74" w:rsidRDefault="00340B74" w:rsidP="00A361CB">
      <w:pPr>
        <w:pStyle w:val="ConsPlusNormal"/>
        <w:ind w:firstLine="709"/>
        <w:jc w:val="both"/>
      </w:pPr>
      <w:r w:rsidRPr="005D206B">
        <w:rPr>
          <w:sz w:val="26"/>
          <w:szCs w:val="26"/>
        </w:rPr>
        <w:t xml:space="preserve"> 1) наличие на территории муниципального образования осуществляющих деятельность ресурсоснабжающих организаций;</w:t>
      </w:r>
      <w:r>
        <w:t xml:space="preserve"> </w:t>
      </w:r>
    </w:p>
    <w:p w:rsidR="00340B74" w:rsidRPr="005D206B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5D206B">
        <w:rPr>
          <w:sz w:val="26"/>
          <w:szCs w:val="26"/>
        </w:rPr>
        <w:t>2) наличие у ресурсоснабжающих организаций, осуществляющих деятельность на территории муниципального образования, сверхнормативных расходов;</w:t>
      </w:r>
    </w:p>
    <w:p w:rsidR="00340B74" w:rsidRPr="005D206B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5D206B">
        <w:rPr>
          <w:sz w:val="26"/>
          <w:szCs w:val="26"/>
        </w:rPr>
        <w:t xml:space="preserve">3) сети теплоснабжения, используемые для предоставления услуг теплоснабжения населению, находятся в собственности муниципального образования; </w:t>
      </w:r>
    </w:p>
    <w:p w:rsidR="00340B74" w:rsidRDefault="00340B74" w:rsidP="005D206B">
      <w:pPr>
        <w:pStyle w:val="ConsPlusNormal"/>
        <w:ind w:firstLine="709"/>
        <w:jc w:val="both"/>
        <w:rPr>
          <w:sz w:val="26"/>
          <w:szCs w:val="26"/>
        </w:rPr>
      </w:pPr>
      <w:r w:rsidRPr="005D206B">
        <w:rPr>
          <w:sz w:val="26"/>
          <w:szCs w:val="26"/>
        </w:rPr>
        <w:t>4) объекты систем водоснабжения, используемые для предоставления услуг водоснабжения населению, находятся в собственности муниципального образования.</w:t>
      </w:r>
    </w:p>
    <w:p w:rsidR="00340B74" w:rsidRDefault="00340B74" w:rsidP="00E84C9A">
      <w:pPr>
        <w:pStyle w:val="ConsPlusNormal"/>
        <w:ind w:firstLine="709"/>
        <w:jc w:val="both"/>
        <w:rPr>
          <w:sz w:val="26"/>
          <w:szCs w:val="26"/>
        </w:rPr>
      </w:pPr>
      <w:r>
        <w:t xml:space="preserve"> </w:t>
      </w:r>
      <w:r w:rsidRPr="00FD4554">
        <w:rPr>
          <w:sz w:val="26"/>
          <w:szCs w:val="26"/>
        </w:rPr>
        <w:t>5. Для</w:t>
      </w:r>
      <w:r w:rsidRPr="00D44706">
        <w:rPr>
          <w:sz w:val="26"/>
          <w:szCs w:val="26"/>
        </w:rPr>
        <w:t xml:space="preserve"> получения</w:t>
      </w:r>
      <w:r>
        <w:rPr>
          <w:sz w:val="26"/>
          <w:szCs w:val="26"/>
        </w:rPr>
        <w:t xml:space="preserve"> Межбюджетного трансферта</w:t>
      </w:r>
      <w:r w:rsidRPr="00BB5BCF">
        <w:rPr>
          <w:sz w:val="26"/>
          <w:szCs w:val="26"/>
        </w:rPr>
        <w:t xml:space="preserve"> муниципальное образование направляет в срок не позднее 1</w:t>
      </w:r>
      <w:r>
        <w:rPr>
          <w:sz w:val="26"/>
          <w:szCs w:val="26"/>
        </w:rPr>
        <w:t>5</w:t>
      </w:r>
      <w:r w:rsidRPr="00BB5BCF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BB5BCF">
        <w:rPr>
          <w:sz w:val="26"/>
          <w:szCs w:val="26"/>
        </w:rPr>
        <w:t xml:space="preserve"> текущего финансового года в </w:t>
      </w:r>
      <w:r>
        <w:rPr>
          <w:sz w:val="26"/>
          <w:szCs w:val="26"/>
        </w:rPr>
        <w:t>Администрацию Первомайского района</w:t>
      </w:r>
      <w:r w:rsidRPr="00BB5BCF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Администрация</w:t>
      </w:r>
      <w:r w:rsidRPr="00BB5BCF">
        <w:rPr>
          <w:sz w:val="26"/>
          <w:szCs w:val="26"/>
        </w:rPr>
        <w:t>)</w:t>
      </w:r>
      <w:r>
        <w:rPr>
          <w:sz w:val="26"/>
          <w:szCs w:val="26"/>
        </w:rPr>
        <w:t xml:space="preserve"> за</w:t>
      </w:r>
      <w:r w:rsidRPr="00BB5BCF">
        <w:rPr>
          <w:sz w:val="26"/>
          <w:szCs w:val="26"/>
        </w:rPr>
        <w:t xml:space="preserve">явку на предоставление </w:t>
      </w:r>
      <w:r>
        <w:rPr>
          <w:sz w:val="26"/>
          <w:szCs w:val="26"/>
        </w:rPr>
        <w:lastRenderedPageBreak/>
        <w:t>Межбюджетного трансферта</w:t>
      </w:r>
      <w:r w:rsidRPr="00BB5BCF">
        <w:rPr>
          <w:sz w:val="26"/>
          <w:szCs w:val="26"/>
        </w:rPr>
        <w:t xml:space="preserve"> (далее – Заявка), по форме приложения 1 к настоящему Порядку</w:t>
      </w:r>
      <w:r>
        <w:rPr>
          <w:sz w:val="26"/>
          <w:szCs w:val="26"/>
        </w:rPr>
        <w:t>.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 К Заявке при</w:t>
      </w:r>
      <w:r w:rsidRPr="00BB5BCF">
        <w:rPr>
          <w:sz w:val="26"/>
          <w:szCs w:val="26"/>
        </w:rPr>
        <w:t>ла</w:t>
      </w:r>
      <w:r>
        <w:rPr>
          <w:sz w:val="26"/>
          <w:szCs w:val="26"/>
        </w:rPr>
        <w:t>га</w:t>
      </w:r>
      <w:r w:rsidRPr="00BB5BCF">
        <w:rPr>
          <w:sz w:val="26"/>
          <w:szCs w:val="26"/>
        </w:rPr>
        <w:t>ются</w:t>
      </w:r>
      <w:r>
        <w:rPr>
          <w:sz w:val="26"/>
          <w:szCs w:val="26"/>
        </w:rPr>
        <w:t>: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B5BCF">
        <w:rPr>
          <w:sz w:val="26"/>
          <w:szCs w:val="26"/>
        </w:rPr>
        <w:t>окументы</w:t>
      </w:r>
      <w:r>
        <w:rPr>
          <w:sz w:val="26"/>
          <w:szCs w:val="26"/>
        </w:rPr>
        <w:t>,</w:t>
      </w:r>
      <w:r w:rsidRPr="00BB5BCF">
        <w:rPr>
          <w:sz w:val="26"/>
          <w:szCs w:val="26"/>
        </w:rPr>
        <w:t xml:space="preserve"> подтверждающие выполнение условий предоставления </w:t>
      </w:r>
      <w:r>
        <w:rPr>
          <w:sz w:val="26"/>
          <w:szCs w:val="26"/>
        </w:rPr>
        <w:t>Межбюджетного трансферта</w:t>
      </w:r>
      <w:r w:rsidRPr="00BB5BCF">
        <w:rPr>
          <w:sz w:val="26"/>
          <w:szCs w:val="26"/>
        </w:rPr>
        <w:t xml:space="preserve">, указанных в </w:t>
      </w:r>
      <w:r w:rsidRPr="00042F09">
        <w:rPr>
          <w:sz w:val="26"/>
          <w:szCs w:val="26"/>
        </w:rPr>
        <w:t>подпунктах 1, 2, 4 пункта 6.1. настоящего Порядка;</w:t>
      </w:r>
    </w:p>
    <w:p w:rsidR="00340B74" w:rsidRPr="00042F09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042F09">
        <w:rPr>
          <w:sz w:val="26"/>
          <w:szCs w:val="26"/>
        </w:rPr>
        <w:t>документы, необходимые для расчета показателей по формулам 1 и 2 настоящего Порядка, указанные в пунктах 5.2., 5.3., 5.4. и 5.5 (предоставляются за период, соответствующий периоду расчета, производимому по формулам 1 и 2 настоящего Порядка).</w:t>
      </w:r>
    </w:p>
    <w:p w:rsidR="00340B74" w:rsidRPr="00042F09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042F09">
        <w:rPr>
          <w:sz w:val="26"/>
          <w:szCs w:val="26"/>
        </w:rPr>
        <w:t>Прилагаемые к Заявке документы, указанные в подпунктах 3, 4 пункта 5.2. и подпунктах 1, 2, 4 пункта 6.1., заверяются подписью главы муниципального образования или уполномоченного лица муниципального образования.</w:t>
      </w:r>
    </w:p>
    <w:p w:rsidR="00340B74" w:rsidRDefault="00340B74" w:rsidP="00CB0421">
      <w:pPr>
        <w:pStyle w:val="ConsPlusNormal"/>
        <w:ind w:firstLine="709"/>
        <w:jc w:val="both"/>
        <w:rPr>
          <w:sz w:val="26"/>
          <w:szCs w:val="26"/>
        </w:rPr>
      </w:pPr>
      <w:r w:rsidRPr="00042F09">
        <w:rPr>
          <w:sz w:val="26"/>
          <w:szCs w:val="26"/>
        </w:rPr>
        <w:t>Прикладываемые к Заявке документы, указанные в подпунктах 1, 2 пункта 5.2. и пунктах 5.3, 5.4., 5.5., заверяются подписью руководителя соответствующей ресурсоснабжающей организации.</w:t>
      </w:r>
    </w:p>
    <w:p w:rsidR="00340B74" w:rsidRDefault="00340B74" w:rsidP="00BB03B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 В отношении каждой ресурсоснабжающей организации к</w:t>
      </w:r>
      <w:r w:rsidRPr="00BB5BCF">
        <w:rPr>
          <w:sz w:val="26"/>
          <w:szCs w:val="26"/>
        </w:rPr>
        <w:t xml:space="preserve"> Заявке прила</w:t>
      </w:r>
      <w:r>
        <w:rPr>
          <w:sz w:val="26"/>
          <w:szCs w:val="26"/>
        </w:rPr>
        <w:t>г</w:t>
      </w:r>
      <w:r w:rsidRPr="00BB5BCF">
        <w:rPr>
          <w:sz w:val="26"/>
          <w:szCs w:val="26"/>
        </w:rPr>
        <w:t>аются</w:t>
      </w:r>
      <w:r>
        <w:rPr>
          <w:sz w:val="26"/>
          <w:szCs w:val="26"/>
        </w:rPr>
        <w:t xml:space="preserve"> следующие</w:t>
      </w:r>
      <w:r w:rsidRPr="00BB5BCF">
        <w:rPr>
          <w:sz w:val="26"/>
          <w:szCs w:val="26"/>
        </w:rPr>
        <w:t xml:space="preserve"> документы</w:t>
      </w:r>
      <w:r>
        <w:rPr>
          <w:sz w:val="26"/>
          <w:szCs w:val="26"/>
        </w:rPr>
        <w:t>:</w:t>
      </w:r>
    </w:p>
    <w:p w:rsidR="00340B74" w:rsidRPr="00BB03BC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</w:t>
      </w:r>
      <w:r w:rsidRPr="000C701C">
        <w:rPr>
          <w:sz w:val="26"/>
          <w:szCs w:val="26"/>
        </w:rPr>
        <w:t>опия приказа</w:t>
      </w:r>
      <w:r>
        <w:rPr>
          <w:sz w:val="26"/>
          <w:szCs w:val="26"/>
        </w:rPr>
        <w:t>(ов)</w:t>
      </w:r>
      <w:r w:rsidRPr="000C701C">
        <w:rPr>
          <w:sz w:val="26"/>
          <w:szCs w:val="26"/>
        </w:rPr>
        <w:t xml:space="preserve"> об утверждении учетной политики организации, </w:t>
      </w:r>
      <w:r>
        <w:rPr>
          <w:sz w:val="26"/>
          <w:szCs w:val="26"/>
        </w:rPr>
        <w:t xml:space="preserve">действующей (их) в предыдущие три года, </w:t>
      </w:r>
      <w:r w:rsidRPr="00BB03BC">
        <w:rPr>
          <w:sz w:val="26"/>
          <w:szCs w:val="26"/>
        </w:rPr>
        <w:t xml:space="preserve">предшествующие текущему финансовому году; 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р</w:t>
      </w:r>
      <w:r w:rsidRPr="000C701C">
        <w:rPr>
          <w:sz w:val="26"/>
          <w:szCs w:val="26"/>
        </w:rPr>
        <w:t>абочий план бухгалтерских счетов</w:t>
      </w:r>
      <w:r>
        <w:rPr>
          <w:sz w:val="26"/>
          <w:szCs w:val="26"/>
        </w:rPr>
        <w:t>;</w:t>
      </w:r>
    </w:p>
    <w:p w:rsidR="00340B74" w:rsidRPr="00923CA0" w:rsidRDefault="00340B74" w:rsidP="00923CA0">
      <w:pPr>
        <w:pStyle w:val="ConsPlusNormal"/>
        <w:ind w:firstLine="709"/>
        <w:jc w:val="both"/>
        <w:rPr>
          <w:sz w:val="26"/>
          <w:szCs w:val="26"/>
        </w:rPr>
      </w:pPr>
      <w:r w:rsidRPr="00923CA0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Pr="00BB03BC">
        <w:rPr>
          <w:sz w:val="26"/>
          <w:szCs w:val="26"/>
        </w:rPr>
        <w:t>справка муниципального образования о предоставленных ресурсоснабжающей организации субсидиях из консолидированного бюджета муниципального образования 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</w:t>
      </w:r>
      <w:r w:rsidRPr="00923CA0">
        <w:rPr>
          <w:sz w:val="26"/>
          <w:szCs w:val="26"/>
        </w:rPr>
        <w:t>;</w:t>
      </w:r>
    </w:p>
    <w:p w:rsidR="00340B74" w:rsidRPr="00465BE5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копии соглашений о предоставлении ресурсоснабжающей организации субсидий из бюджета муниципального образования, заключенных в период трех лет, </w:t>
      </w:r>
      <w:r w:rsidRPr="00465BE5">
        <w:rPr>
          <w:sz w:val="26"/>
          <w:szCs w:val="26"/>
        </w:rPr>
        <w:t>предшествующих текущему финансовому году (при наличии).</w:t>
      </w:r>
    </w:p>
    <w:p w:rsidR="00340B74" w:rsidRPr="00465BE5" w:rsidRDefault="00340B74" w:rsidP="00E97650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 xml:space="preserve">5.3. Для расчета размера сверхнормативных расходов на топливо по формуле </w:t>
      </w:r>
      <w:r>
        <w:rPr>
          <w:sz w:val="26"/>
          <w:szCs w:val="26"/>
        </w:rPr>
        <w:t>1 настоящего Порядка пр</w:t>
      </w:r>
      <w:r w:rsidRPr="00465BE5">
        <w:rPr>
          <w:sz w:val="26"/>
          <w:szCs w:val="26"/>
        </w:rPr>
        <w:t>едоставляются следующие документы в отношении каждой ресурсоснабжающей организации: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а) 20 «Основное производство» по виду деятельности «теплоснабжение» (в разбивке по каждому установленному тарифу);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б) 60 «Расчеты с поставщиками и подрядчиками»;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в) 90 «Продажи»: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себестоимость по виду деятельности «теплоснабжение» (в разбивке по каждому установленному тарифу);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выручка по виду деятельности «теплоснабжение» (в разбивке по каждому установленному тарифу);</w:t>
      </w:r>
    </w:p>
    <w:p w:rsidR="00340B74" w:rsidRPr="00465BE5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340B74" w:rsidRDefault="00340B74" w:rsidP="004A3C90">
      <w:pPr>
        <w:pStyle w:val="ConsPlusNormal"/>
        <w:ind w:firstLine="709"/>
        <w:jc w:val="both"/>
        <w:rPr>
          <w:sz w:val="26"/>
          <w:szCs w:val="26"/>
        </w:rPr>
      </w:pPr>
      <w:r w:rsidRPr="00465BE5">
        <w:rPr>
          <w:sz w:val="26"/>
          <w:szCs w:val="26"/>
        </w:rPr>
        <w:t>2) реестр выставленных счетов за тепловую энергию на каждый</w:t>
      </w:r>
      <w:r>
        <w:rPr>
          <w:sz w:val="26"/>
          <w:szCs w:val="26"/>
        </w:rPr>
        <w:t xml:space="preserve"> год расчета </w:t>
      </w:r>
      <w:r w:rsidRPr="003D1575">
        <w:rPr>
          <w:sz w:val="26"/>
          <w:szCs w:val="26"/>
        </w:rPr>
        <w:t>с указанием объемов в Гкал</w:t>
      </w:r>
      <w:r>
        <w:rPr>
          <w:sz w:val="26"/>
          <w:szCs w:val="26"/>
        </w:rPr>
        <w:t xml:space="preserve"> и стоимости</w:t>
      </w:r>
      <w:r w:rsidRPr="003D1575">
        <w:rPr>
          <w:sz w:val="26"/>
          <w:szCs w:val="26"/>
        </w:rPr>
        <w:t>, с разбивкой по теплоисточникам</w:t>
      </w:r>
      <w:r>
        <w:rPr>
          <w:sz w:val="26"/>
          <w:szCs w:val="26"/>
        </w:rPr>
        <w:t>;</w:t>
      </w:r>
    </w:p>
    <w:p w:rsidR="00340B74" w:rsidRDefault="00340B74" w:rsidP="004A3C9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971902">
        <w:rPr>
          <w:sz w:val="26"/>
          <w:szCs w:val="26"/>
        </w:rPr>
        <w:t>справк</w:t>
      </w:r>
      <w:r>
        <w:rPr>
          <w:sz w:val="26"/>
          <w:szCs w:val="26"/>
        </w:rPr>
        <w:t>а</w:t>
      </w:r>
      <w:r w:rsidRPr="00971902">
        <w:rPr>
          <w:sz w:val="26"/>
          <w:szCs w:val="26"/>
        </w:rPr>
        <w:t xml:space="preserve"> о фактическом объеме отпуска тепловой энергии в тепловую сеть с коллекторов</w:t>
      </w:r>
      <w:r>
        <w:rPr>
          <w:sz w:val="26"/>
          <w:szCs w:val="26"/>
        </w:rPr>
        <w:t xml:space="preserve"> каждого</w:t>
      </w:r>
      <w:r w:rsidRPr="00971902">
        <w:rPr>
          <w:sz w:val="26"/>
          <w:szCs w:val="26"/>
        </w:rPr>
        <w:t xml:space="preserve"> теплоисточник</w:t>
      </w:r>
      <w:r>
        <w:rPr>
          <w:sz w:val="26"/>
          <w:szCs w:val="26"/>
        </w:rPr>
        <w:t>а</w:t>
      </w:r>
      <w:r w:rsidRPr="00971902">
        <w:rPr>
          <w:sz w:val="26"/>
          <w:szCs w:val="26"/>
        </w:rPr>
        <w:t>, эксплуатируем</w:t>
      </w:r>
      <w:r>
        <w:rPr>
          <w:sz w:val="26"/>
          <w:szCs w:val="26"/>
        </w:rPr>
        <w:t>ого</w:t>
      </w:r>
      <w:r w:rsidRPr="00971902">
        <w:rPr>
          <w:sz w:val="26"/>
          <w:szCs w:val="26"/>
        </w:rPr>
        <w:t xml:space="preserve"> ресурсоснабжающ</w:t>
      </w:r>
      <w:r>
        <w:rPr>
          <w:sz w:val="26"/>
          <w:szCs w:val="26"/>
        </w:rPr>
        <w:t>ей</w:t>
      </w:r>
      <w:r w:rsidRPr="00971902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ей;</w:t>
      </w:r>
    </w:p>
    <w:p w:rsidR="00340B74" w:rsidRPr="00B07B6E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982751">
        <w:rPr>
          <w:sz w:val="26"/>
          <w:szCs w:val="26"/>
        </w:rPr>
        <w:t>4) </w:t>
      </w:r>
      <w:r w:rsidRPr="00B07B6E">
        <w:rPr>
          <w:sz w:val="26"/>
          <w:szCs w:val="26"/>
        </w:rPr>
        <w:t>копии договоров поставки, транспортировки природного газа (аренды и технического обслуживания газопровода), попутного газа, угля, нефти, мазута, дизельного топлива, древесной щепы,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340B74" w:rsidRPr="00E97650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97650">
        <w:rPr>
          <w:sz w:val="26"/>
          <w:szCs w:val="26"/>
        </w:rPr>
        <w:t>) реестр счетов-фактур по топливу (природный газ, попутный газ, мазут, уголь, нефть, дизельное топливо, древесная щепа) и копии счетов-фактур, указанных в таком реестре;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97650">
        <w:rPr>
          <w:sz w:val="26"/>
          <w:szCs w:val="26"/>
        </w:rPr>
        <w:t>) расчет фактической цены топлива по форме согласно приложению 4.5 «Расчет баланса топлива» к Методическим указаниям, утвержденным приказом ФСТ России от 13.06.2013 № 760-э «Об утверждении Методических указаний по расчету регулируемых цен (тарифов) в сфере теплоснабжения»;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 акты списания топлива в производство </w:t>
      </w:r>
      <w:r w:rsidRPr="001808AC">
        <w:rPr>
          <w:sz w:val="26"/>
          <w:szCs w:val="26"/>
        </w:rPr>
        <w:t>тепловой энергии</w:t>
      </w:r>
      <w:r>
        <w:rPr>
          <w:sz w:val="26"/>
          <w:szCs w:val="26"/>
        </w:rPr>
        <w:t>;</w:t>
      </w:r>
    </w:p>
    <w:p w:rsidR="00340B74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с</w:t>
      </w:r>
      <w:r w:rsidRPr="003D1575">
        <w:rPr>
          <w:sz w:val="26"/>
          <w:szCs w:val="26"/>
        </w:rPr>
        <w:t>ертификаты качества основного топлива по котельным</w:t>
      </w:r>
      <w:r>
        <w:rPr>
          <w:sz w:val="26"/>
          <w:szCs w:val="26"/>
        </w:rPr>
        <w:t xml:space="preserve"> или иные документы, подтверждающие калорийность топлива (в разрезе каждой поставки топлива), </w:t>
      </w:r>
      <w:r w:rsidRPr="001808AC">
        <w:rPr>
          <w:sz w:val="26"/>
          <w:szCs w:val="26"/>
        </w:rPr>
        <w:t>используем</w:t>
      </w:r>
      <w:r>
        <w:rPr>
          <w:sz w:val="26"/>
          <w:szCs w:val="26"/>
        </w:rPr>
        <w:t>ого</w:t>
      </w:r>
      <w:r w:rsidRPr="001808AC">
        <w:rPr>
          <w:sz w:val="26"/>
          <w:szCs w:val="26"/>
        </w:rPr>
        <w:t xml:space="preserve"> на котельных для производства тепловой энергии</w:t>
      </w:r>
      <w:r>
        <w:rPr>
          <w:sz w:val="26"/>
          <w:szCs w:val="26"/>
        </w:rPr>
        <w:t>.</w:t>
      </w:r>
    </w:p>
    <w:p w:rsidR="00340B74" w:rsidRPr="009C3BE8" w:rsidRDefault="00340B74" w:rsidP="0064518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5.4. </w:t>
      </w:r>
      <w:r w:rsidRPr="009C3BE8">
        <w:rPr>
          <w:sz w:val="26"/>
          <w:szCs w:val="26"/>
        </w:rPr>
        <w:t>Для расчета размера сверхнормативных расходов на электроэнергию по формуле 4 предоставляются следующие документы</w:t>
      </w:r>
      <w:r>
        <w:rPr>
          <w:sz w:val="26"/>
          <w:szCs w:val="26"/>
        </w:rPr>
        <w:t xml:space="preserve"> в отношении каждой ресурсоснабжающей организации</w:t>
      </w:r>
      <w:r w:rsidRPr="009C3BE8">
        <w:rPr>
          <w:sz w:val="26"/>
          <w:szCs w:val="26"/>
        </w:rPr>
        <w:t>: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б</w:t>
      </w:r>
      <w:r w:rsidRPr="00573A48">
        <w:rPr>
          <w:sz w:val="26"/>
          <w:szCs w:val="26"/>
        </w:rPr>
        <w:t>ухгалтерски</w:t>
      </w:r>
      <w:r>
        <w:rPr>
          <w:sz w:val="26"/>
          <w:szCs w:val="26"/>
        </w:rPr>
        <w:t>е</w:t>
      </w:r>
      <w:r w:rsidRPr="00573A48">
        <w:rPr>
          <w:sz w:val="26"/>
          <w:szCs w:val="26"/>
        </w:rPr>
        <w:t xml:space="preserve"> регистр</w:t>
      </w:r>
      <w:r>
        <w:rPr>
          <w:sz w:val="26"/>
          <w:szCs w:val="26"/>
        </w:rPr>
        <w:t>ы (оборотно-сальдовые ведомости, анализ счетов по субконто, карточки счетов)</w:t>
      </w:r>
      <w:r w:rsidRPr="00573A48">
        <w:rPr>
          <w:sz w:val="26"/>
          <w:szCs w:val="26"/>
        </w:rPr>
        <w:t>, подтверждающие обоснование фактических расходов по счетам затрат по регулируемому виду деятельности</w:t>
      </w:r>
      <w:r>
        <w:rPr>
          <w:sz w:val="26"/>
          <w:szCs w:val="26"/>
        </w:rPr>
        <w:t xml:space="preserve"> «водоснабжение»</w:t>
      </w:r>
      <w:r w:rsidRPr="00573A48">
        <w:rPr>
          <w:sz w:val="26"/>
          <w:szCs w:val="26"/>
        </w:rPr>
        <w:t>, в разрезе статей затрат или номенклатуры счетов затрат: оборотно</w:t>
      </w:r>
      <w:r>
        <w:rPr>
          <w:sz w:val="26"/>
          <w:szCs w:val="26"/>
        </w:rPr>
        <w:t>-</w:t>
      </w:r>
      <w:r w:rsidRPr="00573A48">
        <w:rPr>
          <w:sz w:val="26"/>
          <w:szCs w:val="26"/>
        </w:rPr>
        <w:t>сальдовые ведомости (в разрезе субсчетов), в том числе: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Pr="00D57E59">
        <w:rPr>
          <w:sz w:val="26"/>
          <w:szCs w:val="26"/>
        </w:rPr>
        <w:t>20 «Основное производство» по вид</w:t>
      </w:r>
      <w:r>
        <w:rPr>
          <w:sz w:val="26"/>
          <w:szCs w:val="26"/>
        </w:rPr>
        <w:t>у</w:t>
      </w:r>
      <w:r w:rsidRPr="00D57E59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 xml:space="preserve"> «водоснабжение»</w:t>
      </w:r>
      <w:r w:rsidRPr="00D57E59">
        <w:rPr>
          <w:sz w:val="26"/>
          <w:szCs w:val="26"/>
        </w:rPr>
        <w:t xml:space="preserve"> (</w:t>
      </w:r>
      <w:r>
        <w:rPr>
          <w:sz w:val="26"/>
          <w:szCs w:val="26"/>
        </w:rPr>
        <w:t>в разбивке</w:t>
      </w:r>
      <w:r w:rsidRPr="00D57E59">
        <w:rPr>
          <w:sz w:val="26"/>
          <w:szCs w:val="26"/>
        </w:rPr>
        <w:t xml:space="preserve"> по каждому установленному тарифу</w:t>
      </w:r>
      <w:r>
        <w:rPr>
          <w:sz w:val="26"/>
          <w:szCs w:val="26"/>
        </w:rPr>
        <w:t>);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Pr="00C1343D">
        <w:rPr>
          <w:sz w:val="26"/>
          <w:szCs w:val="26"/>
        </w:rPr>
        <w:t>60 «Расчеты с поставщиками и подрядчиками»</w:t>
      </w:r>
      <w:r>
        <w:rPr>
          <w:sz w:val="26"/>
          <w:szCs w:val="26"/>
        </w:rPr>
        <w:t>;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90 «Продажи»: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 w:rsidRPr="00D57E59">
        <w:rPr>
          <w:sz w:val="26"/>
          <w:szCs w:val="26"/>
        </w:rPr>
        <w:t>себестоимость по вид</w:t>
      </w:r>
      <w:r>
        <w:rPr>
          <w:sz w:val="26"/>
          <w:szCs w:val="26"/>
        </w:rPr>
        <w:t>у</w:t>
      </w:r>
      <w:r w:rsidRPr="00D57E59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 xml:space="preserve"> «водоснабжение»</w:t>
      </w:r>
      <w:r w:rsidRPr="00D57E59">
        <w:rPr>
          <w:sz w:val="26"/>
          <w:szCs w:val="26"/>
        </w:rPr>
        <w:t xml:space="preserve"> (</w:t>
      </w:r>
      <w:r>
        <w:rPr>
          <w:sz w:val="26"/>
          <w:szCs w:val="26"/>
        </w:rPr>
        <w:t>в разбивке</w:t>
      </w:r>
      <w:r w:rsidRPr="00D57E59">
        <w:rPr>
          <w:sz w:val="26"/>
          <w:szCs w:val="26"/>
        </w:rPr>
        <w:t xml:space="preserve"> по каждому установленному тарифу</w:t>
      </w:r>
      <w:r>
        <w:rPr>
          <w:sz w:val="26"/>
          <w:szCs w:val="26"/>
        </w:rPr>
        <w:t>);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 w:rsidRPr="00D57E59">
        <w:rPr>
          <w:sz w:val="26"/>
          <w:szCs w:val="26"/>
        </w:rPr>
        <w:t>выручка</w:t>
      </w:r>
      <w:r>
        <w:rPr>
          <w:sz w:val="26"/>
          <w:szCs w:val="26"/>
        </w:rPr>
        <w:t xml:space="preserve"> </w:t>
      </w:r>
      <w:r w:rsidRPr="00D57E59">
        <w:rPr>
          <w:sz w:val="26"/>
          <w:szCs w:val="26"/>
        </w:rPr>
        <w:t>по вид</w:t>
      </w:r>
      <w:r>
        <w:rPr>
          <w:sz w:val="26"/>
          <w:szCs w:val="26"/>
        </w:rPr>
        <w:t>у</w:t>
      </w:r>
      <w:r w:rsidRPr="00D57E59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 xml:space="preserve"> «водоснабжение»</w:t>
      </w:r>
      <w:r w:rsidRPr="00D57E59">
        <w:rPr>
          <w:sz w:val="26"/>
          <w:szCs w:val="26"/>
        </w:rPr>
        <w:t xml:space="preserve"> (</w:t>
      </w:r>
      <w:r>
        <w:rPr>
          <w:sz w:val="26"/>
          <w:szCs w:val="26"/>
        </w:rPr>
        <w:t>в разбивке</w:t>
      </w:r>
      <w:r w:rsidRPr="00D57E59">
        <w:rPr>
          <w:sz w:val="26"/>
          <w:szCs w:val="26"/>
        </w:rPr>
        <w:t xml:space="preserve"> по каждому установленному тарифу)</w:t>
      </w:r>
      <w:r>
        <w:rPr>
          <w:sz w:val="26"/>
          <w:szCs w:val="26"/>
        </w:rPr>
        <w:t>;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с</w:t>
      </w:r>
      <w:r w:rsidRPr="0085498C">
        <w:rPr>
          <w:sz w:val="26"/>
          <w:szCs w:val="26"/>
        </w:rPr>
        <w:t>правка о ежемесячном расходе электрической энергии на производственные нужды по виду деятельности</w:t>
      </w:r>
      <w:r>
        <w:rPr>
          <w:sz w:val="26"/>
          <w:szCs w:val="26"/>
        </w:rPr>
        <w:t xml:space="preserve"> «водоснабжение»</w:t>
      </w:r>
      <w:r w:rsidRPr="0085498C">
        <w:rPr>
          <w:sz w:val="26"/>
          <w:szCs w:val="26"/>
        </w:rPr>
        <w:t xml:space="preserve"> (по каждому объекту с группировкой по каждому установленному тарифу)</w:t>
      </w:r>
      <w:r>
        <w:rPr>
          <w:sz w:val="26"/>
          <w:szCs w:val="26"/>
        </w:rPr>
        <w:t>;</w:t>
      </w:r>
    </w:p>
    <w:p w:rsidR="00340B74" w:rsidRDefault="00340B74" w:rsidP="0085498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к</w:t>
      </w:r>
      <w:r w:rsidRPr="0085498C">
        <w:rPr>
          <w:sz w:val="26"/>
          <w:szCs w:val="26"/>
        </w:rPr>
        <w:t>опи</w:t>
      </w:r>
      <w:r>
        <w:rPr>
          <w:sz w:val="26"/>
          <w:szCs w:val="26"/>
        </w:rPr>
        <w:t>и</w:t>
      </w:r>
      <w:r w:rsidRPr="0085498C">
        <w:rPr>
          <w:sz w:val="26"/>
          <w:szCs w:val="26"/>
        </w:rPr>
        <w:t xml:space="preserve"> счетов-фактур на электроэнергию с актами приема-передачи, ведомостями приема–передачи электрической энергии</w:t>
      </w:r>
      <w:r>
        <w:rPr>
          <w:sz w:val="26"/>
          <w:szCs w:val="26"/>
        </w:rPr>
        <w:t>;</w:t>
      </w:r>
    </w:p>
    <w:p w:rsidR="00340B74" w:rsidRPr="00BB5BCF" w:rsidRDefault="00340B74" w:rsidP="0089136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р</w:t>
      </w:r>
      <w:r w:rsidRPr="003D1575">
        <w:rPr>
          <w:sz w:val="26"/>
          <w:szCs w:val="26"/>
        </w:rPr>
        <w:t xml:space="preserve">еестр выставленных счетов за </w:t>
      </w:r>
      <w:r>
        <w:rPr>
          <w:sz w:val="26"/>
          <w:szCs w:val="26"/>
        </w:rPr>
        <w:t>услуги водоснабжения</w:t>
      </w:r>
      <w:r w:rsidRPr="003D1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каждый год расчета </w:t>
      </w:r>
      <w:r w:rsidRPr="003D1575">
        <w:rPr>
          <w:sz w:val="26"/>
          <w:szCs w:val="26"/>
        </w:rPr>
        <w:t xml:space="preserve">с указанием объемов в </w:t>
      </w:r>
      <w:r>
        <w:rPr>
          <w:sz w:val="26"/>
          <w:szCs w:val="26"/>
        </w:rPr>
        <w:t>м.куб.</w:t>
      </w:r>
      <w:r w:rsidRPr="003D1575">
        <w:rPr>
          <w:sz w:val="26"/>
          <w:szCs w:val="26"/>
        </w:rPr>
        <w:t xml:space="preserve">, с разбивкой по </w:t>
      </w:r>
      <w:r>
        <w:rPr>
          <w:sz w:val="26"/>
          <w:szCs w:val="26"/>
        </w:rPr>
        <w:t>каждому тарифу.</w:t>
      </w:r>
    </w:p>
    <w:p w:rsidR="00340B74" w:rsidRDefault="00340B74" w:rsidP="00982751">
      <w:pPr>
        <w:pStyle w:val="ConsPlusNormal"/>
        <w:ind w:firstLine="709"/>
        <w:jc w:val="both"/>
        <w:rPr>
          <w:sz w:val="26"/>
          <w:szCs w:val="26"/>
        </w:rPr>
      </w:pPr>
      <w:r w:rsidRPr="00B32B7F">
        <w:rPr>
          <w:sz w:val="26"/>
          <w:szCs w:val="26"/>
        </w:rPr>
        <w:t xml:space="preserve">6. Администрация проверяет Заявки на соответствие требованиям пункта 5 настоящего </w:t>
      </w:r>
      <w:r w:rsidRPr="00800539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. </w:t>
      </w:r>
      <w:r w:rsidRPr="00342AEC">
        <w:rPr>
          <w:sz w:val="26"/>
          <w:szCs w:val="26"/>
        </w:rPr>
        <w:t>По итогам проверки Заявок Администрация в течение 5 рабочих дней уведомляет муниципальное образование</w:t>
      </w:r>
      <w:r>
        <w:rPr>
          <w:sz w:val="26"/>
          <w:szCs w:val="26"/>
        </w:rPr>
        <w:t xml:space="preserve"> </w:t>
      </w:r>
      <w:r w:rsidRPr="0089136B">
        <w:rPr>
          <w:sz w:val="26"/>
          <w:szCs w:val="26"/>
        </w:rPr>
        <w:t>о возможности предоставления Межбюджетного трансферта или направляет муниципальному образованию мотивированный отказ</w:t>
      </w:r>
      <w:r>
        <w:rPr>
          <w:sz w:val="26"/>
          <w:szCs w:val="26"/>
        </w:rPr>
        <w:t xml:space="preserve"> </w:t>
      </w:r>
      <w:r w:rsidRPr="00342AEC">
        <w:rPr>
          <w:sz w:val="26"/>
          <w:szCs w:val="26"/>
        </w:rPr>
        <w:t>в предоставлении Межбюджетного трансферта в случае:</w:t>
      </w:r>
      <w:r>
        <w:rPr>
          <w:sz w:val="26"/>
          <w:szCs w:val="26"/>
        </w:rPr>
        <w:t xml:space="preserve"> </w:t>
      </w:r>
    </w:p>
    <w:p w:rsidR="00340B74" w:rsidRDefault="00340B74" w:rsidP="009827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несоответствия муниципального образования критериям, установленным в пункте 4 настоящего Порядка; </w:t>
      </w:r>
    </w:p>
    <w:p w:rsidR="00340B74" w:rsidRPr="00233726" w:rsidRDefault="00340B74" w:rsidP="009827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33726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233726">
        <w:rPr>
          <w:sz w:val="26"/>
          <w:szCs w:val="26"/>
        </w:rPr>
        <w:t>непредставлени</w:t>
      </w:r>
      <w:r>
        <w:rPr>
          <w:sz w:val="26"/>
          <w:szCs w:val="26"/>
        </w:rPr>
        <w:t>я</w:t>
      </w:r>
      <w:r w:rsidRPr="00233726">
        <w:rPr>
          <w:sz w:val="26"/>
          <w:szCs w:val="26"/>
        </w:rPr>
        <w:t xml:space="preserve"> (предоставление не в полном объеме) документов</w:t>
      </w:r>
      <w:r>
        <w:rPr>
          <w:sz w:val="26"/>
          <w:szCs w:val="26"/>
        </w:rPr>
        <w:t>, указанных в пункте 5 настоящего Порядка</w:t>
      </w:r>
      <w:r w:rsidRPr="00233726">
        <w:rPr>
          <w:sz w:val="26"/>
          <w:szCs w:val="26"/>
        </w:rPr>
        <w:t>;</w:t>
      </w:r>
    </w:p>
    <w:p w:rsidR="00340B74" w:rsidRDefault="00340B74" w:rsidP="00C26EE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33726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Pr="00233726">
        <w:rPr>
          <w:sz w:val="26"/>
          <w:szCs w:val="26"/>
        </w:rPr>
        <w:t>не</w:t>
      </w:r>
      <w:r>
        <w:rPr>
          <w:sz w:val="26"/>
          <w:szCs w:val="26"/>
        </w:rPr>
        <w:t>выполнения</w:t>
      </w:r>
      <w:r w:rsidRPr="00233726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 w:rsidRPr="00233726">
        <w:rPr>
          <w:sz w:val="26"/>
          <w:szCs w:val="26"/>
        </w:rPr>
        <w:t>, установленны</w:t>
      </w:r>
      <w:r>
        <w:rPr>
          <w:sz w:val="26"/>
          <w:szCs w:val="26"/>
        </w:rPr>
        <w:t>х</w:t>
      </w:r>
      <w:r w:rsidRPr="00233726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6.1.</w:t>
      </w:r>
      <w:r w:rsidRPr="00233726">
        <w:rPr>
          <w:sz w:val="26"/>
          <w:szCs w:val="26"/>
        </w:rPr>
        <w:t xml:space="preserve"> настоящего Порядка.</w:t>
      </w:r>
    </w:p>
    <w:p w:rsidR="00340B74" w:rsidRPr="007071CE" w:rsidRDefault="00340B74" w:rsidP="00C26EE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денежных средств в бюджете муниципального образования «Первомайский район», </w:t>
      </w:r>
      <w:r w:rsidRPr="007071CE">
        <w:rPr>
          <w:sz w:val="26"/>
          <w:szCs w:val="26"/>
        </w:rPr>
        <w:t xml:space="preserve">Администрация заключает с муниципальным образованием соглашение о предоставлении Межбюджетного трансферта (далее – Соглашение) в срок </w:t>
      </w:r>
      <w:r w:rsidRPr="0089136B">
        <w:rPr>
          <w:sz w:val="26"/>
          <w:szCs w:val="26"/>
        </w:rPr>
        <w:t>до 15 октября</w:t>
      </w:r>
      <w:r w:rsidRPr="007071CE">
        <w:rPr>
          <w:sz w:val="26"/>
          <w:szCs w:val="26"/>
        </w:rPr>
        <w:t xml:space="preserve"> текущего финансового года, но не </w:t>
      </w:r>
      <w:r w:rsidRPr="0089136B">
        <w:rPr>
          <w:sz w:val="26"/>
          <w:szCs w:val="26"/>
        </w:rPr>
        <w:t xml:space="preserve">ранее 30 </w:t>
      </w:r>
      <w:r>
        <w:rPr>
          <w:sz w:val="26"/>
          <w:szCs w:val="26"/>
        </w:rPr>
        <w:t>сентября</w:t>
      </w:r>
      <w:r w:rsidRPr="007071CE">
        <w:rPr>
          <w:sz w:val="26"/>
          <w:szCs w:val="26"/>
        </w:rPr>
        <w:t xml:space="preserve"> текущего финансового года.</w:t>
      </w:r>
    </w:p>
    <w:p w:rsidR="00340B74" w:rsidRPr="00BB5BCF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7071CE">
        <w:rPr>
          <w:sz w:val="26"/>
          <w:szCs w:val="26"/>
        </w:rPr>
        <w:t xml:space="preserve">Соглашение заключается со сроком действия не позднее 31 декабря текущего финансового года. Сроки и суммы перечисления Межбюджетного трансферта устанавливаются Соглашением. </w:t>
      </w:r>
      <w:r>
        <w:rPr>
          <w:sz w:val="26"/>
          <w:szCs w:val="26"/>
        </w:rPr>
        <w:t xml:space="preserve"> </w:t>
      </w:r>
    </w:p>
    <w:p w:rsidR="00340B74" w:rsidRPr="00BB5BCF" w:rsidRDefault="00340B74" w:rsidP="00FE1739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>6.</w:t>
      </w:r>
      <w:r>
        <w:rPr>
          <w:sz w:val="26"/>
          <w:szCs w:val="26"/>
        </w:rPr>
        <w:t>1.</w:t>
      </w:r>
      <w:r w:rsidRPr="00BB5BCF">
        <w:rPr>
          <w:sz w:val="26"/>
          <w:szCs w:val="26"/>
        </w:rPr>
        <w:t xml:space="preserve"> Условиями предоставления </w:t>
      </w:r>
      <w:r>
        <w:rPr>
          <w:sz w:val="26"/>
          <w:szCs w:val="26"/>
        </w:rPr>
        <w:t>Межбюджетного трансферта</w:t>
      </w:r>
      <w:r w:rsidRPr="00BB5BCF">
        <w:rPr>
          <w:sz w:val="26"/>
          <w:szCs w:val="26"/>
        </w:rPr>
        <w:t xml:space="preserve"> являются:</w:t>
      </w:r>
    </w:p>
    <w:p w:rsidR="00340B74" w:rsidRPr="00BB5BCF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 xml:space="preserve">1) наличие установленных расходных обязательств муниципального образования, в целях софинансирования которых предоставляется </w:t>
      </w:r>
      <w:r>
        <w:rPr>
          <w:sz w:val="26"/>
          <w:szCs w:val="26"/>
        </w:rPr>
        <w:t>Межбюджетный трансферт</w:t>
      </w:r>
      <w:r w:rsidRPr="00BB5BCF">
        <w:rPr>
          <w:sz w:val="26"/>
          <w:szCs w:val="26"/>
        </w:rPr>
        <w:t xml:space="preserve">, в объеме, необходимом для их </w:t>
      </w:r>
      <w:r w:rsidRPr="006903D5">
        <w:rPr>
          <w:sz w:val="26"/>
          <w:szCs w:val="26"/>
        </w:rPr>
        <w:t>исполнения, включая размер планируемой к предоставлению из бюджета</w:t>
      </w:r>
      <w:r>
        <w:rPr>
          <w:sz w:val="26"/>
          <w:szCs w:val="26"/>
        </w:rPr>
        <w:t xml:space="preserve"> муниципального образования «Первомайский район»</w:t>
      </w:r>
      <w:r w:rsidRPr="006903D5">
        <w:rPr>
          <w:sz w:val="26"/>
          <w:szCs w:val="26"/>
        </w:rPr>
        <w:t xml:space="preserve"> </w:t>
      </w:r>
      <w:r>
        <w:rPr>
          <w:sz w:val="26"/>
          <w:szCs w:val="26"/>
        </w:rPr>
        <w:t>Межбюджетного трансферта</w:t>
      </w:r>
      <w:r w:rsidRPr="00BB5BCF">
        <w:rPr>
          <w:sz w:val="26"/>
          <w:szCs w:val="26"/>
        </w:rPr>
        <w:t>.</w:t>
      </w:r>
    </w:p>
    <w:p w:rsidR="00340B74" w:rsidRPr="00BB5BCF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>2) </w:t>
      </w:r>
      <w:r w:rsidRPr="00FE1739">
        <w:rPr>
          <w:sz w:val="26"/>
          <w:szCs w:val="26"/>
        </w:rPr>
        <w:t xml:space="preserve">наличие утвержденного органом местного самоуправления порядка предоставления и распределения субсидии на компенсацию сверхнормативных расходов ресурсоснабжающих организаций, в котором содержатся положения о методике расчета субсидии, соответствующие формулам </w:t>
      </w:r>
      <w:r>
        <w:rPr>
          <w:sz w:val="26"/>
          <w:szCs w:val="26"/>
        </w:rPr>
        <w:t>1, 2 приложения №2 к Постановлению</w:t>
      </w:r>
      <w:r w:rsidRPr="00BB5BCF">
        <w:rPr>
          <w:sz w:val="26"/>
          <w:szCs w:val="26"/>
        </w:rPr>
        <w:t>;</w:t>
      </w:r>
    </w:p>
    <w:p w:rsidR="00340B74" w:rsidRPr="00BB5BCF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 xml:space="preserve">3) наличие установленных тарифов ресурсоснабжающих организаций в периодах, за которые предоставляется компенсация сверхнормативных расходов и выпадающих доходов за счет средств </w:t>
      </w:r>
      <w:r>
        <w:rPr>
          <w:sz w:val="26"/>
          <w:szCs w:val="26"/>
        </w:rPr>
        <w:t>Межбюджетного трансферта</w:t>
      </w:r>
      <w:r w:rsidRPr="00BB5BCF">
        <w:rPr>
          <w:sz w:val="26"/>
          <w:szCs w:val="26"/>
        </w:rPr>
        <w:t>;</w:t>
      </w:r>
    </w:p>
    <w:p w:rsidR="00340B74" w:rsidRPr="00BB5BCF" w:rsidRDefault="00340B74" w:rsidP="00A361CB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>4) наличие утвержденного органом местного самоуправления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340B74" w:rsidRDefault="00340B74" w:rsidP="00215FF6">
      <w:pPr>
        <w:pStyle w:val="ConsPlusNormal"/>
        <w:ind w:firstLine="709"/>
        <w:jc w:val="both"/>
        <w:rPr>
          <w:sz w:val="26"/>
          <w:szCs w:val="26"/>
        </w:rPr>
      </w:pPr>
      <w:r w:rsidRPr="00BB5BCF">
        <w:rPr>
          <w:sz w:val="26"/>
          <w:szCs w:val="26"/>
        </w:rPr>
        <w:t xml:space="preserve">5) заключение соглашения между </w:t>
      </w:r>
      <w:r>
        <w:rPr>
          <w:sz w:val="26"/>
          <w:szCs w:val="26"/>
        </w:rPr>
        <w:t>муниципальными образованиями сельских поселений</w:t>
      </w:r>
      <w:r w:rsidRPr="00BB5BCF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Администрацией </w:t>
      </w:r>
      <w:r w:rsidRPr="00BB5BCF">
        <w:rPr>
          <w:sz w:val="26"/>
          <w:szCs w:val="26"/>
        </w:rPr>
        <w:t>о предоставлении из бюджета</w:t>
      </w:r>
      <w:r>
        <w:rPr>
          <w:sz w:val="26"/>
          <w:szCs w:val="26"/>
        </w:rPr>
        <w:t xml:space="preserve"> муниципального образования «Первомайский район»</w:t>
      </w:r>
      <w:r w:rsidRPr="00BB5BCF">
        <w:rPr>
          <w:sz w:val="26"/>
          <w:szCs w:val="26"/>
        </w:rPr>
        <w:t xml:space="preserve"> </w:t>
      </w:r>
      <w:r>
        <w:rPr>
          <w:sz w:val="26"/>
          <w:szCs w:val="26"/>
        </w:rPr>
        <w:t>Межбюджетного трансферта</w:t>
      </w:r>
      <w:r w:rsidRPr="00BB5BCF">
        <w:rPr>
          <w:sz w:val="26"/>
          <w:szCs w:val="26"/>
        </w:rPr>
        <w:t xml:space="preserve"> бюджету муниципальн</w:t>
      </w:r>
      <w:r>
        <w:rPr>
          <w:sz w:val="26"/>
          <w:szCs w:val="26"/>
        </w:rPr>
        <w:t>ых</w:t>
      </w:r>
      <w:r w:rsidRPr="00BB5BCF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й сельских поселений</w:t>
      </w:r>
      <w:r w:rsidRPr="00BB5BCF">
        <w:rPr>
          <w:sz w:val="26"/>
          <w:szCs w:val="26"/>
        </w:rPr>
        <w:t xml:space="preserve">. </w:t>
      </w: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D72529" w:rsidRDefault="00D72529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215FF6" w:rsidRDefault="00215FF6" w:rsidP="00215FF6">
      <w:pPr>
        <w:pStyle w:val="ConsPlusNormal"/>
        <w:ind w:firstLine="709"/>
        <w:jc w:val="both"/>
        <w:rPr>
          <w:sz w:val="26"/>
          <w:szCs w:val="26"/>
        </w:rPr>
      </w:pPr>
    </w:p>
    <w:p w:rsidR="00340B74" w:rsidRPr="00D72529" w:rsidRDefault="00340B74" w:rsidP="00D72529">
      <w:pPr>
        <w:ind w:left="5529" w:firstLine="0"/>
        <w:jc w:val="right"/>
        <w:rPr>
          <w:bCs/>
          <w:sz w:val="20"/>
          <w:lang w:eastAsia="en-US"/>
        </w:rPr>
      </w:pPr>
      <w:r w:rsidRPr="00D72529">
        <w:rPr>
          <w:bCs/>
          <w:sz w:val="20"/>
          <w:lang w:eastAsia="en-US"/>
        </w:rPr>
        <w:t>Приложение № 2</w:t>
      </w:r>
    </w:p>
    <w:p w:rsidR="00340B74" w:rsidRPr="00D72529" w:rsidRDefault="00340B74" w:rsidP="00D72529">
      <w:pPr>
        <w:ind w:left="5529" w:firstLine="0"/>
        <w:jc w:val="right"/>
        <w:rPr>
          <w:bCs/>
          <w:sz w:val="20"/>
          <w:lang w:eastAsia="en-US"/>
        </w:rPr>
      </w:pPr>
      <w:r w:rsidRPr="00D72529">
        <w:rPr>
          <w:bCs/>
          <w:sz w:val="20"/>
          <w:lang w:eastAsia="en-US"/>
        </w:rPr>
        <w:t>к постановлению Администрации Первомайского района</w:t>
      </w:r>
    </w:p>
    <w:p w:rsidR="00340B74" w:rsidRPr="00D72529" w:rsidRDefault="00340B74" w:rsidP="00D72529">
      <w:pPr>
        <w:ind w:left="5529" w:firstLine="0"/>
        <w:jc w:val="right"/>
        <w:rPr>
          <w:bCs/>
          <w:sz w:val="20"/>
          <w:lang w:eastAsia="en-US"/>
        </w:rPr>
      </w:pPr>
      <w:r w:rsidRPr="00D72529">
        <w:rPr>
          <w:bCs/>
          <w:sz w:val="20"/>
          <w:lang w:eastAsia="en-US"/>
        </w:rPr>
        <w:t xml:space="preserve">от </w:t>
      </w:r>
      <w:r w:rsidR="00D72529">
        <w:rPr>
          <w:bCs/>
          <w:sz w:val="20"/>
          <w:lang w:eastAsia="en-US"/>
        </w:rPr>
        <w:t>25.08.2020 № 177а</w:t>
      </w:r>
    </w:p>
    <w:p w:rsidR="00340B74" w:rsidRPr="00D72529" w:rsidRDefault="00340B74" w:rsidP="00D72529">
      <w:pPr>
        <w:ind w:left="5529" w:firstLine="0"/>
        <w:jc w:val="right"/>
        <w:rPr>
          <w:b/>
          <w:bCs/>
          <w:sz w:val="20"/>
          <w:lang w:eastAsia="en-US"/>
        </w:rPr>
      </w:pPr>
    </w:p>
    <w:p w:rsidR="00340B74" w:rsidRPr="00D01574" w:rsidRDefault="00340B74" w:rsidP="00304D6D">
      <w:pPr>
        <w:pStyle w:val="ConsPlusNormal"/>
        <w:jc w:val="both"/>
        <w:rPr>
          <w:sz w:val="26"/>
          <w:szCs w:val="26"/>
        </w:rPr>
      </w:pPr>
    </w:p>
    <w:p w:rsidR="00340B74" w:rsidRDefault="00340B74" w:rsidP="00304D6D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0" w:name="P57"/>
      <w:bookmarkEnd w:id="0"/>
      <w:r>
        <w:rPr>
          <w:szCs w:val="26"/>
        </w:rPr>
        <w:t xml:space="preserve">Методики </w:t>
      </w:r>
      <w:r w:rsidRPr="00BB5BCF">
        <w:rPr>
          <w:szCs w:val="26"/>
        </w:rPr>
        <w:t xml:space="preserve">расчета </w:t>
      </w:r>
      <w:r>
        <w:rPr>
          <w:szCs w:val="26"/>
        </w:rPr>
        <w:t>свернормативных расходов ресорсоснабжающих организаций</w:t>
      </w:r>
    </w:p>
    <w:p w:rsidR="00340B74" w:rsidRDefault="00340B74" w:rsidP="00304D6D">
      <w:pPr>
        <w:jc w:val="both"/>
        <w:rPr>
          <w:szCs w:val="26"/>
        </w:rPr>
      </w:pPr>
      <w:r>
        <w:rPr>
          <w:szCs w:val="26"/>
        </w:rPr>
        <w:t xml:space="preserve">  </w:t>
      </w:r>
    </w:p>
    <w:p w:rsidR="00340B74" w:rsidRDefault="00340B74" w:rsidP="00304D6D">
      <w:pPr>
        <w:jc w:val="both"/>
        <w:rPr>
          <w:szCs w:val="26"/>
        </w:rPr>
      </w:pPr>
    </w:p>
    <w:p w:rsidR="00340B74" w:rsidRDefault="00340B74" w:rsidP="00304D6D">
      <w:pPr>
        <w:pStyle w:val="ConsPlusNormal"/>
        <w:jc w:val="both"/>
        <w:rPr>
          <w:sz w:val="26"/>
          <w:szCs w:val="26"/>
        </w:rPr>
      </w:pPr>
    </w:p>
    <w:p w:rsidR="00340B74" w:rsidRPr="00D01574" w:rsidRDefault="00340B74" w:rsidP="00304D6D">
      <w:pPr>
        <w:pStyle w:val="ConsPlusNormal"/>
        <w:jc w:val="both"/>
        <w:rPr>
          <w:sz w:val="26"/>
          <w:szCs w:val="26"/>
        </w:rPr>
      </w:pPr>
    </w:p>
    <w:p w:rsidR="00340B74" w:rsidRPr="00304D6D" w:rsidRDefault="00340B74" w:rsidP="00304D6D">
      <w:pPr>
        <w:pStyle w:val="ConsPlusNormal"/>
        <w:ind w:firstLine="709"/>
        <w:jc w:val="both"/>
        <w:rPr>
          <w:sz w:val="26"/>
          <w:szCs w:val="26"/>
        </w:rPr>
      </w:pPr>
      <w:r w:rsidRPr="00D01574">
        <w:rPr>
          <w:sz w:val="26"/>
          <w:szCs w:val="26"/>
        </w:rPr>
        <w:t xml:space="preserve">1. Настоящая Методика </w:t>
      </w:r>
      <w:r>
        <w:rPr>
          <w:sz w:val="26"/>
          <w:szCs w:val="26"/>
        </w:rPr>
        <w:t>устанавливает порядок расчёта сверхнормативных расходов ресурсоснабжающих организаций.</w:t>
      </w:r>
    </w:p>
    <w:p w:rsidR="00340B74" w:rsidRDefault="00340B74" w:rsidP="00662783">
      <w:pPr>
        <w:jc w:val="both"/>
        <w:rPr>
          <w:i/>
          <w:sz w:val="24"/>
          <w:szCs w:val="24"/>
        </w:rPr>
      </w:pPr>
      <w:r>
        <w:rPr>
          <w:color w:val="000000"/>
          <w:szCs w:val="26"/>
        </w:rPr>
        <w:t xml:space="preserve">2.  </w:t>
      </w:r>
      <w:r w:rsidRPr="00465BE5">
        <w:rPr>
          <w:szCs w:val="26"/>
        </w:rPr>
        <w:t xml:space="preserve">Размер сверхнормативных расходов на топливо </w:t>
      </w:r>
      <w:r w:rsidRPr="00465BE5">
        <w:rPr>
          <w:szCs w:val="26"/>
          <w:lang w:val="en-US"/>
        </w:rPr>
        <w:t>j</w:t>
      </w:r>
      <w:r w:rsidRPr="00465BE5">
        <w:rPr>
          <w:szCs w:val="26"/>
        </w:rPr>
        <w:t>-й ресурсоснабжающей организации, определяется по формуле:</w:t>
      </w:r>
      <w:r w:rsidRPr="00465BE5">
        <w:rPr>
          <w:i/>
          <w:sz w:val="24"/>
          <w:szCs w:val="24"/>
        </w:rPr>
        <w:t xml:space="preserve"> </w:t>
      </w:r>
    </w:p>
    <w:p w:rsidR="00340B74" w:rsidRPr="00662783" w:rsidRDefault="00340B74" w:rsidP="00662783">
      <w:pPr>
        <w:jc w:val="both"/>
        <w:rPr>
          <w:szCs w:val="26"/>
        </w:rPr>
      </w:pPr>
    </w:p>
    <w:p w:rsidR="00340B74" w:rsidRPr="00465BE5" w:rsidRDefault="00D72529" w:rsidP="007C2FF8">
      <w:pPr>
        <w:ind w:firstLine="0"/>
        <w:jc w:val="center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Cs w:val="26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Cs w:val="26"/>
          </w:rPr>
          <m:t>)</m:t>
        </m:r>
      </m:oMath>
      <w:r w:rsidR="00340B74" w:rsidRPr="00465BE5">
        <w:rPr>
          <w:szCs w:val="26"/>
        </w:rPr>
        <w:t>, где</w:t>
      </w:r>
      <w:r w:rsidR="00340B74" w:rsidRPr="00465BE5">
        <w:rPr>
          <w:szCs w:val="26"/>
        </w:rPr>
        <w:tab/>
      </w:r>
      <w:r w:rsidR="00340B74" w:rsidRPr="00465BE5">
        <w:rPr>
          <w:szCs w:val="26"/>
        </w:rPr>
        <w:tab/>
      </w:r>
      <w:r w:rsidR="00340B74" w:rsidRPr="00465BE5">
        <w:rPr>
          <w:szCs w:val="26"/>
        </w:rPr>
        <w:tab/>
        <w:t>(</w:t>
      </w:r>
      <w:r w:rsidR="00340B74">
        <w:rPr>
          <w:szCs w:val="26"/>
        </w:rPr>
        <w:t>1</w:t>
      </w:r>
      <w:r w:rsidR="00340B74" w:rsidRPr="00465BE5">
        <w:rPr>
          <w:szCs w:val="26"/>
        </w:rPr>
        <w:t>)</w:t>
      </w:r>
    </w:p>
    <w:p w:rsidR="00340B74" w:rsidRPr="00465BE5" w:rsidRDefault="00340B74" w:rsidP="00A361CB">
      <w:pPr>
        <w:jc w:val="both"/>
        <w:rPr>
          <w:szCs w:val="26"/>
        </w:rPr>
      </w:pPr>
    </w:p>
    <w:p w:rsidR="00340B74" w:rsidRPr="00465BE5" w:rsidRDefault="00340B74" w:rsidP="00A361CB">
      <w:pPr>
        <w:jc w:val="both"/>
        <w:rPr>
          <w:szCs w:val="26"/>
        </w:rPr>
      </w:pPr>
      <w:r w:rsidRPr="00465BE5">
        <w:rPr>
          <w:szCs w:val="26"/>
          <w:lang w:val="en-US"/>
        </w:rPr>
        <w:t>k </w:t>
      </w:r>
      <w:r w:rsidRPr="00465BE5">
        <w:rPr>
          <w:szCs w:val="26"/>
        </w:rPr>
        <w:t>– год;</w:t>
      </w:r>
    </w:p>
    <w:p w:rsidR="00340B74" w:rsidRPr="00465BE5" w:rsidRDefault="00340B74" w:rsidP="00A361CB">
      <w:pPr>
        <w:jc w:val="both"/>
        <w:rPr>
          <w:szCs w:val="26"/>
        </w:rPr>
      </w:pPr>
      <w:r w:rsidRPr="00465BE5">
        <w:rPr>
          <w:szCs w:val="26"/>
          <w:lang w:val="en-US"/>
        </w:rPr>
        <w:t>m </w:t>
      </w:r>
      <w:r w:rsidRPr="00465BE5">
        <w:rPr>
          <w:szCs w:val="26"/>
        </w:rPr>
        <w:t>–</w:t>
      </w:r>
      <w:r w:rsidRPr="00465BE5">
        <w:rPr>
          <w:szCs w:val="26"/>
          <w:lang w:val="en-US"/>
        </w:rPr>
        <w:t> </w:t>
      </w:r>
      <w:r w:rsidRPr="00465BE5">
        <w:rPr>
          <w:szCs w:val="26"/>
        </w:rPr>
        <w:t>источник тепловой энергии;</w:t>
      </w:r>
    </w:p>
    <w:p w:rsidR="00340B74" w:rsidRPr="00465BE5" w:rsidRDefault="00D72529" w:rsidP="00053753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340B74" w:rsidRPr="00465BE5">
        <w:rPr>
          <w:szCs w:val="26"/>
          <w:lang w:val="en-US"/>
        </w:rPr>
        <w:t> </w:t>
      </w:r>
      <w:r w:rsidR="00340B74" w:rsidRPr="00465BE5">
        <w:rPr>
          <w:szCs w:val="26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340B74" w:rsidRPr="00465BE5">
        <w:rPr>
          <w:szCs w:val="26"/>
          <w:lang w:val="en-US"/>
        </w:rPr>
        <w:t>k</w:t>
      </w:r>
      <w:r w:rsidR="00340B74" w:rsidRPr="00465BE5">
        <w:rPr>
          <w:szCs w:val="26"/>
        </w:rPr>
        <w:t>-й год (руб.);</w:t>
      </w:r>
    </w:p>
    <w:p w:rsidR="00340B74" w:rsidRPr="00BE5382" w:rsidRDefault="00D72529" w:rsidP="00EB62A4">
      <w:pPr>
        <w:jc w:val="both"/>
        <w:rPr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340B74" w:rsidRPr="00465BE5">
        <w:rPr>
          <w:szCs w:val="26"/>
        </w:rPr>
        <w:t xml:space="preserve"> – размер </w:t>
      </w:r>
      <w:r w:rsidR="00340B74">
        <w:rPr>
          <w:szCs w:val="26"/>
        </w:rPr>
        <w:t>субсидии</w:t>
      </w:r>
      <w:r w:rsidR="00340B74" w:rsidRPr="00465BE5">
        <w:rPr>
          <w:szCs w:val="26"/>
        </w:rPr>
        <w:t xml:space="preserve">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</w:t>
      </w:r>
      <w:r w:rsidR="00340B74" w:rsidRPr="00465BE5">
        <w:rPr>
          <w:szCs w:val="26"/>
          <w:lang w:val="en-US"/>
        </w:rPr>
        <w:t>k</w:t>
      </w:r>
      <w:r w:rsidR="00340B74" w:rsidRPr="00465BE5">
        <w:rPr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340B74" w:rsidRPr="00465BE5">
        <w:rPr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340B74" w:rsidRPr="00BB5BCF" w:rsidRDefault="00D72529" w:rsidP="00053753">
      <w:pPr>
        <w:jc w:val="both"/>
        <w:rPr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 xml:space="preserve">-й год для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>-го источника тепловой энергии (кг у.т./Гкал</w:t>
      </w:r>
      <w:r w:rsidR="00340B74" w:rsidRPr="00BB5BCF">
        <w:rPr>
          <w:sz w:val="24"/>
          <w:szCs w:val="26"/>
        </w:rPr>
        <w:t>);</w:t>
      </w:r>
    </w:p>
    <w:p w:rsidR="00340B74" w:rsidRPr="00BE5382" w:rsidRDefault="00D72529" w:rsidP="00CD1F7F">
      <w:pPr>
        <w:jc w:val="both"/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фактический объем отпуска тепловой энергии, поставляемой с коллекторов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 xml:space="preserve">-го источника тепловой энергии в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 xml:space="preserve">-м году (тыс. Гкал). Показатель определяется на основании данных с приборов учета отпуска тепловой энергии с коллекторов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 xml:space="preserve">-го источника тепловой энергии. Показатель </w:t>
      </w:r>
      <w:r w:rsidR="00340B74">
        <w:rPr>
          <w:szCs w:val="26"/>
          <w:lang w:val="en-US"/>
        </w:rPr>
        <w:t>k</w:t>
      </w:r>
      <w:r w:rsidR="00340B74" w:rsidRPr="00971902">
        <w:rPr>
          <w:szCs w:val="26"/>
        </w:rPr>
        <w:t>-</w:t>
      </w:r>
      <w:r w:rsidR="00340B74">
        <w:rPr>
          <w:szCs w:val="26"/>
        </w:rPr>
        <w:t>й год</w:t>
      </w:r>
      <w:r w:rsidR="00340B74" w:rsidRPr="00BB5BCF">
        <w:rPr>
          <w:szCs w:val="26"/>
        </w:rPr>
        <w:t xml:space="preserve">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 xml:space="preserve">-го источника тепловой энергии, определяется как объем фактического полезного отпуска теплоэнергии потребителям от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 xml:space="preserve">-го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 при установлении тарифов на теплоэнергию от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>-го источника тепловой энергии на соответствующий период тарифного регулирования;</w:t>
      </w:r>
    </w:p>
    <w:p w:rsidR="00340B74" w:rsidRDefault="00D72529" w:rsidP="00053753">
      <w:pPr>
        <w:jc w:val="both"/>
        <w:rPr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340B74" w:rsidRPr="00BB5BCF">
        <w:rPr>
          <w:color w:val="000000"/>
          <w:szCs w:val="26"/>
        </w:rPr>
        <w:t xml:space="preserve"> – фактическая цена на условное топливо для </w:t>
      </w:r>
      <w:r w:rsidR="00340B74" w:rsidRPr="00BB5BCF">
        <w:rPr>
          <w:szCs w:val="26"/>
          <w:lang w:val="en-US"/>
        </w:rPr>
        <w:t>m</w:t>
      </w:r>
      <w:r w:rsidR="00340B74" w:rsidRPr="00BB5BCF">
        <w:rPr>
          <w:szCs w:val="26"/>
        </w:rPr>
        <w:t>-го источника тепловой энергии</w:t>
      </w:r>
      <w:r w:rsidR="00340B74">
        <w:rPr>
          <w:color w:val="000000"/>
          <w:szCs w:val="26"/>
        </w:rPr>
        <w:t>, сложившаяся в</w:t>
      </w:r>
      <w:r w:rsidR="00340B74" w:rsidRPr="00BB5BCF">
        <w:rPr>
          <w:color w:val="000000"/>
          <w:szCs w:val="26"/>
        </w:rPr>
        <w:t xml:space="preserve"> </w:t>
      </w:r>
      <w:r w:rsidR="00340B74" w:rsidRPr="00BB5BCF">
        <w:rPr>
          <w:color w:val="000000"/>
          <w:szCs w:val="26"/>
          <w:lang w:val="en-US"/>
        </w:rPr>
        <w:t>k</w:t>
      </w:r>
      <w:r w:rsidR="00340B74" w:rsidRPr="00BB5BCF">
        <w:rPr>
          <w:color w:val="000000"/>
          <w:szCs w:val="26"/>
        </w:rPr>
        <w:t>-м году</w:t>
      </w:r>
      <w:r w:rsidR="00340B74">
        <w:rPr>
          <w:color w:val="000000"/>
          <w:szCs w:val="26"/>
        </w:rPr>
        <w:t xml:space="preserve"> </w:t>
      </w:r>
      <w:r w:rsidR="00340B74" w:rsidRPr="00BB5BCF">
        <w:rPr>
          <w:color w:val="000000"/>
          <w:szCs w:val="26"/>
        </w:rPr>
        <w:t>(руб./т.у.</w:t>
      </w:r>
      <w:r w:rsidR="00340B74" w:rsidRPr="00851C06">
        <w:rPr>
          <w:color w:val="000000"/>
          <w:szCs w:val="26"/>
        </w:rPr>
        <w:t>т.)</w:t>
      </w:r>
      <w:r w:rsidR="00340B74">
        <w:rPr>
          <w:color w:val="000000"/>
          <w:szCs w:val="26"/>
        </w:rPr>
        <w:t xml:space="preserve">. Значение показателя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</m:oMath>
      <w:r w:rsidR="00340B74">
        <w:rPr>
          <w:color w:val="000000"/>
          <w:szCs w:val="26"/>
        </w:rPr>
        <w:t xml:space="preserve"> определяется по формуле:</w:t>
      </w:r>
    </w:p>
    <w:p w:rsidR="00340B74" w:rsidRDefault="00340B74" w:rsidP="00053753">
      <w:pPr>
        <w:jc w:val="both"/>
        <w:rPr>
          <w:color w:val="000000"/>
          <w:szCs w:val="26"/>
        </w:rPr>
      </w:pPr>
    </w:p>
    <w:p w:rsidR="00340B74" w:rsidRPr="00C2385A" w:rsidRDefault="00D72529" w:rsidP="00C2385A">
      <w:pPr>
        <w:ind w:firstLine="0"/>
        <w:jc w:val="center"/>
        <w:rPr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 xml:space="preserve">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Cs w:val="26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6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n</m:t>
                    </m:r>
                  </m:sub>
                </m:sSub>
              </m:e>
            </m:nary>
          </m:den>
        </m:f>
      </m:oMath>
      <w:r w:rsidR="00340B74">
        <w:rPr>
          <w:szCs w:val="26"/>
        </w:rPr>
        <w:t>, где</w:t>
      </w:r>
      <w:r w:rsidR="00340B74">
        <w:rPr>
          <w:szCs w:val="26"/>
        </w:rPr>
        <w:tab/>
      </w:r>
      <w:r w:rsidR="00340B74">
        <w:rPr>
          <w:szCs w:val="26"/>
        </w:rPr>
        <w:tab/>
      </w:r>
      <w:r w:rsidR="00340B74">
        <w:rPr>
          <w:szCs w:val="26"/>
        </w:rPr>
        <w:tab/>
      </w:r>
      <w:r w:rsidR="00340B74">
        <w:rPr>
          <w:szCs w:val="26"/>
        </w:rPr>
        <w:tab/>
        <w:t>(1.1)</w:t>
      </w:r>
    </w:p>
    <w:p w:rsidR="00340B74" w:rsidRPr="00DA4AAC" w:rsidRDefault="00340B74" w:rsidP="00053753">
      <w:pPr>
        <w:jc w:val="both"/>
        <w:rPr>
          <w:szCs w:val="26"/>
        </w:rPr>
      </w:pPr>
      <w:r>
        <w:rPr>
          <w:szCs w:val="26"/>
          <w:lang w:val="en-US"/>
        </w:rPr>
        <w:t>n </w:t>
      </w:r>
      <w:r w:rsidRPr="00DA4AAC">
        <w:rPr>
          <w:szCs w:val="26"/>
        </w:rPr>
        <w:t>–</w:t>
      </w:r>
      <w:r>
        <w:rPr>
          <w:szCs w:val="26"/>
          <w:lang w:val="en-US"/>
        </w:rPr>
        <w:t> </w:t>
      </w:r>
      <w:r>
        <w:rPr>
          <w:szCs w:val="26"/>
        </w:rPr>
        <w:t xml:space="preserve">месяц </w:t>
      </w:r>
      <w:r>
        <w:rPr>
          <w:szCs w:val="26"/>
          <w:lang w:val="en-US"/>
        </w:rPr>
        <w:t>k</w:t>
      </w:r>
      <w:r w:rsidRPr="00DA4AAC">
        <w:rPr>
          <w:szCs w:val="26"/>
        </w:rPr>
        <w:t>-</w:t>
      </w:r>
      <w:r>
        <w:rPr>
          <w:szCs w:val="26"/>
        </w:rPr>
        <w:t>го года;</w:t>
      </w:r>
    </w:p>
    <w:p w:rsidR="00340B74" w:rsidRPr="00A00197" w:rsidRDefault="00D72529" w:rsidP="00E87F6E">
      <w:pPr>
        <w:jc w:val="both"/>
        <w:rPr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="00340B74" w:rsidRPr="00A00197">
        <w:rPr>
          <w:szCs w:val="26"/>
          <w:lang w:eastAsia="en-US"/>
        </w:rPr>
        <w:t xml:space="preserve"> – цена </w:t>
      </w:r>
      <w:r w:rsidR="00340B74">
        <w:rPr>
          <w:szCs w:val="26"/>
          <w:lang w:eastAsia="en-US"/>
        </w:rPr>
        <w:t>списания т</w:t>
      </w:r>
      <w:r w:rsidR="00340B74" w:rsidRPr="00A00197">
        <w:rPr>
          <w:szCs w:val="26"/>
          <w:lang w:eastAsia="en-US"/>
        </w:rPr>
        <w:t xml:space="preserve">оплива </w:t>
      </w:r>
      <w:r w:rsidR="00340B74" w:rsidRPr="00BB5BCF">
        <w:rPr>
          <w:szCs w:val="26"/>
        </w:rPr>
        <w:t>на производство тепловой энергии</w:t>
      </w:r>
      <w:r w:rsidR="00340B74">
        <w:rPr>
          <w:szCs w:val="26"/>
        </w:rPr>
        <w:t xml:space="preserve"> в </w:t>
      </w:r>
      <w:r w:rsidR="00340B74">
        <w:rPr>
          <w:szCs w:val="26"/>
          <w:lang w:val="en-US" w:eastAsia="en-US"/>
        </w:rPr>
        <w:t>n</w:t>
      </w:r>
      <w:r w:rsidR="00340B74" w:rsidRPr="00A00197">
        <w:rPr>
          <w:szCs w:val="26"/>
          <w:lang w:eastAsia="en-US"/>
        </w:rPr>
        <w:t>-</w:t>
      </w:r>
      <w:r w:rsidR="00340B74">
        <w:rPr>
          <w:szCs w:val="26"/>
          <w:lang w:eastAsia="en-US"/>
        </w:rPr>
        <w:t>м</w:t>
      </w:r>
      <w:r w:rsidR="00340B74" w:rsidRPr="00A00197">
        <w:rPr>
          <w:szCs w:val="26"/>
          <w:lang w:eastAsia="en-US"/>
        </w:rPr>
        <w:t xml:space="preserve"> </w:t>
      </w:r>
      <w:r w:rsidR="00340B74">
        <w:rPr>
          <w:szCs w:val="26"/>
          <w:lang w:eastAsia="en-US"/>
        </w:rPr>
        <w:t>месяце</w:t>
      </w:r>
      <w:r w:rsidR="00340B74" w:rsidRPr="00BB5BCF">
        <w:rPr>
          <w:szCs w:val="26"/>
        </w:rPr>
        <w:t xml:space="preserve">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</w:t>
      </w:r>
      <w:r w:rsidR="00340B74">
        <w:rPr>
          <w:szCs w:val="26"/>
        </w:rPr>
        <w:t>го</w:t>
      </w:r>
      <w:r w:rsidR="00340B74" w:rsidRPr="00BB5BCF">
        <w:rPr>
          <w:szCs w:val="26"/>
        </w:rPr>
        <w:t xml:space="preserve"> год</w:t>
      </w:r>
      <w:r w:rsidR="00340B74">
        <w:rPr>
          <w:szCs w:val="26"/>
        </w:rPr>
        <w:t>а</w:t>
      </w:r>
      <w:r w:rsidR="00340B74" w:rsidRPr="00BB5BCF">
        <w:rPr>
          <w:szCs w:val="26"/>
        </w:rPr>
        <w:t xml:space="preserve"> (</w:t>
      </w:r>
      <w:r w:rsidR="00340B74" w:rsidRPr="00A00197">
        <w:rPr>
          <w:color w:val="000000"/>
          <w:szCs w:val="26"/>
        </w:rPr>
        <w:t>руб./т с учетом НДС</w:t>
      </w:r>
      <w:r w:rsidR="00340B74">
        <w:rPr>
          <w:color w:val="000000"/>
          <w:szCs w:val="26"/>
        </w:rPr>
        <w:t xml:space="preserve"> или </w:t>
      </w:r>
      <w:r w:rsidR="00340B74" w:rsidRPr="00A00197">
        <w:rPr>
          <w:color w:val="000000"/>
          <w:szCs w:val="26"/>
        </w:rPr>
        <w:t>руб./т</w:t>
      </w:r>
      <w:r w:rsidR="00340B74">
        <w:rPr>
          <w:color w:val="000000"/>
          <w:szCs w:val="26"/>
        </w:rPr>
        <w:t>ыс.м3</w:t>
      </w:r>
      <w:r w:rsidR="00340B74" w:rsidRPr="00A00197">
        <w:rPr>
          <w:color w:val="000000"/>
          <w:szCs w:val="26"/>
        </w:rPr>
        <w:t xml:space="preserve"> с учетом НДС</w:t>
      </w:r>
      <w:r w:rsidR="00340B74">
        <w:rPr>
          <w:color w:val="000000"/>
          <w:szCs w:val="26"/>
        </w:rPr>
        <w:t xml:space="preserve"> в зависимости от вида топлива</w:t>
      </w:r>
      <w:r w:rsidR="00340B74" w:rsidRPr="00BB5BCF">
        <w:rPr>
          <w:szCs w:val="26"/>
        </w:rPr>
        <w:t>)</w:t>
      </w:r>
      <w:r w:rsidR="00340B74">
        <w:rPr>
          <w:szCs w:val="26"/>
        </w:rPr>
        <w:t>;</w:t>
      </w:r>
    </w:p>
    <w:p w:rsidR="00340B74" w:rsidRPr="00A00197" w:rsidRDefault="00D72529" w:rsidP="00DA4AAC">
      <w:pPr>
        <w:jc w:val="both"/>
        <w:rPr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 w:rsidRPr="00A00197">
        <w:rPr>
          <w:szCs w:val="26"/>
          <w:lang w:eastAsia="en-US"/>
        </w:rPr>
        <w:t> – объем</w:t>
      </w:r>
      <w:r w:rsidR="00340B74" w:rsidRPr="00851C06">
        <w:rPr>
          <w:szCs w:val="26"/>
          <w:lang w:eastAsia="en-US"/>
        </w:rPr>
        <w:t xml:space="preserve"> </w:t>
      </w:r>
      <w:r w:rsidR="00340B74">
        <w:rPr>
          <w:szCs w:val="26"/>
          <w:lang w:eastAsia="en-US"/>
        </w:rPr>
        <w:t xml:space="preserve">топлива, списанный </w:t>
      </w:r>
      <w:r w:rsidR="00340B74" w:rsidRPr="00BB5BCF">
        <w:rPr>
          <w:szCs w:val="26"/>
        </w:rPr>
        <w:t>на производство тепловой энергии</w:t>
      </w:r>
      <w:r w:rsidR="00340B74">
        <w:rPr>
          <w:szCs w:val="26"/>
        </w:rPr>
        <w:t xml:space="preserve"> в </w:t>
      </w:r>
      <w:r w:rsidR="00340B74">
        <w:rPr>
          <w:szCs w:val="26"/>
          <w:lang w:val="en-US" w:eastAsia="en-US"/>
        </w:rPr>
        <w:t>n</w:t>
      </w:r>
      <w:r w:rsidR="00340B74" w:rsidRPr="00A00197">
        <w:rPr>
          <w:szCs w:val="26"/>
          <w:lang w:eastAsia="en-US"/>
        </w:rPr>
        <w:t>-</w:t>
      </w:r>
      <w:r w:rsidR="00340B74">
        <w:rPr>
          <w:szCs w:val="26"/>
          <w:lang w:eastAsia="en-US"/>
        </w:rPr>
        <w:t>м</w:t>
      </w:r>
      <w:r w:rsidR="00340B74" w:rsidRPr="00A00197">
        <w:rPr>
          <w:szCs w:val="26"/>
          <w:lang w:eastAsia="en-US"/>
        </w:rPr>
        <w:t xml:space="preserve"> </w:t>
      </w:r>
      <w:r w:rsidR="00340B74">
        <w:rPr>
          <w:szCs w:val="26"/>
          <w:lang w:eastAsia="en-US"/>
        </w:rPr>
        <w:t>месяце</w:t>
      </w:r>
      <w:r w:rsidR="00340B74" w:rsidRPr="00BB5BCF">
        <w:rPr>
          <w:szCs w:val="26"/>
        </w:rPr>
        <w:t xml:space="preserve">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</w:t>
      </w:r>
      <w:r w:rsidR="00340B74">
        <w:rPr>
          <w:szCs w:val="26"/>
        </w:rPr>
        <w:t>го</w:t>
      </w:r>
      <w:r w:rsidR="00340B74" w:rsidRPr="00BB5BCF">
        <w:rPr>
          <w:szCs w:val="26"/>
        </w:rPr>
        <w:t xml:space="preserve"> год</w:t>
      </w:r>
      <w:r w:rsidR="00340B74">
        <w:rPr>
          <w:szCs w:val="26"/>
        </w:rPr>
        <w:t>а</w:t>
      </w:r>
      <w:r w:rsidR="00340B74" w:rsidRPr="00BB5BCF">
        <w:rPr>
          <w:szCs w:val="26"/>
        </w:rPr>
        <w:t xml:space="preserve"> (</w:t>
      </w:r>
      <w:r w:rsidR="00340B74" w:rsidRPr="00A00197">
        <w:rPr>
          <w:color w:val="000000"/>
          <w:szCs w:val="26"/>
        </w:rPr>
        <w:t>т</w:t>
      </w:r>
      <w:r w:rsidR="00340B74">
        <w:rPr>
          <w:color w:val="000000"/>
          <w:szCs w:val="26"/>
        </w:rPr>
        <w:t>онн</w:t>
      </w:r>
      <w:r w:rsidR="00340B74" w:rsidRPr="00A00197">
        <w:rPr>
          <w:color w:val="000000"/>
          <w:szCs w:val="26"/>
        </w:rPr>
        <w:t xml:space="preserve"> </w:t>
      </w:r>
      <w:r w:rsidR="00340B74">
        <w:rPr>
          <w:color w:val="000000"/>
          <w:szCs w:val="26"/>
        </w:rPr>
        <w:t xml:space="preserve">или </w:t>
      </w:r>
      <w:r w:rsidR="00340B74" w:rsidRPr="00A00197">
        <w:rPr>
          <w:color w:val="000000"/>
          <w:szCs w:val="26"/>
        </w:rPr>
        <w:t>т</w:t>
      </w:r>
      <w:r w:rsidR="00340B74">
        <w:rPr>
          <w:color w:val="000000"/>
          <w:szCs w:val="26"/>
        </w:rPr>
        <w:t>ыс.м3 в зависимости от вида топлива</w:t>
      </w:r>
      <w:r w:rsidR="00340B74" w:rsidRPr="00BB5BCF">
        <w:rPr>
          <w:szCs w:val="26"/>
        </w:rPr>
        <w:t>)</w:t>
      </w:r>
      <w:r w:rsidR="00340B74" w:rsidRPr="00A00197">
        <w:rPr>
          <w:szCs w:val="26"/>
          <w:lang w:eastAsia="en-US"/>
        </w:rPr>
        <w:t>;</w:t>
      </w:r>
    </w:p>
    <w:p w:rsidR="00340B74" w:rsidRPr="00A443A3" w:rsidRDefault="00D72529" w:rsidP="00851C06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>
        <w:rPr>
          <w:szCs w:val="26"/>
        </w:rPr>
        <w:t> – </w:t>
      </w:r>
      <w:r w:rsidR="00340B74" w:rsidRPr="00851C06">
        <w:rPr>
          <w:szCs w:val="26"/>
        </w:rPr>
        <w:t>фактическ</w:t>
      </w:r>
      <w:r w:rsidR="00340B74">
        <w:rPr>
          <w:szCs w:val="26"/>
        </w:rPr>
        <w:t>ая</w:t>
      </w:r>
      <w:r w:rsidR="00340B74" w:rsidRPr="00851C06">
        <w:rPr>
          <w:szCs w:val="26"/>
        </w:rPr>
        <w:t xml:space="preserve"> калорийност</w:t>
      </w:r>
      <w:r w:rsidR="00340B74">
        <w:rPr>
          <w:szCs w:val="26"/>
        </w:rPr>
        <w:t>ь</w:t>
      </w:r>
      <w:r w:rsidR="00340B74" w:rsidRPr="00851C06">
        <w:rPr>
          <w:szCs w:val="26"/>
        </w:rPr>
        <w:t xml:space="preserve"> топлива</w:t>
      </w:r>
      <w:r w:rsidR="00340B74">
        <w:rPr>
          <w:szCs w:val="26"/>
        </w:rPr>
        <w:t xml:space="preserve">, списанного в производство </w:t>
      </w:r>
      <w:r w:rsidR="00340B74" w:rsidRPr="00BB5BCF">
        <w:rPr>
          <w:szCs w:val="26"/>
        </w:rPr>
        <w:t>тепловой энергии</w:t>
      </w:r>
      <w:r w:rsidR="00340B74">
        <w:rPr>
          <w:szCs w:val="26"/>
        </w:rPr>
        <w:t xml:space="preserve"> в </w:t>
      </w:r>
      <w:r w:rsidR="00340B74">
        <w:rPr>
          <w:szCs w:val="26"/>
          <w:lang w:val="en-US" w:eastAsia="en-US"/>
        </w:rPr>
        <w:t>n</w:t>
      </w:r>
      <w:r w:rsidR="00340B74" w:rsidRPr="00A00197">
        <w:rPr>
          <w:szCs w:val="26"/>
          <w:lang w:eastAsia="en-US"/>
        </w:rPr>
        <w:t>-</w:t>
      </w:r>
      <w:r w:rsidR="00340B74">
        <w:rPr>
          <w:szCs w:val="26"/>
          <w:lang w:eastAsia="en-US"/>
        </w:rPr>
        <w:t>м</w:t>
      </w:r>
      <w:r w:rsidR="00340B74" w:rsidRPr="00A00197">
        <w:rPr>
          <w:szCs w:val="26"/>
          <w:lang w:eastAsia="en-US"/>
        </w:rPr>
        <w:t xml:space="preserve"> </w:t>
      </w:r>
      <w:r w:rsidR="00340B74">
        <w:rPr>
          <w:szCs w:val="26"/>
          <w:lang w:eastAsia="en-US"/>
        </w:rPr>
        <w:t>месяце</w:t>
      </w:r>
      <w:r w:rsidR="00340B74" w:rsidRPr="00BB5BCF">
        <w:rPr>
          <w:szCs w:val="26"/>
        </w:rPr>
        <w:t xml:space="preserve">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</w:t>
      </w:r>
      <w:r w:rsidR="00340B74">
        <w:rPr>
          <w:szCs w:val="26"/>
        </w:rPr>
        <w:t>го</w:t>
      </w:r>
      <w:r w:rsidR="00340B74" w:rsidRPr="00BB5BCF">
        <w:rPr>
          <w:szCs w:val="26"/>
        </w:rPr>
        <w:t xml:space="preserve"> год</w:t>
      </w:r>
      <w:r w:rsidR="00340B74">
        <w:rPr>
          <w:szCs w:val="26"/>
        </w:rPr>
        <w:t>а</w:t>
      </w:r>
      <w:r w:rsidR="00340B74" w:rsidRPr="00A443A3">
        <w:rPr>
          <w:szCs w:val="26"/>
        </w:rPr>
        <w:t xml:space="preserve"> (</w:t>
      </w:r>
      <w:r w:rsidR="00340B74">
        <w:rPr>
          <w:szCs w:val="26"/>
        </w:rPr>
        <w:t xml:space="preserve">ккал/кг или ккал/м3 </w:t>
      </w:r>
      <w:r w:rsidR="00340B74">
        <w:rPr>
          <w:color w:val="000000"/>
          <w:szCs w:val="26"/>
        </w:rPr>
        <w:t>в зависимости от вида топлива</w:t>
      </w:r>
      <w:r w:rsidR="00340B74" w:rsidRPr="00A443A3">
        <w:rPr>
          <w:szCs w:val="26"/>
        </w:rPr>
        <w:t>)</w:t>
      </w:r>
      <w:r w:rsidR="00340B74">
        <w:rPr>
          <w:szCs w:val="26"/>
        </w:rPr>
        <w:t>;</w:t>
      </w:r>
    </w:p>
    <w:p w:rsidR="00340B74" w:rsidRPr="00DF5E87" w:rsidRDefault="00340B74" w:rsidP="00851C06">
      <w:pPr>
        <w:jc w:val="both"/>
        <w:rPr>
          <w:color w:val="000000"/>
          <w:szCs w:val="26"/>
        </w:rPr>
      </w:pPr>
      <w:r w:rsidRPr="00DF5E87">
        <w:rPr>
          <w:szCs w:val="26"/>
        </w:rPr>
        <w:t xml:space="preserve"> – калорийность условного топлива равная 7000 ккал/кг или 7000 ккал/м3 </w:t>
      </w:r>
      <w:r w:rsidRPr="00DF5E87">
        <w:rPr>
          <w:color w:val="000000"/>
          <w:szCs w:val="26"/>
        </w:rPr>
        <w:t>в зависимости от вида топлива.</w:t>
      </w:r>
    </w:p>
    <w:p w:rsidR="00340B74" w:rsidRPr="00DF5E87" w:rsidRDefault="00340B74" w:rsidP="00053753">
      <w:pPr>
        <w:jc w:val="both"/>
        <w:rPr>
          <w:szCs w:val="26"/>
        </w:rPr>
      </w:pPr>
      <w:r w:rsidRPr="00DF5E87">
        <w:rPr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DF5E87"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Pr="00DF5E87"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Pr="00DF5E87"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F5E87"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F5E87">
        <w:rPr>
          <w:szCs w:val="26"/>
        </w:rPr>
        <w:t xml:space="preserve"> определяются на основании прилагаемых к Заявке документов, указанных в пункте 5.3.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DF5E87">
        <w:rPr>
          <w:szCs w:val="26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Pr="00DF5E87">
        <w:rPr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</w:t>
      </w:r>
      <w:r w:rsidRPr="00DF5E87">
        <w:rPr>
          <w:szCs w:val="26"/>
          <w:lang w:val="en-US" w:eastAsia="en-US"/>
        </w:rPr>
        <w:t>n</w:t>
      </w:r>
      <w:r w:rsidRPr="00DF5E87">
        <w:rPr>
          <w:szCs w:val="26"/>
          <w:lang w:eastAsia="en-US"/>
        </w:rPr>
        <w:t>-м месяце</w:t>
      </w:r>
      <w:r w:rsidRPr="00DF5E87">
        <w:rPr>
          <w:szCs w:val="26"/>
        </w:rPr>
        <w:t xml:space="preserve"> </w:t>
      </w:r>
      <w:r w:rsidRPr="00DF5E87">
        <w:rPr>
          <w:szCs w:val="26"/>
          <w:lang w:val="en-US"/>
        </w:rPr>
        <w:t>k</w:t>
      </w:r>
      <w:r w:rsidRPr="00DF5E87">
        <w:rPr>
          <w:szCs w:val="26"/>
        </w:rPr>
        <w:t xml:space="preserve">-го года,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DF5E87">
        <w:rPr>
          <w:szCs w:val="26"/>
        </w:rPr>
        <w:t xml:space="preserve"> определяется в соответствии с таблицей 1.</w:t>
      </w:r>
    </w:p>
    <w:p w:rsidR="00340B74" w:rsidRPr="00DF5E87" w:rsidRDefault="00340B74" w:rsidP="00053753">
      <w:pPr>
        <w:jc w:val="both"/>
        <w:rPr>
          <w:szCs w:val="26"/>
        </w:rPr>
      </w:pPr>
    </w:p>
    <w:p w:rsidR="00340B74" w:rsidRPr="00DF5E87" w:rsidRDefault="00340B74" w:rsidP="00DF3619">
      <w:pPr>
        <w:jc w:val="right"/>
        <w:rPr>
          <w:szCs w:val="26"/>
        </w:rPr>
      </w:pPr>
      <w:r w:rsidRPr="00DF5E87">
        <w:rPr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1843"/>
        <w:gridCol w:w="1383"/>
      </w:tblGrid>
      <w:tr w:rsidR="00340B74" w:rsidRPr="00DF5E87" w:rsidTr="005D25C7">
        <w:tc>
          <w:tcPr>
            <w:tcW w:w="6345" w:type="dxa"/>
            <w:vAlign w:val="center"/>
          </w:tcPr>
          <w:p w:rsidR="00340B74" w:rsidRPr="005D25C7" w:rsidRDefault="00340B74" w:rsidP="005D25C7">
            <w:pPr>
              <w:ind w:firstLine="0"/>
              <w:jc w:val="center"/>
              <w:rPr>
                <w:szCs w:val="26"/>
              </w:rPr>
            </w:pPr>
            <w:r w:rsidRPr="005D25C7">
              <w:rPr>
                <w:szCs w:val="26"/>
              </w:rPr>
              <w:t>Вид топлива</w:t>
            </w:r>
          </w:p>
        </w:tc>
        <w:tc>
          <w:tcPr>
            <w:tcW w:w="1843" w:type="dxa"/>
            <w:vAlign w:val="center"/>
          </w:tcPr>
          <w:p w:rsidR="00340B74" w:rsidRPr="005D25C7" w:rsidRDefault="00340B74" w:rsidP="005D25C7">
            <w:pPr>
              <w:ind w:firstLine="0"/>
              <w:jc w:val="center"/>
              <w:rPr>
                <w:szCs w:val="26"/>
              </w:rPr>
            </w:pPr>
            <w:r w:rsidRPr="005D25C7">
              <w:rPr>
                <w:szCs w:val="26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n</m:t>
                  </m:r>
                </m:sub>
              </m:sSub>
            </m:oMath>
            <w:r w:rsidRPr="005D25C7">
              <w:rPr>
                <w:szCs w:val="26"/>
              </w:rPr>
              <w:t>)</w:t>
            </w:r>
          </w:p>
        </w:tc>
        <w:tc>
          <w:tcPr>
            <w:tcW w:w="1383" w:type="dxa"/>
            <w:vAlign w:val="center"/>
          </w:tcPr>
          <w:p w:rsidR="00340B74" w:rsidRPr="005D25C7" w:rsidRDefault="00340B74" w:rsidP="005D25C7">
            <w:pPr>
              <w:ind w:firstLine="0"/>
              <w:jc w:val="center"/>
              <w:rPr>
                <w:szCs w:val="26"/>
              </w:rPr>
            </w:pPr>
            <w:r w:rsidRPr="005D25C7">
              <w:rPr>
                <w:szCs w:val="26"/>
              </w:rPr>
              <w:t>Единица измерения</w:t>
            </w:r>
          </w:p>
        </w:tc>
      </w:tr>
      <w:tr w:rsidR="00340B74" w:rsidRPr="00DF5E87" w:rsidTr="005D25C7">
        <w:tc>
          <w:tcPr>
            <w:tcW w:w="6345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Уголь</w:t>
            </w:r>
          </w:p>
        </w:tc>
        <w:tc>
          <w:tcPr>
            <w:tcW w:w="1843" w:type="dxa"/>
          </w:tcPr>
          <w:p w:rsidR="00340B74" w:rsidRPr="005D25C7" w:rsidRDefault="00340B74" w:rsidP="005D25C7">
            <w:pPr>
              <w:ind w:firstLine="0"/>
              <w:jc w:val="right"/>
              <w:rPr>
                <w:szCs w:val="26"/>
              </w:rPr>
            </w:pPr>
            <w:r w:rsidRPr="005D25C7">
              <w:rPr>
                <w:szCs w:val="26"/>
              </w:rPr>
              <w:t>5 000</w:t>
            </w:r>
          </w:p>
        </w:tc>
        <w:tc>
          <w:tcPr>
            <w:tcW w:w="1383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ккал/кг</w:t>
            </w:r>
          </w:p>
        </w:tc>
      </w:tr>
      <w:tr w:rsidR="00340B74" w:rsidRPr="00DF5E87" w:rsidTr="005D25C7">
        <w:tc>
          <w:tcPr>
            <w:tcW w:w="6345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Мазут</w:t>
            </w:r>
          </w:p>
        </w:tc>
        <w:tc>
          <w:tcPr>
            <w:tcW w:w="1843" w:type="dxa"/>
          </w:tcPr>
          <w:p w:rsidR="00340B74" w:rsidRPr="005D25C7" w:rsidRDefault="00340B74" w:rsidP="005D25C7">
            <w:pPr>
              <w:ind w:firstLine="0"/>
              <w:jc w:val="right"/>
              <w:rPr>
                <w:szCs w:val="26"/>
              </w:rPr>
            </w:pPr>
            <w:r w:rsidRPr="005D25C7">
              <w:rPr>
                <w:szCs w:val="26"/>
              </w:rPr>
              <w:t>9 500</w:t>
            </w:r>
          </w:p>
        </w:tc>
        <w:tc>
          <w:tcPr>
            <w:tcW w:w="1383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ккал/кг</w:t>
            </w:r>
          </w:p>
        </w:tc>
      </w:tr>
      <w:tr w:rsidR="00340B74" w:rsidRPr="00DF5E87" w:rsidTr="005D25C7">
        <w:tc>
          <w:tcPr>
            <w:tcW w:w="6345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Нефть</w:t>
            </w:r>
          </w:p>
        </w:tc>
        <w:tc>
          <w:tcPr>
            <w:tcW w:w="1843" w:type="dxa"/>
          </w:tcPr>
          <w:p w:rsidR="00340B74" w:rsidRPr="005D25C7" w:rsidRDefault="00340B74" w:rsidP="005D25C7">
            <w:pPr>
              <w:ind w:firstLine="0"/>
              <w:jc w:val="right"/>
              <w:rPr>
                <w:szCs w:val="26"/>
              </w:rPr>
            </w:pPr>
            <w:r w:rsidRPr="005D25C7">
              <w:rPr>
                <w:szCs w:val="26"/>
              </w:rPr>
              <w:t>9 500</w:t>
            </w:r>
          </w:p>
        </w:tc>
        <w:tc>
          <w:tcPr>
            <w:tcW w:w="1383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ккал/кг</w:t>
            </w:r>
          </w:p>
        </w:tc>
      </w:tr>
      <w:tr w:rsidR="00340B74" w:rsidRPr="00DF5E87" w:rsidTr="005D25C7">
        <w:tc>
          <w:tcPr>
            <w:tcW w:w="6345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Дизельное топливо</w:t>
            </w:r>
          </w:p>
        </w:tc>
        <w:tc>
          <w:tcPr>
            <w:tcW w:w="1843" w:type="dxa"/>
          </w:tcPr>
          <w:p w:rsidR="00340B74" w:rsidRPr="005D25C7" w:rsidRDefault="00340B74" w:rsidP="005D25C7">
            <w:pPr>
              <w:ind w:firstLine="0"/>
              <w:jc w:val="right"/>
              <w:rPr>
                <w:szCs w:val="26"/>
              </w:rPr>
            </w:pPr>
            <w:r w:rsidRPr="005D25C7">
              <w:rPr>
                <w:szCs w:val="26"/>
              </w:rPr>
              <w:t>10 180</w:t>
            </w:r>
          </w:p>
        </w:tc>
        <w:tc>
          <w:tcPr>
            <w:tcW w:w="1383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 w:rsidRPr="005D25C7">
              <w:rPr>
                <w:szCs w:val="26"/>
              </w:rPr>
              <w:t>ккал/кг</w:t>
            </w:r>
          </w:p>
        </w:tc>
      </w:tr>
      <w:tr w:rsidR="00340B74" w:rsidRPr="00DF5E87" w:rsidTr="005D25C7">
        <w:tc>
          <w:tcPr>
            <w:tcW w:w="6345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>
              <w:t xml:space="preserve">Древесная щепа </w:t>
            </w:r>
          </w:p>
        </w:tc>
        <w:tc>
          <w:tcPr>
            <w:tcW w:w="1843" w:type="dxa"/>
          </w:tcPr>
          <w:p w:rsidR="00340B74" w:rsidRPr="005D25C7" w:rsidRDefault="00340B74" w:rsidP="005D25C7">
            <w:pPr>
              <w:ind w:firstLine="0"/>
              <w:jc w:val="right"/>
              <w:rPr>
                <w:szCs w:val="26"/>
              </w:rPr>
            </w:pPr>
            <w:r>
              <w:t>2 133</w:t>
            </w:r>
          </w:p>
        </w:tc>
        <w:tc>
          <w:tcPr>
            <w:tcW w:w="1383" w:type="dxa"/>
          </w:tcPr>
          <w:p w:rsidR="00340B74" w:rsidRPr="005D25C7" w:rsidRDefault="00340B74" w:rsidP="005D25C7">
            <w:pPr>
              <w:ind w:firstLine="0"/>
              <w:rPr>
                <w:szCs w:val="26"/>
              </w:rPr>
            </w:pPr>
            <w:r>
              <w:t>ккал/кг</w:t>
            </w:r>
          </w:p>
        </w:tc>
      </w:tr>
    </w:tbl>
    <w:p w:rsidR="00340B74" w:rsidRPr="00DF5E87" w:rsidRDefault="00340B74" w:rsidP="00EB62A4">
      <w:pPr>
        <w:jc w:val="both"/>
        <w:rPr>
          <w:szCs w:val="26"/>
        </w:rPr>
      </w:pPr>
    </w:p>
    <w:p w:rsidR="00340B74" w:rsidRPr="00EB62A4" w:rsidRDefault="00340B74" w:rsidP="00EB62A4">
      <w:pPr>
        <w:jc w:val="both"/>
        <w:rPr>
          <w:szCs w:val="26"/>
        </w:rPr>
      </w:pPr>
      <w:r>
        <w:rPr>
          <w:szCs w:val="26"/>
        </w:rPr>
        <w:t>Если вычисленное по формуле 1</w:t>
      </w:r>
      <w:r w:rsidRPr="00DF5E87">
        <w:rPr>
          <w:szCs w:val="26"/>
        </w:rPr>
        <w:t xml:space="preserve">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&lt;0</m:t>
        </m:r>
      </m:oMath>
      <w:r w:rsidRPr="00DF5E87">
        <w:rPr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DF5E87">
        <w:rPr>
          <w:szCs w:val="26"/>
        </w:rPr>
        <w:t xml:space="preserve"> принимается равным 0.</w:t>
      </w:r>
    </w:p>
    <w:p w:rsidR="00340B74" w:rsidRPr="00EB62A4" w:rsidRDefault="00340B74" w:rsidP="00053753">
      <w:pPr>
        <w:jc w:val="both"/>
        <w:rPr>
          <w:sz w:val="24"/>
          <w:szCs w:val="24"/>
        </w:rPr>
      </w:pPr>
    </w:p>
    <w:p w:rsidR="00340B74" w:rsidRPr="00C227A5" w:rsidRDefault="00340B74" w:rsidP="00C227A5">
      <w:pPr>
        <w:jc w:val="both"/>
        <w:rPr>
          <w:szCs w:val="26"/>
        </w:rPr>
      </w:pPr>
      <w:r w:rsidRPr="00BB5BCF">
        <w:rPr>
          <w:szCs w:val="26"/>
        </w:rPr>
        <w:t xml:space="preserve">Размер сверхнормативных расходов на электроэнергию </w:t>
      </w:r>
      <w:r w:rsidRPr="00BB5BCF">
        <w:rPr>
          <w:szCs w:val="26"/>
          <w:lang w:val="en-US"/>
        </w:rPr>
        <w:t>j</w:t>
      </w:r>
      <w:r w:rsidRPr="00BB5BCF">
        <w:rPr>
          <w:szCs w:val="26"/>
        </w:rPr>
        <w:t>-й ресурсоснабжающей организации, связанны</w:t>
      </w:r>
      <w:r>
        <w:rPr>
          <w:szCs w:val="26"/>
        </w:rPr>
        <w:t>х</w:t>
      </w:r>
      <w:r w:rsidRPr="00BB5BCF">
        <w:rPr>
          <w:szCs w:val="26"/>
        </w:rPr>
        <w:t xml:space="preserve"> с осуществлением деятельности по водоснабжению при одновременном осуществлении деятельности по теплоснабжению и водоснабжению, определяется по формуле:</w:t>
      </w:r>
    </w:p>
    <w:p w:rsidR="00340B74" w:rsidRPr="00BB5BCF" w:rsidRDefault="00340B74" w:rsidP="00053753">
      <w:pPr>
        <w:jc w:val="both"/>
        <w:rPr>
          <w:szCs w:val="26"/>
        </w:rPr>
      </w:pPr>
    </w:p>
    <w:p w:rsidR="00340B74" w:rsidRPr="00465BE5" w:rsidRDefault="00340B74" w:rsidP="00521EA1">
      <w:pPr>
        <w:ind w:firstLine="0"/>
        <w:jc w:val="center"/>
        <w:rPr>
          <w:szCs w:val="26"/>
        </w:rPr>
      </w:pPr>
    </w:p>
    <w:p w:rsidR="00340B74" w:rsidRDefault="00340B74" w:rsidP="00C227A5">
      <w:pPr>
        <w:pStyle w:val="aff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РЭj=∑РЭбуk−∑СЭkk−∑(Gтвk,n×ЦТЭтвk,n×Vпоk,n+ k,nk</w:t>
      </w:r>
    </w:p>
    <w:p w:rsidR="00340B74" w:rsidRPr="00C227A5" w:rsidRDefault="00340B74" w:rsidP="00C227A5">
      <w:pPr>
        <w:pStyle w:val="aff0"/>
        <w:jc w:val="center"/>
        <w:rPr>
          <w:color w:val="000000"/>
          <w:sz w:val="27"/>
          <w:szCs w:val="27"/>
        </w:rPr>
      </w:pPr>
      <w:r>
        <w:t>+ Gпвk,n×ЦТЭпвk,n×Vпвk,n)</w:t>
      </w:r>
      <w:r w:rsidRPr="00465BE5">
        <w:rPr>
          <w:szCs w:val="26"/>
        </w:rPr>
        <w:t>, где</w:t>
      </w:r>
      <w:r w:rsidRPr="00465BE5">
        <w:rPr>
          <w:szCs w:val="26"/>
        </w:rPr>
        <w:tab/>
        <w:t>(</w:t>
      </w:r>
      <w:r>
        <w:rPr>
          <w:szCs w:val="26"/>
        </w:rPr>
        <w:t>2</w:t>
      </w:r>
      <w:r w:rsidRPr="00465BE5">
        <w:rPr>
          <w:szCs w:val="26"/>
        </w:rPr>
        <w:t>)</w:t>
      </w:r>
    </w:p>
    <w:p w:rsidR="00340B74" w:rsidRPr="00465BE5" w:rsidRDefault="00340B74" w:rsidP="00A361CB">
      <w:pPr>
        <w:jc w:val="both"/>
        <w:rPr>
          <w:color w:val="000000"/>
          <w:szCs w:val="26"/>
        </w:rPr>
      </w:pPr>
    </w:p>
    <w:p w:rsidR="00340B74" w:rsidRPr="00465BE5" w:rsidRDefault="00340B74" w:rsidP="00A361CB">
      <w:pPr>
        <w:jc w:val="both"/>
        <w:rPr>
          <w:color w:val="000000"/>
          <w:szCs w:val="26"/>
        </w:rPr>
      </w:pPr>
      <w:r w:rsidRPr="00465BE5">
        <w:rPr>
          <w:color w:val="000000"/>
          <w:szCs w:val="26"/>
          <w:lang w:val="en-US"/>
        </w:rPr>
        <w:t>n </w:t>
      </w:r>
      <w:r w:rsidRPr="00465BE5">
        <w:rPr>
          <w:color w:val="000000"/>
          <w:szCs w:val="26"/>
        </w:rPr>
        <w:t>–</w:t>
      </w:r>
      <w:r w:rsidRPr="00465BE5">
        <w:rPr>
          <w:color w:val="000000"/>
          <w:szCs w:val="26"/>
          <w:lang w:val="en-US"/>
        </w:rPr>
        <w:t> </w:t>
      </w:r>
      <w:r w:rsidRPr="00465BE5">
        <w:rPr>
          <w:color w:val="000000"/>
          <w:szCs w:val="26"/>
        </w:rPr>
        <w:t>тариф на питьевую воду;</w:t>
      </w:r>
    </w:p>
    <w:p w:rsidR="00340B74" w:rsidRPr="00465BE5" w:rsidRDefault="00D72529" w:rsidP="005E6591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340B74" w:rsidRPr="00465BE5">
        <w:rPr>
          <w:szCs w:val="26"/>
          <w:lang w:val="en-US"/>
        </w:rPr>
        <w:t> </w:t>
      </w:r>
      <w:r w:rsidR="00340B74" w:rsidRPr="00465BE5">
        <w:rPr>
          <w:szCs w:val="26"/>
        </w:rPr>
        <w:t xml:space="preserve">– фактические расходы на электроэнергию, списанные на счета бухгалтерского учета затрат по виду деятельности «водоснабжение», за </w:t>
      </w:r>
      <w:r w:rsidR="00340B74" w:rsidRPr="00465BE5">
        <w:rPr>
          <w:szCs w:val="26"/>
          <w:lang w:val="en-US"/>
        </w:rPr>
        <w:t>k</w:t>
      </w:r>
      <w:r w:rsidR="00340B74" w:rsidRPr="00465BE5">
        <w:rPr>
          <w:szCs w:val="26"/>
        </w:rPr>
        <w:t>-й год (руб.);</w:t>
      </w:r>
    </w:p>
    <w:p w:rsidR="00340B74" w:rsidRPr="00BB5BCF" w:rsidRDefault="00D72529" w:rsidP="005E6591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340B74" w:rsidRPr="00465BE5">
        <w:rPr>
          <w:szCs w:val="26"/>
        </w:rPr>
        <w:t xml:space="preserve"> – размер </w:t>
      </w:r>
      <w:r w:rsidR="00340B74">
        <w:rPr>
          <w:szCs w:val="26"/>
        </w:rPr>
        <w:t>субсидии</w:t>
      </w:r>
      <w:r w:rsidR="00340B74" w:rsidRPr="00465BE5">
        <w:rPr>
          <w:szCs w:val="26"/>
        </w:rPr>
        <w:t xml:space="preserve">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электроэнергию в </w:t>
      </w:r>
      <w:r w:rsidR="00340B74" w:rsidRPr="00465BE5">
        <w:rPr>
          <w:szCs w:val="26"/>
          <w:lang w:val="en-US"/>
        </w:rPr>
        <w:t>k</w:t>
      </w:r>
      <w:r w:rsidR="00340B74" w:rsidRPr="00465BE5">
        <w:rPr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340B74" w:rsidRPr="00465BE5">
        <w:rPr>
          <w:szCs w:val="26"/>
        </w:rPr>
        <w:t xml:space="preserve"> определяется на основании прилагаемых к Заявке документов, указанных в подпунктах 3, 4 пункта 5.2.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340B74" w:rsidRPr="00BB5BCF" w:rsidRDefault="00D72529" w:rsidP="00521EA1">
      <w:pPr>
        <w:autoSpaceDE w:val="0"/>
        <w:autoSpaceDN w:val="0"/>
        <w:adjustRightInd w:val="0"/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 xml:space="preserve">-го тарифа на питьевую воду на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-й год (кВт*час/м3);</w:t>
      </w:r>
    </w:p>
    <w:p w:rsidR="00340B74" w:rsidRPr="00BB5BCF" w:rsidRDefault="00D72529" w:rsidP="00521EA1">
      <w:pPr>
        <w:jc w:val="both"/>
        <w:rPr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340B74" w:rsidRPr="00BB5BCF">
        <w:rPr>
          <w:color w:val="000000"/>
          <w:szCs w:val="26"/>
        </w:rPr>
        <w:t xml:space="preserve"> – фактическая цена на электроэнергию, </w:t>
      </w:r>
      <w:r w:rsidR="00340B74" w:rsidRPr="00BB5BCF">
        <w:rPr>
          <w:szCs w:val="26"/>
        </w:rPr>
        <w:t>потребленную в технологическом процессе транспортировки воды,</w:t>
      </w:r>
      <w:r w:rsidR="00340B74" w:rsidRPr="00BB5BCF">
        <w:rPr>
          <w:color w:val="000000"/>
          <w:szCs w:val="26"/>
        </w:rPr>
        <w:t xml:space="preserve"> </w:t>
      </w:r>
      <w:r w:rsidR="00340B74" w:rsidRPr="00BB5BCF">
        <w:rPr>
          <w:szCs w:val="26"/>
        </w:rPr>
        <w:t xml:space="preserve">сложившаяся </w:t>
      </w:r>
      <w:r w:rsidR="00340B74" w:rsidRPr="00BB5BCF">
        <w:rPr>
          <w:color w:val="000000"/>
          <w:szCs w:val="26"/>
        </w:rPr>
        <w:t xml:space="preserve">в </w:t>
      </w:r>
      <w:r w:rsidR="00340B74" w:rsidRPr="00BB5BCF">
        <w:rPr>
          <w:color w:val="000000"/>
          <w:szCs w:val="26"/>
          <w:lang w:val="en-US"/>
        </w:rPr>
        <w:t>k</w:t>
      </w:r>
      <w:r w:rsidR="00340B74" w:rsidRPr="00BB5BCF">
        <w:rPr>
          <w:color w:val="000000"/>
          <w:szCs w:val="26"/>
        </w:rPr>
        <w:t>-м году</w:t>
      </w:r>
      <w:r w:rsidR="00340B74" w:rsidRPr="00BB5BCF">
        <w:rPr>
          <w:szCs w:val="26"/>
        </w:rPr>
        <w:t xml:space="preserve"> при оказании услуг водоснабжения потребителям, для которых установлен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>-й тариф на питьевую воду</w:t>
      </w:r>
      <w:r w:rsidR="00340B74" w:rsidRPr="00BB5BCF">
        <w:rPr>
          <w:color w:val="000000"/>
          <w:szCs w:val="26"/>
        </w:rPr>
        <w:t xml:space="preserve"> (руб./</w:t>
      </w:r>
      <w:r w:rsidR="00340B74" w:rsidRPr="00BB5BCF">
        <w:rPr>
          <w:szCs w:val="26"/>
        </w:rPr>
        <w:t>кВт*час</w:t>
      </w:r>
      <w:r w:rsidR="00340B74" w:rsidRPr="00BB5BCF">
        <w:rPr>
          <w:color w:val="000000"/>
          <w:szCs w:val="26"/>
        </w:rPr>
        <w:t xml:space="preserve">). Значение показателя </w:t>
      </w:r>
      <w:r w:rsidR="00340B74" w:rsidRPr="00BB5BCF">
        <w:rPr>
          <w:szCs w:val="26"/>
        </w:rPr>
        <w:t>определяется на основании данных бухгалтерского учета ресурсоснабжающей организации;</w:t>
      </w:r>
    </w:p>
    <w:p w:rsidR="00340B74" w:rsidRPr="00BB5BCF" w:rsidRDefault="00D72529" w:rsidP="00521EA1">
      <w:pPr>
        <w:jc w:val="both"/>
        <w:rPr>
          <w:i/>
          <w:sz w:val="24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фактический объем полезного отпуска питьевой воды в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 xml:space="preserve">-м году группе потребителей, для которых установлен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>-й тариф на питьевую воду (м3), определяемый на основании данных бухгалтерского учета ресурсоснабжающей организации;</w:t>
      </w:r>
    </w:p>
    <w:p w:rsidR="00340B74" w:rsidRPr="00BB5BCF" w:rsidRDefault="00D72529" w:rsidP="005E6591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 xml:space="preserve">-го тарифа на питьевую воду на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-й год (кВт*час/м3);</w:t>
      </w:r>
    </w:p>
    <w:p w:rsidR="00340B74" w:rsidRDefault="00D72529" w:rsidP="00521EA1">
      <w:pPr>
        <w:jc w:val="both"/>
        <w:rPr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340B74" w:rsidRPr="00BB5BCF">
        <w:rPr>
          <w:color w:val="000000"/>
          <w:szCs w:val="26"/>
        </w:rPr>
        <w:t xml:space="preserve"> – фактическая цена на электроэнергию, </w:t>
      </w:r>
      <w:r w:rsidR="00340B74" w:rsidRPr="00BB5BCF">
        <w:rPr>
          <w:szCs w:val="26"/>
        </w:rPr>
        <w:t>потребленную в технологическом процессе для подготовки воды,</w:t>
      </w:r>
      <w:r w:rsidR="00340B74" w:rsidRPr="00BB5BCF">
        <w:rPr>
          <w:color w:val="000000"/>
          <w:szCs w:val="26"/>
        </w:rPr>
        <w:t xml:space="preserve"> </w:t>
      </w:r>
      <w:r w:rsidR="00340B74" w:rsidRPr="00BB5BCF">
        <w:rPr>
          <w:szCs w:val="26"/>
        </w:rPr>
        <w:t xml:space="preserve">сложившаяся </w:t>
      </w:r>
      <w:r w:rsidR="00340B74" w:rsidRPr="00BB5BCF">
        <w:rPr>
          <w:color w:val="000000"/>
          <w:szCs w:val="26"/>
        </w:rPr>
        <w:t xml:space="preserve">в </w:t>
      </w:r>
      <w:r w:rsidR="00340B74" w:rsidRPr="00BB5BCF">
        <w:rPr>
          <w:color w:val="000000"/>
          <w:szCs w:val="26"/>
          <w:lang w:val="en-US"/>
        </w:rPr>
        <w:t>k</w:t>
      </w:r>
      <w:r w:rsidR="00340B74" w:rsidRPr="00BB5BCF">
        <w:rPr>
          <w:color w:val="000000"/>
          <w:szCs w:val="26"/>
        </w:rPr>
        <w:t>-м году</w:t>
      </w:r>
      <w:r w:rsidR="00340B74" w:rsidRPr="00BB5BCF">
        <w:rPr>
          <w:szCs w:val="26"/>
        </w:rPr>
        <w:t xml:space="preserve"> при оказании услуг водоснабжения потребителям, для которых установлен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>-й тариф на питьевую воду</w:t>
      </w:r>
      <w:r w:rsidR="00340B74" w:rsidRPr="00BB5BCF">
        <w:rPr>
          <w:color w:val="000000"/>
          <w:szCs w:val="26"/>
        </w:rPr>
        <w:t xml:space="preserve"> (руб./</w:t>
      </w:r>
      <w:r w:rsidR="00340B74" w:rsidRPr="00BB5BCF">
        <w:rPr>
          <w:szCs w:val="26"/>
        </w:rPr>
        <w:t>кВт*час</w:t>
      </w:r>
      <w:r w:rsidR="00340B74" w:rsidRPr="00BB5BCF">
        <w:rPr>
          <w:color w:val="000000"/>
          <w:szCs w:val="26"/>
        </w:rPr>
        <w:t xml:space="preserve">). Значение показателя </w:t>
      </w:r>
      <w:r w:rsidR="00340B74" w:rsidRPr="00BB5BCF">
        <w:rPr>
          <w:szCs w:val="26"/>
        </w:rPr>
        <w:t>определяется на основании данных бухгалтерского учета ресурсоснабжающей организации</w:t>
      </w:r>
      <w:r w:rsidR="00340B74" w:rsidRPr="00BB5BCF">
        <w:rPr>
          <w:color w:val="000000"/>
          <w:szCs w:val="26"/>
        </w:rPr>
        <w:t>;</w:t>
      </w:r>
    </w:p>
    <w:p w:rsidR="00340B74" w:rsidRPr="00BB5BCF" w:rsidRDefault="00D72529" w:rsidP="00A361CB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340B74" w:rsidRPr="00BB5BCF">
        <w:rPr>
          <w:szCs w:val="26"/>
          <w:lang w:val="en-US"/>
        </w:rPr>
        <w:t> </w:t>
      </w:r>
      <w:r w:rsidR="00340B74" w:rsidRPr="00BB5BCF">
        <w:rPr>
          <w:szCs w:val="26"/>
        </w:rPr>
        <w:t xml:space="preserve">– фактический объем отпуска питьевой воды в водопроводную сеть в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 xml:space="preserve">-м году для обеспечения водоснабжением группы потребителей, для которых установлен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>-й тариф на питьевую воду (м3), определяемый по формуле:</w:t>
      </w:r>
    </w:p>
    <w:p w:rsidR="00340B74" w:rsidRPr="00BB5BCF" w:rsidRDefault="00340B74" w:rsidP="00A361CB">
      <w:pPr>
        <w:jc w:val="both"/>
        <w:rPr>
          <w:szCs w:val="26"/>
        </w:rPr>
      </w:pPr>
    </w:p>
    <w:p w:rsidR="00340B74" w:rsidRPr="00BB5BCF" w:rsidRDefault="00D72529" w:rsidP="007950BA">
      <w:pPr>
        <w:ind w:firstLine="0"/>
        <w:jc w:val="center"/>
        <w:rPr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32"/>
              </w:rPr>
              <m:t>(100%-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Птв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)</m:t>
            </m:r>
          </m:den>
        </m:f>
      </m:oMath>
      <w:r w:rsidR="00340B74" w:rsidRPr="00BB5BCF">
        <w:rPr>
          <w:szCs w:val="26"/>
        </w:rPr>
        <w:t>, где</w:t>
      </w:r>
      <w:r w:rsidR="00340B74" w:rsidRPr="00BB5BCF">
        <w:rPr>
          <w:szCs w:val="26"/>
        </w:rPr>
        <w:tab/>
      </w:r>
      <w:r w:rsidR="00340B74" w:rsidRPr="00BB5BCF">
        <w:rPr>
          <w:szCs w:val="26"/>
        </w:rPr>
        <w:tab/>
      </w:r>
      <w:r w:rsidR="00340B74" w:rsidRPr="00BB5BCF">
        <w:rPr>
          <w:szCs w:val="26"/>
        </w:rPr>
        <w:tab/>
      </w:r>
      <w:r w:rsidR="00340B74" w:rsidRPr="00BB5BCF">
        <w:rPr>
          <w:szCs w:val="26"/>
        </w:rPr>
        <w:tab/>
      </w:r>
      <w:r w:rsidR="00340B74" w:rsidRPr="00BB5BCF">
        <w:rPr>
          <w:szCs w:val="26"/>
        </w:rPr>
        <w:tab/>
        <w:t>(</w:t>
      </w:r>
      <w:r w:rsidR="00340B74">
        <w:rPr>
          <w:szCs w:val="26"/>
        </w:rPr>
        <w:t>2.1</w:t>
      </w:r>
      <w:r w:rsidR="00340B74" w:rsidRPr="00BB5BCF">
        <w:rPr>
          <w:szCs w:val="26"/>
        </w:rPr>
        <w:t>)</w:t>
      </w:r>
    </w:p>
    <w:p w:rsidR="00340B74" w:rsidRPr="00BB5BCF" w:rsidRDefault="00340B74" w:rsidP="007950BA">
      <w:pPr>
        <w:ind w:firstLine="0"/>
        <w:jc w:val="center"/>
        <w:rPr>
          <w:szCs w:val="26"/>
        </w:rPr>
      </w:pPr>
    </w:p>
    <w:p w:rsidR="00340B74" w:rsidRPr="00BB5BCF" w:rsidRDefault="00D72529" w:rsidP="007950BA">
      <w:pPr>
        <w:jc w:val="both"/>
        <w:rPr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k,n</m:t>
            </m:r>
          </m:sub>
        </m:sSub>
      </m:oMath>
      <w:r w:rsidR="00340B74" w:rsidRPr="00BB5BCF">
        <w:rPr>
          <w:szCs w:val="26"/>
        </w:rPr>
        <w:t xml:space="preserve"> – Доля потерь воды в централизованных системах водоснабжения при транспортировке в общем объеме воды, поданной в водопроводную сеть, учтенную при установлении </w:t>
      </w:r>
      <w:r w:rsidR="00340B74" w:rsidRPr="00BB5BCF">
        <w:rPr>
          <w:szCs w:val="26"/>
          <w:lang w:val="en-US"/>
        </w:rPr>
        <w:t>n</w:t>
      </w:r>
      <w:r w:rsidR="00340B74" w:rsidRPr="00BB5BCF">
        <w:rPr>
          <w:szCs w:val="26"/>
        </w:rPr>
        <w:t xml:space="preserve">-го тарифа </w:t>
      </w:r>
      <w:r w:rsidR="00340B74" w:rsidRPr="00BB5BCF">
        <w:rPr>
          <w:color w:val="000000"/>
          <w:szCs w:val="26"/>
        </w:rPr>
        <w:t>на питьевую воду</w:t>
      </w:r>
      <w:r w:rsidR="00340B74" w:rsidRPr="00BB5BCF">
        <w:rPr>
          <w:szCs w:val="26"/>
        </w:rPr>
        <w:t xml:space="preserve"> на </w:t>
      </w:r>
      <w:r w:rsidR="00340B74" w:rsidRPr="00BB5BCF">
        <w:rPr>
          <w:szCs w:val="26"/>
          <w:lang w:val="en-US"/>
        </w:rPr>
        <w:t>k</w:t>
      </w:r>
      <w:r w:rsidR="00340B74" w:rsidRPr="00BB5BCF">
        <w:rPr>
          <w:szCs w:val="26"/>
        </w:rPr>
        <w:t>-й год (</w:t>
      </w:r>
      <w:r w:rsidR="00340B74">
        <w:rPr>
          <w:szCs w:val="26"/>
        </w:rPr>
        <w:t>процент</w:t>
      </w:r>
      <w:r w:rsidR="00340B74" w:rsidRPr="00BB5BCF">
        <w:rPr>
          <w:szCs w:val="26"/>
        </w:rPr>
        <w:t>).</w:t>
      </w:r>
    </w:p>
    <w:p w:rsidR="00340B74" w:rsidRDefault="00340B74" w:rsidP="00EC1FD4">
      <w:pPr>
        <w:jc w:val="both"/>
        <w:rPr>
          <w:szCs w:val="26"/>
        </w:rPr>
      </w:pPr>
      <w:r w:rsidRPr="00BB5BCF">
        <w:rPr>
          <w:szCs w:val="26"/>
        </w:rPr>
        <w:t xml:space="preserve">В случае наличия приборов учета отпуска питьевой воды в водопроводную сеть, отработавших в течение всего периода </w:t>
      </w:r>
      <w:r w:rsidRPr="00BB5BCF">
        <w:rPr>
          <w:szCs w:val="26"/>
          <w:lang w:val="en-US"/>
        </w:rPr>
        <w:t>k</w:t>
      </w:r>
      <w:r w:rsidRPr="00BB5BCF">
        <w:rPr>
          <w:szCs w:val="26"/>
        </w:rPr>
        <w:t xml:space="preserve">-го года, для определения значения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BB5BCF">
        <w:rPr>
          <w:szCs w:val="26"/>
        </w:rPr>
        <w:t xml:space="preserve"> используются данных с приборов учета отпуска питьевой воды 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</w:t>
      </w:r>
      <w:r>
        <w:rPr>
          <w:szCs w:val="26"/>
        </w:rPr>
        <w:t>ателя, определенное по формуле 3</w:t>
      </w:r>
      <w:r w:rsidRPr="00BB5BCF">
        <w:rPr>
          <w:szCs w:val="26"/>
        </w:rPr>
        <w:t>.</w:t>
      </w:r>
    </w:p>
    <w:p w:rsidR="00340B74" w:rsidRPr="00465BE5" w:rsidRDefault="00340B74" w:rsidP="00B11BC8">
      <w:pPr>
        <w:jc w:val="both"/>
        <w:rPr>
          <w:szCs w:val="26"/>
        </w:rPr>
      </w:pPr>
      <w:r>
        <w:rPr>
          <w:szCs w:val="26"/>
        </w:rPr>
        <w:t xml:space="preserve">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>
        <w:rPr>
          <w:color w:val="000000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>
        <w:rPr>
          <w:color w:val="000000"/>
          <w:szCs w:val="26"/>
        </w:rPr>
        <w:t>,</w:t>
      </w:r>
      <w:r>
        <w:rPr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>
        <w:rPr>
          <w:szCs w:val="26"/>
        </w:rPr>
        <w:t xml:space="preserve">определяются на основании прилагаемых к Заявке документов, указанных в пункте 5.4. настоящего </w:t>
      </w:r>
      <w:r w:rsidRPr="00465BE5">
        <w:rPr>
          <w:szCs w:val="26"/>
        </w:rPr>
        <w:t xml:space="preserve">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465BE5">
        <w:rPr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Pr="00465BE5">
        <w:rPr>
          <w:color w:val="000000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Pr="00465BE5">
        <w:rPr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</w:t>
      </w:r>
    </w:p>
    <w:p w:rsidR="00340B74" w:rsidRPr="00EB62A4" w:rsidRDefault="00340B74" w:rsidP="005B0756">
      <w:pPr>
        <w:jc w:val="both"/>
        <w:rPr>
          <w:szCs w:val="26"/>
        </w:rPr>
      </w:pPr>
      <w:r>
        <w:rPr>
          <w:szCs w:val="26"/>
        </w:rPr>
        <w:t>Если вычисленное по формуле 2</w:t>
      </w:r>
      <w:r w:rsidRPr="00465BE5">
        <w:rPr>
          <w:szCs w:val="26"/>
        </w:rPr>
        <w:t xml:space="preserve">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&lt;0</m:t>
        </m:r>
      </m:oMath>
      <w:r w:rsidRPr="00465BE5">
        <w:rPr>
          <w:szCs w:val="26"/>
        </w:rPr>
        <w:t xml:space="preserve">, то показатель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465BE5">
        <w:rPr>
          <w:szCs w:val="26"/>
        </w:rPr>
        <w:t xml:space="preserve"> принимается равным 0.</w:t>
      </w:r>
    </w:p>
    <w:p w:rsidR="00340B74" w:rsidRDefault="00340B74" w:rsidP="00EC1FD4">
      <w:pPr>
        <w:jc w:val="both"/>
        <w:rPr>
          <w:szCs w:val="26"/>
        </w:rPr>
      </w:pPr>
    </w:p>
    <w:p w:rsidR="00340B74" w:rsidRDefault="00340B74" w:rsidP="00F13AFB">
      <w:pPr>
        <w:ind w:firstLine="0"/>
        <w:jc w:val="center"/>
        <w:rPr>
          <w:szCs w:val="26"/>
        </w:rPr>
        <w:sectPr w:rsidR="00340B74" w:rsidSect="00A95E99">
          <w:headerReference w:type="first" r:id="rId8"/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color w:val="000000"/>
          <w:szCs w:val="26"/>
        </w:rPr>
        <w:t xml:space="preserve"> </w:t>
      </w:r>
    </w:p>
    <w:p w:rsidR="00340B74" w:rsidRDefault="00340B74" w:rsidP="00D72529">
      <w:pPr>
        <w:ind w:left="5103" w:firstLine="0"/>
        <w:jc w:val="right"/>
        <w:rPr>
          <w:szCs w:val="26"/>
        </w:rPr>
      </w:pPr>
      <w:r>
        <w:rPr>
          <w:szCs w:val="26"/>
        </w:rPr>
        <w:t>Форма</w:t>
      </w:r>
    </w:p>
    <w:p w:rsidR="00340B74" w:rsidRPr="00D72529" w:rsidRDefault="00340B74" w:rsidP="0001001F">
      <w:pPr>
        <w:ind w:left="7655" w:firstLine="0"/>
        <w:jc w:val="right"/>
        <w:rPr>
          <w:sz w:val="20"/>
          <w:szCs w:val="24"/>
        </w:rPr>
      </w:pPr>
      <w:bookmarkStart w:id="1" w:name="_GoBack"/>
      <w:r w:rsidRPr="00D72529">
        <w:rPr>
          <w:sz w:val="20"/>
          <w:szCs w:val="24"/>
        </w:rPr>
        <w:t>Приложение 1</w:t>
      </w:r>
    </w:p>
    <w:p w:rsidR="00340B74" w:rsidRPr="00D72529" w:rsidRDefault="00340B74" w:rsidP="0001001F">
      <w:pPr>
        <w:ind w:left="7655" w:firstLine="0"/>
        <w:jc w:val="right"/>
        <w:rPr>
          <w:sz w:val="20"/>
          <w:szCs w:val="24"/>
        </w:rPr>
      </w:pPr>
      <w:r w:rsidRPr="00D72529">
        <w:rPr>
          <w:sz w:val="20"/>
          <w:szCs w:val="24"/>
        </w:rPr>
        <w:t>к Порядку предоставления и распределения иного межбюджетного трансферта из бюджета муниципального образования «Первомайский район»</w:t>
      </w:r>
      <w:r w:rsidRPr="00D72529">
        <w:rPr>
          <w:b/>
          <w:sz w:val="20"/>
          <w:szCs w:val="24"/>
        </w:rPr>
        <w:t xml:space="preserve"> </w:t>
      </w:r>
      <w:r w:rsidRPr="00D72529">
        <w:rPr>
          <w:sz w:val="20"/>
          <w:szCs w:val="24"/>
        </w:rPr>
        <w:t>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</w:p>
    <w:bookmarkEnd w:id="1"/>
    <w:p w:rsidR="00340B74" w:rsidRPr="00F0427E" w:rsidRDefault="00340B74" w:rsidP="00EB49A3">
      <w:pPr>
        <w:ind w:left="5103" w:firstLine="0"/>
        <w:jc w:val="right"/>
        <w:rPr>
          <w:szCs w:val="26"/>
        </w:rPr>
      </w:pPr>
    </w:p>
    <w:p w:rsidR="00340B74" w:rsidRPr="00F0427E" w:rsidRDefault="00340B74" w:rsidP="00EB49A3">
      <w:pPr>
        <w:ind w:left="5103" w:firstLine="0"/>
        <w:jc w:val="right"/>
        <w:rPr>
          <w:szCs w:val="26"/>
        </w:rPr>
      </w:pPr>
    </w:p>
    <w:p w:rsidR="00340B74" w:rsidRPr="00F0427E" w:rsidRDefault="00340B74" w:rsidP="00EB49A3">
      <w:pPr>
        <w:ind w:firstLine="0"/>
        <w:jc w:val="center"/>
        <w:rPr>
          <w:sz w:val="24"/>
          <w:szCs w:val="24"/>
        </w:rPr>
      </w:pPr>
      <w:r w:rsidRPr="00F0427E">
        <w:rPr>
          <w:sz w:val="24"/>
          <w:szCs w:val="24"/>
        </w:rPr>
        <w:t>ЗАЯВКА</w:t>
      </w:r>
    </w:p>
    <w:p w:rsidR="00340B74" w:rsidRDefault="00340B74" w:rsidP="00EB49A3">
      <w:pPr>
        <w:ind w:firstLine="0"/>
        <w:jc w:val="center"/>
        <w:rPr>
          <w:sz w:val="24"/>
          <w:szCs w:val="24"/>
        </w:rPr>
      </w:pPr>
      <w:r w:rsidRPr="00F0427E">
        <w:rPr>
          <w:sz w:val="24"/>
          <w:szCs w:val="24"/>
        </w:rPr>
        <w:t xml:space="preserve">на предоставление </w:t>
      </w:r>
      <w:r>
        <w:rPr>
          <w:sz w:val="24"/>
          <w:szCs w:val="24"/>
        </w:rPr>
        <w:t>иного межбюджетного трансферта</w:t>
      </w:r>
      <w:r w:rsidRPr="00F0427E">
        <w:rPr>
          <w:sz w:val="24"/>
          <w:szCs w:val="24"/>
        </w:rPr>
        <w:t xml:space="preserve"> из бюджета</w:t>
      </w:r>
      <w:r>
        <w:rPr>
          <w:sz w:val="24"/>
          <w:szCs w:val="24"/>
        </w:rPr>
        <w:t xml:space="preserve"> муниципального образования «Первомайский район»</w:t>
      </w:r>
      <w:r w:rsidRPr="00F0427E">
        <w:rPr>
          <w:sz w:val="24"/>
          <w:szCs w:val="24"/>
        </w:rPr>
        <w:t xml:space="preserve"> бюджетам муниципальных образований </w:t>
      </w:r>
      <w:r>
        <w:rPr>
          <w:sz w:val="24"/>
          <w:szCs w:val="24"/>
        </w:rPr>
        <w:t>сельских поселений</w:t>
      </w:r>
      <w:r w:rsidRPr="00F0427E">
        <w:rPr>
          <w:sz w:val="24"/>
          <w:szCs w:val="24"/>
        </w:rPr>
        <w:t xml:space="preserve"> на компенсацию сверхнормативных расходов и выпадающих доходов ресурсоснабжающих организаций</w:t>
      </w:r>
    </w:p>
    <w:p w:rsidR="00340B74" w:rsidRDefault="00340B74" w:rsidP="00EB49A3">
      <w:pPr>
        <w:ind w:firstLine="0"/>
        <w:jc w:val="center"/>
        <w:rPr>
          <w:sz w:val="24"/>
          <w:szCs w:val="24"/>
        </w:rPr>
      </w:pPr>
    </w:p>
    <w:p w:rsidR="00340B74" w:rsidRPr="00233726" w:rsidRDefault="00340B74" w:rsidP="0023372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образование_____________________________________________ </w:t>
      </w:r>
      <w:r w:rsidRPr="00233726">
        <w:rPr>
          <w:i/>
          <w:sz w:val="24"/>
          <w:szCs w:val="24"/>
        </w:rPr>
        <w:t>(наименование)</w:t>
      </w:r>
    </w:p>
    <w:p w:rsidR="00340B74" w:rsidRPr="00233726" w:rsidRDefault="00340B74" w:rsidP="00EB49A3">
      <w:pPr>
        <w:ind w:firstLine="0"/>
        <w:jc w:val="center"/>
        <w:rPr>
          <w:i/>
          <w:sz w:val="24"/>
          <w:szCs w:val="24"/>
        </w:rPr>
      </w:pPr>
    </w:p>
    <w:tbl>
      <w:tblPr>
        <w:tblW w:w="4973" w:type="pct"/>
        <w:tblLook w:val="00A0" w:firstRow="1" w:lastRow="0" w:firstColumn="1" w:lastColumn="0" w:noHBand="0" w:noVBand="0"/>
      </w:tblPr>
      <w:tblGrid>
        <w:gridCol w:w="486"/>
        <w:gridCol w:w="2060"/>
        <w:gridCol w:w="1732"/>
        <w:gridCol w:w="1352"/>
        <w:gridCol w:w="1626"/>
        <w:gridCol w:w="1983"/>
        <w:gridCol w:w="1841"/>
        <w:gridCol w:w="1841"/>
        <w:gridCol w:w="1560"/>
      </w:tblGrid>
      <w:tr w:rsidR="00340B74" w:rsidRPr="0001001F" w:rsidTr="00B913B2">
        <w:trPr>
          <w:trHeight w:val="280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№ п/п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Наименование ресурсоснабжающей органи</w:t>
            </w:r>
            <w:r>
              <w:rPr>
                <w:color w:val="000000"/>
                <w:sz w:val="20"/>
              </w:rPr>
              <w:t>з</w:t>
            </w:r>
            <w:r w:rsidRPr="0001001F">
              <w:rPr>
                <w:color w:val="000000"/>
                <w:sz w:val="20"/>
              </w:rPr>
              <w:t>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Виды деятельности (теплоснабжение, водоснабжение)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F02445">
            <w:pPr>
              <w:ind w:firstLine="0"/>
              <w:jc w:val="center"/>
              <w:rPr>
                <w:color w:val="000000"/>
                <w:sz w:val="20"/>
              </w:rPr>
            </w:pPr>
            <w:r w:rsidRPr="004708E9">
              <w:rPr>
                <w:color w:val="000000"/>
                <w:sz w:val="20"/>
              </w:rPr>
              <w:t>Год, за который  определяется показатель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B913B2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 xml:space="preserve">Сумма потребности в средствах </w:t>
            </w:r>
            <w:r>
              <w:rPr>
                <w:color w:val="000000"/>
                <w:sz w:val="20"/>
              </w:rPr>
              <w:t>иного межбюджетного трансферта</w:t>
            </w:r>
            <w:r w:rsidRPr="0001001F">
              <w:rPr>
                <w:color w:val="000000"/>
                <w:sz w:val="20"/>
              </w:rPr>
              <w:t xml:space="preserve"> (руб.)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B913B2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 xml:space="preserve">Предельный уровень софинансирования Томской областью объема расходного обязательства  муниципального образования, в целях софинансирования которого предоставляется </w:t>
            </w:r>
            <w:r>
              <w:rPr>
                <w:color w:val="000000"/>
                <w:sz w:val="20"/>
              </w:rPr>
              <w:t>иной межбюджетный трансферт</w:t>
            </w:r>
            <w:r w:rsidRPr="0001001F"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размер сверхнормативных расходов на топливо, рассчитанный по формуле 3 Порядка (руб.)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размер сверхнормативных расходов на электроэнергию, рассчитанный по формуле 4 Порядка  (руб.)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размер списания безнадежной к взысканию дебиторской задолженности, определенный по формуле 6 Порядка  (руб.)</w:t>
            </w:r>
          </w:p>
        </w:tc>
      </w:tr>
      <w:tr w:rsidR="00340B74" w:rsidRPr="0001001F" w:rsidTr="00B913B2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5 = гр.6 х (гр.7 + гр.8 + гр.9)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B74" w:rsidRPr="0001001F" w:rsidRDefault="00340B74" w:rsidP="0001001F">
            <w:pPr>
              <w:ind w:firstLine="0"/>
              <w:jc w:val="center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9</w:t>
            </w:r>
          </w:p>
        </w:tc>
      </w:tr>
      <w:tr w:rsidR="00340B74" w:rsidRPr="0001001F" w:rsidTr="00B913B2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B74" w:rsidRPr="0001001F" w:rsidRDefault="00340B74" w:rsidP="0001001F">
            <w:pPr>
              <w:ind w:firstLine="0"/>
              <w:rPr>
                <w:color w:val="000000"/>
                <w:sz w:val="20"/>
              </w:rPr>
            </w:pPr>
            <w:r w:rsidRPr="0001001F">
              <w:rPr>
                <w:color w:val="000000"/>
                <w:sz w:val="20"/>
              </w:rPr>
              <w:t> </w:t>
            </w:r>
          </w:p>
        </w:tc>
      </w:tr>
    </w:tbl>
    <w:p w:rsidR="00340B74" w:rsidRDefault="00340B74" w:rsidP="0001001F">
      <w:pPr>
        <w:ind w:firstLine="0"/>
        <w:rPr>
          <w:sz w:val="22"/>
          <w:szCs w:val="26"/>
        </w:rPr>
      </w:pPr>
    </w:p>
    <w:p w:rsidR="00340B74" w:rsidRDefault="00340B74" w:rsidP="0001001F">
      <w:pPr>
        <w:ind w:firstLine="0"/>
        <w:rPr>
          <w:sz w:val="22"/>
          <w:szCs w:val="26"/>
        </w:rPr>
      </w:pPr>
    </w:p>
    <w:p w:rsidR="00340B74" w:rsidRDefault="00340B74" w:rsidP="0001001F">
      <w:pPr>
        <w:ind w:firstLine="0"/>
        <w:rPr>
          <w:sz w:val="22"/>
          <w:szCs w:val="26"/>
        </w:rPr>
      </w:pPr>
      <w:r>
        <w:rPr>
          <w:sz w:val="22"/>
          <w:szCs w:val="26"/>
        </w:rPr>
        <w:t>Приложение: обосновывающие документы на ______ листах.</w:t>
      </w:r>
    </w:p>
    <w:p w:rsidR="00340B74" w:rsidRDefault="00340B74" w:rsidP="0001001F">
      <w:pPr>
        <w:ind w:firstLine="0"/>
        <w:rPr>
          <w:sz w:val="22"/>
          <w:szCs w:val="26"/>
        </w:rPr>
      </w:pPr>
    </w:p>
    <w:p w:rsidR="00340B74" w:rsidRDefault="00340B74" w:rsidP="0001001F">
      <w:pPr>
        <w:ind w:firstLine="0"/>
        <w:rPr>
          <w:sz w:val="22"/>
          <w:szCs w:val="26"/>
        </w:rPr>
      </w:pPr>
    </w:p>
    <w:p w:rsidR="00340B74" w:rsidRDefault="00340B74" w:rsidP="0001001F">
      <w:pPr>
        <w:ind w:firstLine="0"/>
        <w:rPr>
          <w:szCs w:val="26"/>
        </w:rPr>
      </w:pPr>
      <w:r>
        <w:rPr>
          <w:szCs w:val="26"/>
        </w:rPr>
        <w:t>Глава муниципального образования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____________________(_________________________)</w:t>
      </w:r>
    </w:p>
    <w:p w:rsidR="00340B74" w:rsidRDefault="00340B74" w:rsidP="0001001F">
      <w:pPr>
        <w:ind w:firstLine="0"/>
        <w:rPr>
          <w:szCs w:val="26"/>
          <w:vertAlign w:val="superscript"/>
        </w:rPr>
        <w:sectPr w:rsidR="00340B74" w:rsidSect="0001001F">
          <w:pgSz w:w="16838" w:h="11906" w:orient="landscape"/>
          <w:pgMar w:top="709" w:right="1134" w:bottom="284" w:left="1134" w:header="0" w:footer="0" w:gutter="0"/>
          <w:cols w:space="720"/>
          <w:formProt w:val="0"/>
          <w:docGrid w:linePitch="360"/>
        </w:sect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50069">
        <w:rPr>
          <w:szCs w:val="26"/>
          <w:vertAlign w:val="superscript"/>
        </w:rPr>
        <w:t>(подпись)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  <w:t xml:space="preserve">          (ФИО)</w:t>
      </w:r>
    </w:p>
    <w:p w:rsidR="00340B74" w:rsidRPr="00E50069" w:rsidRDefault="00340B74" w:rsidP="0001001F">
      <w:pPr>
        <w:ind w:firstLine="0"/>
        <w:rPr>
          <w:szCs w:val="26"/>
          <w:vertAlign w:val="superscript"/>
        </w:rPr>
      </w:pPr>
    </w:p>
    <w:sectPr w:rsidR="00340B74" w:rsidRPr="00E50069" w:rsidSect="0001001F">
      <w:pgSz w:w="16838" w:h="11906" w:orient="landscape"/>
      <w:pgMar w:top="709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74" w:rsidRDefault="00340B74">
      <w:r>
        <w:separator/>
      </w:r>
    </w:p>
  </w:endnote>
  <w:endnote w:type="continuationSeparator" w:id="0">
    <w:p w:rsidR="00340B74" w:rsidRDefault="0034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74" w:rsidRDefault="00340B74">
      <w:r>
        <w:separator/>
      </w:r>
    </w:p>
  </w:footnote>
  <w:footnote w:type="continuationSeparator" w:id="0">
    <w:p w:rsidR="00340B74" w:rsidRDefault="0034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B74" w:rsidRDefault="00A95E99" w:rsidP="00CE33B7">
    <w:pPr>
      <w:spacing w:before="120" w:after="120"/>
      <w:ind w:firstLine="0"/>
      <w:jc w:val="center"/>
      <w:rPr>
        <w:b/>
        <w:lang w:val="en-US"/>
      </w:rPr>
    </w:pPr>
    <w:r>
      <w:rPr>
        <w:noProof/>
      </w:rPr>
      <w:drawing>
        <wp:inline distT="0" distB="0" distL="0" distR="0">
          <wp:extent cx="723900" cy="655320"/>
          <wp:effectExtent l="0" t="0" r="0" b="0"/>
          <wp:docPr id="89" name="Рисунок 4" descr="GerbTO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GerbTOu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B74" w:rsidRDefault="00340B74" w:rsidP="00CE33B7">
    <w:pPr>
      <w:pStyle w:val="af0"/>
      <w:spacing w:before="0" w:after="0" w:line="360" w:lineRule="exact"/>
      <w:ind w:firstLine="0"/>
      <w:rPr>
        <w:sz w:val="30"/>
        <w:szCs w:val="30"/>
        <w:lang w:val="en-US"/>
      </w:rPr>
    </w:pPr>
    <w:r>
      <w:rPr>
        <w:sz w:val="30"/>
        <w:szCs w:val="30"/>
      </w:rPr>
      <w:t>администрация ТОМСКОЙ ОБЛАСТИ</w:t>
    </w:r>
  </w:p>
  <w:p w:rsidR="00340B74" w:rsidRDefault="00340B74" w:rsidP="00CE33B7">
    <w:pPr>
      <w:pStyle w:val="af0"/>
      <w:tabs>
        <w:tab w:val="center" w:pos="4677"/>
        <w:tab w:val="left" w:pos="7709"/>
      </w:tabs>
      <w:spacing w:before="240" w:after="0"/>
      <w:ind w:firstLine="0"/>
      <w:rPr>
        <w:spacing w:val="20"/>
        <w:szCs w:val="28"/>
      </w:rPr>
    </w:pPr>
    <w:r>
      <w:rPr>
        <w:spacing w:val="20"/>
        <w:szCs w:val="28"/>
      </w:rPr>
      <w:t>постановление</w:t>
    </w:r>
  </w:p>
  <w:p w:rsidR="00340B74" w:rsidRDefault="00340B7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57"/>
    <w:rsid w:val="00002893"/>
    <w:rsid w:val="0001001F"/>
    <w:rsid w:val="00010226"/>
    <w:rsid w:val="00021D48"/>
    <w:rsid w:val="00023C7E"/>
    <w:rsid w:val="00024728"/>
    <w:rsid w:val="000319E8"/>
    <w:rsid w:val="00032973"/>
    <w:rsid w:val="00036D75"/>
    <w:rsid w:val="000402DC"/>
    <w:rsid w:val="00042F09"/>
    <w:rsid w:val="00047F52"/>
    <w:rsid w:val="00053753"/>
    <w:rsid w:val="00060C82"/>
    <w:rsid w:val="000708A0"/>
    <w:rsid w:val="0007472A"/>
    <w:rsid w:val="00080047"/>
    <w:rsid w:val="000905C8"/>
    <w:rsid w:val="00096C1C"/>
    <w:rsid w:val="000970F4"/>
    <w:rsid w:val="000A3EA1"/>
    <w:rsid w:val="000A48EB"/>
    <w:rsid w:val="000C701C"/>
    <w:rsid w:val="000D3145"/>
    <w:rsid w:val="000D3F96"/>
    <w:rsid w:val="000E18F9"/>
    <w:rsid w:val="000E550B"/>
    <w:rsid w:val="000E75DB"/>
    <w:rsid w:val="00105892"/>
    <w:rsid w:val="00107045"/>
    <w:rsid w:val="00112A3C"/>
    <w:rsid w:val="001240BD"/>
    <w:rsid w:val="00125AE8"/>
    <w:rsid w:val="00131558"/>
    <w:rsid w:val="0014229F"/>
    <w:rsid w:val="001431FC"/>
    <w:rsid w:val="0014556A"/>
    <w:rsid w:val="00147F35"/>
    <w:rsid w:val="00150947"/>
    <w:rsid w:val="00150DE1"/>
    <w:rsid w:val="00152594"/>
    <w:rsid w:val="00156DD7"/>
    <w:rsid w:val="00160C56"/>
    <w:rsid w:val="00165643"/>
    <w:rsid w:val="00174E95"/>
    <w:rsid w:val="001808AC"/>
    <w:rsid w:val="001819BB"/>
    <w:rsid w:val="001962F8"/>
    <w:rsid w:val="001A7281"/>
    <w:rsid w:val="001A789B"/>
    <w:rsid w:val="001B6D62"/>
    <w:rsid w:val="001C3FCF"/>
    <w:rsid w:val="001E19AB"/>
    <w:rsid w:val="001E3E29"/>
    <w:rsid w:val="001F14BF"/>
    <w:rsid w:val="002159AD"/>
    <w:rsid w:val="00215F3E"/>
    <w:rsid w:val="00215FF6"/>
    <w:rsid w:val="002202FB"/>
    <w:rsid w:val="002276A4"/>
    <w:rsid w:val="00233726"/>
    <w:rsid w:val="00240B1E"/>
    <w:rsid w:val="00252052"/>
    <w:rsid w:val="00263B07"/>
    <w:rsid w:val="00274327"/>
    <w:rsid w:val="002748C7"/>
    <w:rsid w:val="0027629C"/>
    <w:rsid w:val="00277218"/>
    <w:rsid w:val="002772CD"/>
    <w:rsid w:val="0028252B"/>
    <w:rsid w:val="002872C8"/>
    <w:rsid w:val="002930F9"/>
    <w:rsid w:val="002933A4"/>
    <w:rsid w:val="002A14EB"/>
    <w:rsid w:val="002A35E6"/>
    <w:rsid w:val="002A682B"/>
    <w:rsid w:val="002B118C"/>
    <w:rsid w:val="002B1862"/>
    <w:rsid w:val="002C5B71"/>
    <w:rsid w:val="002D60B9"/>
    <w:rsid w:val="002D7261"/>
    <w:rsid w:val="002E1E5A"/>
    <w:rsid w:val="002E205F"/>
    <w:rsid w:val="002E2ACC"/>
    <w:rsid w:val="002F5A99"/>
    <w:rsid w:val="00302A34"/>
    <w:rsid w:val="00304D6D"/>
    <w:rsid w:val="00311AD9"/>
    <w:rsid w:val="0031641E"/>
    <w:rsid w:val="0031766B"/>
    <w:rsid w:val="00340961"/>
    <w:rsid w:val="00340B74"/>
    <w:rsid w:val="00342AEC"/>
    <w:rsid w:val="00347AFA"/>
    <w:rsid w:val="00350F23"/>
    <w:rsid w:val="003542EC"/>
    <w:rsid w:val="0036259D"/>
    <w:rsid w:val="003625FD"/>
    <w:rsid w:val="00362DF2"/>
    <w:rsid w:val="00364634"/>
    <w:rsid w:val="0036481B"/>
    <w:rsid w:val="003732AD"/>
    <w:rsid w:val="00375A4A"/>
    <w:rsid w:val="00394AD9"/>
    <w:rsid w:val="00396B9B"/>
    <w:rsid w:val="003A299E"/>
    <w:rsid w:val="003A29D6"/>
    <w:rsid w:val="003B2E29"/>
    <w:rsid w:val="003B46D5"/>
    <w:rsid w:val="003B7964"/>
    <w:rsid w:val="003C1C3B"/>
    <w:rsid w:val="003C3177"/>
    <w:rsid w:val="003D1575"/>
    <w:rsid w:val="003D226C"/>
    <w:rsid w:val="003D258E"/>
    <w:rsid w:val="003D636A"/>
    <w:rsid w:val="003E63B3"/>
    <w:rsid w:val="003F1ECC"/>
    <w:rsid w:val="003F53E2"/>
    <w:rsid w:val="003F63AE"/>
    <w:rsid w:val="003F68CF"/>
    <w:rsid w:val="00405304"/>
    <w:rsid w:val="00412D05"/>
    <w:rsid w:val="00422B45"/>
    <w:rsid w:val="00430A4B"/>
    <w:rsid w:val="0044010A"/>
    <w:rsid w:val="004404C1"/>
    <w:rsid w:val="00453542"/>
    <w:rsid w:val="00455480"/>
    <w:rsid w:val="0045635D"/>
    <w:rsid w:val="00465BE5"/>
    <w:rsid w:val="004708E9"/>
    <w:rsid w:val="0047091F"/>
    <w:rsid w:val="00482233"/>
    <w:rsid w:val="00484CE8"/>
    <w:rsid w:val="0049580D"/>
    <w:rsid w:val="004A1396"/>
    <w:rsid w:val="004A266C"/>
    <w:rsid w:val="004A3709"/>
    <w:rsid w:val="004A3C90"/>
    <w:rsid w:val="004A4E83"/>
    <w:rsid w:val="004A62EB"/>
    <w:rsid w:val="004A79E7"/>
    <w:rsid w:val="004B2D96"/>
    <w:rsid w:val="004B7941"/>
    <w:rsid w:val="004C12DC"/>
    <w:rsid w:val="004C2D49"/>
    <w:rsid w:val="004C5B80"/>
    <w:rsid w:val="004C759B"/>
    <w:rsid w:val="004D6A1A"/>
    <w:rsid w:val="004D7895"/>
    <w:rsid w:val="004E4835"/>
    <w:rsid w:val="004F047C"/>
    <w:rsid w:val="004F2998"/>
    <w:rsid w:val="00513801"/>
    <w:rsid w:val="00521EA1"/>
    <w:rsid w:val="005304CE"/>
    <w:rsid w:val="005311B5"/>
    <w:rsid w:val="005332BA"/>
    <w:rsid w:val="00533A56"/>
    <w:rsid w:val="00543D57"/>
    <w:rsid w:val="00547097"/>
    <w:rsid w:val="00570EC5"/>
    <w:rsid w:val="00573A48"/>
    <w:rsid w:val="00583E57"/>
    <w:rsid w:val="00586473"/>
    <w:rsid w:val="005875FF"/>
    <w:rsid w:val="00594ABA"/>
    <w:rsid w:val="00595A1B"/>
    <w:rsid w:val="005A0E44"/>
    <w:rsid w:val="005A439C"/>
    <w:rsid w:val="005A6393"/>
    <w:rsid w:val="005A66DB"/>
    <w:rsid w:val="005A6A3D"/>
    <w:rsid w:val="005B0756"/>
    <w:rsid w:val="005C20F7"/>
    <w:rsid w:val="005C7B5F"/>
    <w:rsid w:val="005D003F"/>
    <w:rsid w:val="005D206B"/>
    <w:rsid w:val="005D25C7"/>
    <w:rsid w:val="005D50C3"/>
    <w:rsid w:val="005E6591"/>
    <w:rsid w:val="005F497E"/>
    <w:rsid w:val="00600BF5"/>
    <w:rsid w:val="00603536"/>
    <w:rsid w:val="00603D49"/>
    <w:rsid w:val="00612110"/>
    <w:rsid w:val="00613A56"/>
    <w:rsid w:val="00614CB7"/>
    <w:rsid w:val="00615712"/>
    <w:rsid w:val="006168B8"/>
    <w:rsid w:val="0061774E"/>
    <w:rsid w:val="00625A2C"/>
    <w:rsid w:val="00631F24"/>
    <w:rsid w:val="006403DC"/>
    <w:rsid w:val="00645188"/>
    <w:rsid w:val="00646B0C"/>
    <w:rsid w:val="00646F9D"/>
    <w:rsid w:val="00647D9E"/>
    <w:rsid w:val="0065037D"/>
    <w:rsid w:val="00662783"/>
    <w:rsid w:val="00665A6F"/>
    <w:rsid w:val="006669D2"/>
    <w:rsid w:val="0067195A"/>
    <w:rsid w:val="00675F9E"/>
    <w:rsid w:val="006903D5"/>
    <w:rsid w:val="00697938"/>
    <w:rsid w:val="006A1472"/>
    <w:rsid w:val="006A4AA5"/>
    <w:rsid w:val="006A70F5"/>
    <w:rsid w:val="006D231E"/>
    <w:rsid w:val="006D3E65"/>
    <w:rsid w:val="006E0210"/>
    <w:rsid w:val="006E1262"/>
    <w:rsid w:val="006F7108"/>
    <w:rsid w:val="00700C7B"/>
    <w:rsid w:val="00703755"/>
    <w:rsid w:val="0070671A"/>
    <w:rsid w:val="007071CE"/>
    <w:rsid w:val="00707595"/>
    <w:rsid w:val="0071043B"/>
    <w:rsid w:val="0071666A"/>
    <w:rsid w:val="00725CB2"/>
    <w:rsid w:val="00740262"/>
    <w:rsid w:val="00741346"/>
    <w:rsid w:val="007441B0"/>
    <w:rsid w:val="00752B7D"/>
    <w:rsid w:val="00753C49"/>
    <w:rsid w:val="007623DD"/>
    <w:rsid w:val="00764799"/>
    <w:rsid w:val="00765D63"/>
    <w:rsid w:val="00774368"/>
    <w:rsid w:val="007950BA"/>
    <w:rsid w:val="007A69CF"/>
    <w:rsid w:val="007A7B40"/>
    <w:rsid w:val="007B091F"/>
    <w:rsid w:val="007C2FF8"/>
    <w:rsid w:val="007C5FF5"/>
    <w:rsid w:val="007C6CA7"/>
    <w:rsid w:val="007C7FE0"/>
    <w:rsid w:val="007E03BB"/>
    <w:rsid w:val="007F7DC4"/>
    <w:rsid w:val="00800539"/>
    <w:rsid w:val="008010C8"/>
    <w:rsid w:val="00801510"/>
    <w:rsid w:val="00801D01"/>
    <w:rsid w:val="00804115"/>
    <w:rsid w:val="0080424D"/>
    <w:rsid w:val="00805FFD"/>
    <w:rsid w:val="00811D42"/>
    <w:rsid w:val="00840588"/>
    <w:rsid w:val="00847507"/>
    <w:rsid w:val="00851C06"/>
    <w:rsid w:val="0085498C"/>
    <w:rsid w:val="008761D1"/>
    <w:rsid w:val="00876DB2"/>
    <w:rsid w:val="00883FA3"/>
    <w:rsid w:val="00884926"/>
    <w:rsid w:val="008853C5"/>
    <w:rsid w:val="0089136B"/>
    <w:rsid w:val="00894E6A"/>
    <w:rsid w:val="008A3213"/>
    <w:rsid w:val="008A3557"/>
    <w:rsid w:val="008D3388"/>
    <w:rsid w:val="008D56C1"/>
    <w:rsid w:val="008D5FF3"/>
    <w:rsid w:val="008D7782"/>
    <w:rsid w:val="008E4067"/>
    <w:rsid w:val="008E54D1"/>
    <w:rsid w:val="008E752A"/>
    <w:rsid w:val="008F3831"/>
    <w:rsid w:val="008F6D1A"/>
    <w:rsid w:val="00900A85"/>
    <w:rsid w:val="00903EBE"/>
    <w:rsid w:val="00903FB2"/>
    <w:rsid w:val="009064B7"/>
    <w:rsid w:val="00907769"/>
    <w:rsid w:val="00923235"/>
    <w:rsid w:val="00923CA0"/>
    <w:rsid w:val="009340E0"/>
    <w:rsid w:val="00936A8E"/>
    <w:rsid w:val="00941FB9"/>
    <w:rsid w:val="00942033"/>
    <w:rsid w:val="00955E82"/>
    <w:rsid w:val="00963931"/>
    <w:rsid w:val="009700F4"/>
    <w:rsid w:val="00970DF2"/>
    <w:rsid w:val="00971902"/>
    <w:rsid w:val="009825C3"/>
    <w:rsid w:val="00982751"/>
    <w:rsid w:val="00990E51"/>
    <w:rsid w:val="00995394"/>
    <w:rsid w:val="00996D64"/>
    <w:rsid w:val="009A027B"/>
    <w:rsid w:val="009A0C76"/>
    <w:rsid w:val="009A31F7"/>
    <w:rsid w:val="009A40C1"/>
    <w:rsid w:val="009B3737"/>
    <w:rsid w:val="009B55DD"/>
    <w:rsid w:val="009B58E0"/>
    <w:rsid w:val="009C3BE8"/>
    <w:rsid w:val="009C6312"/>
    <w:rsid w:val="009D3AD1"/>
    <w:rsid w:val="009E6A44"/>
    <w:rsid w:val="009F1037"/>
    <w:rsid w:val="00A00197"/>
    <w:rsid w:val="00A01B0F"/>
    <w:rsid w:val="00A13B9F"/>
    <w:rsid w:val="00A13D21"/>
    <w:rsid w:val="00A161E6"/>
    <w:rsid w:val="00A20E0B"/>
    <w:rsid w:val="00A233ED"/>
    <w:rsid w:val="00A234B1"/>
    <w:rsid w:val="00A27AC6"/>
    <w:rsid w:val="00A300F3"/>
    <w:rsid w:val="00A32A3F"/>
    <w:rsid w:val="00A361CB"/>
    <w:rsid w:val="00A443A3"/>
    <w:rsid w:val="00A44989"/>
    <w:rsid w:val="00A5580F"/>
    <w:rsid w:val="00A6112A"/>
    <w:rsid w:val="00A64631"/>
    <w:rsid w:val="00A65BDA"/>
    <w:rsid w:val="00A77FD9"/>
    <w:rsid w:val="00A8269F"/>
    <w:rsid w:val="00A90424"/>
    <w:rsid w:val="00A95E99"/>
    <w:rsid w:val="00A97B98"/>
    <w:rsid w:val="00AB0CC6"/>
    <w:rsid w:val="00AC1C8C"/>
    <w:rsid w:val="00AC4951"/>
    <w:rsid w:val="00AD6C48"/>
    <w:rsid w:val="00AE14C3"/>
    <w:rsid w:val="00AE6643"/>
    <w:rsid w:val="00AF4177"/>
    <w:rsid w:val="00AF7292"/>
    <w:rsid w:val="00B02AF8"/>
    <w:rsid w:val="00B06980"/>
    <w:rsid w:val="00B07B6E"/>
    <w:rsid w:val="00B11BC8"/>
    <w:rsid w:val="00B17EC1"/>
    <w:rsid w:val="00B226FD"/>
    <w:rsid w:val="00B252BD"/>
    <w:rsid w:val="00B27058"/>
    <w:rsid w:val="00B32B7F"/>
    <w:rsid w:val="00B363FD"/>
    <w:rsid w:val="00B41E32"/>
    <w:rsid w:val="00B424D0"/>
    <w:rsid w:val="00B5179D"/>
    <w:rsid w:val="00B518F6"/>
    <w:rsid w:val="00B57830"/>
    <w:rsid w:val="00B6428A"/>
    <w:rsid w:val="00B7223A"/>
    <w:rsid w:val="00B72679"/>
    <w:rsid w:val="00B73B4B"/>
    <w:rsid w:val="00B7791A"/>
    <w:rsid w:val="00B85599"/>
    <w:rsid w:val="00B913B2"/>
    <w:rsid w:val="00B93A61"/>
    <w:rsid w:val="00BA7B54"/>
    <w:rsid w:val="00BB03BC"/>
    <w:rsid w:val="00BB1CBE"/>
    <w:rsid w:val="00BB1D7A"/>
    <w:rsid w:val="00BB562D"/>
    <w:rsid w:val="00BB5BCF"/>
    <w:rsid w:val="00BC6063"/>
    <w:rsid w:val="00BD6A1F"/>
    <w:rsid w:val="00BE5382"/>
    <w:rsid w:val="00BE6D66"/>
    <w:rsid w:val="00BF3D35"/>
    <w:rsid w:val="00C068E3"/>
    <w:rsid w:val="00C1343D"/>
    <w:rsid w:val="00C227A5"/>
    <w:rsid w:val="00C2385A"/>
    <w:rsid w:val="00C26EEF"/>
    <w:rsid w:val="00C33542"/>
    <w:rsid w:val="00C335F4"/>
    <w:rsid w:val="00C3547E"/>
    <w:rsid w:val="00C36A36"/>
    <w:rsid w:val="00C45D7E"/>
    <w:rsid w:val="00C6313D"/>
    <w:rsid w:val="00C64B66"/>
    <w:rsid w:val="00C717FA"/>
    <w:rsid w:val="00C752E6"/>
    <w:rsid w:val="00C80809"/>
    <w:rsid w:val="00C84043"/>
    <w:rsid w:val="00CB0421"/>
    <w:rsid w:val="00CB60FF"/>
    <w:rsid w:val="00CC071C"/>
    <w:rsid w:val="00CC6C2F"/>
    <w:rsid w:val="00CC76CC"/>
    <w:rsid w:val="00CD0A98"/>
    <w:rsid w:val="00CD1F7F"/>
    <w:rsid w:val="00CE0A0F"/>
    <w:rsid w:val="00CE33B7"/>
    <w:rsid w:val="00CE4AD7"/>
    <w:rsid w:val="00CE652A"/>
    <w:rsid w:val="00CF41B4"/>
    <w:rsid w:val="00CF63C7"/>
    <w:rsid w:val="00CF78B3"/>
    <w:rsid w:val="00D01382"/>
    <w:rsid w:val="00D01574"/>
    <w:rsid w:val="00D01F1C"/>
    <w:rsid w:val="00D03F58"/>
    <w:rsid w:val="00D10E46"/>
    <w:rsid w:val="00D11259"/>
    <w:rsid w:val="00D259BB"/>
    <w:rsid w:val="00D347AF"/>
    <w:rsid w:val="00D34BCB"/>
    <w:rsid w:val="00D41B80"/>
    <w:rsid w:val="00D44706"/>
    <w:rsid w:val="00D44CC9"/>
    <w:rsid w:val="00D507B1"/>
    <w:rsid w:val="00D51B6D"/>
    <w:rsid w:val="00D57E59"/>
    <w:rsid w:val="00D63FE3"/>
    <w:rsid w:val="00D72529"/>
    <w:rsid w:val="00D83421"/>
    <w:rsid w:val="00D86AA3"/>
    <w:rsid w:val="00D92A30"/>
    <w:rsid w:val="00DA24A4"/>
    <w:rsid w:val="00DA2E48"/>
    <w:rsid w:val="00DA4AAC"/>
    <w:rsid w:val="00DA4E53"/>
    <w:rsid w:val="00DA5001"/>
    <w:rsid w:val="00DB6D36"/>
    <w:rsid w:val="00DC3773"/>
    <w:rsid w:val="00DC63D5"/>
    <w:rsid w:val="00DC6F50"/>
    <w:rsid w:val="00DD0166"/>
    <w:rsid w:val="00DD7C94"/>
    <w:rsid w:val="00DE4115"/>
    <w:rsid w:val="00DF235E"/>
    <w:rsid w:val="00DF28BE"/>
    <w:rsid w:val="00DF3619"/>
    <w:rsid w:val="00DF54B8"/>
    <w:rsid w:val="00DF5E87"/>
    <w:rsid w:val="00E01A23"/>
    <w:rsid w:val="00E02A62"/>
    <w:rsid w:val="00E03805"/>
    <w:rsid w:val="00E049BC"/>
    <w:rsid w:val="00E22A14"/>
    <w:rsid w:val="00E23DFA"/>
    <w:rsid w:val="00E27E46"/>
    <w:rsid w:val="00E321DC"/>
    <w:rsid w:val="00E32E22"/>
    <w:rsid w:val="00E3458A"/>
    <w:rsid w:val="00E41336"/>
    <w:rsid w:val="00E50069"/>
    <w:rsid w:val="00E81382"/>
    <w:rsid w:val="00E84C9A"/>
    <w:rsid w:val="00E87F6E"/>
    <w:rsid w:val="00E97650"/>
    <w:rsid w:val="00EA0164"/>
    <w:rsid w:val="00EA5A5D"/>
    <w:rsid w:val="00EB3B07"/>
    <w:rsid w:val="00EB49A3"/>
    <w:rsid w:val="00EB62A4"/>
    <w:rsid w:val="00EB7D37"/>
    <w:rsid w:val="00EC1C3F"/>
    <w:rsid w:val="00EC1FD4"/>
    <w:rsid w:val="00EC5D4E"/>
    <w:rsid w:val="00ED5F60"/>
    <w:rsid w:val="00EF79AD"/>
    <w:rsid w:val="00F01F6F"/>
    <w:rsid w:val="00F02445"/>
    <w:rsid w:val="00F02577"/>
    <w:rsid w:val="00F0427E"/>
    <w:rsid w:val="00F04A6A"/>
    <w:rsid w:val="00F104C8"/>
    <w:rsid w:val="00F13AFB"/>
    <w:rsid w:val="00F25400"/>
    <w:rsid w:val="00F30F67"/>
    <w:rsid w:val="00F415AE"/>
    <w:rsid w:val="00F4322E"/>
    <w:rsid w:val="00F5076C"/>
    <w:rsid w:val="00F52A62"/>
    <w:rsid w:val="00F63104"/>
    <w:rsid w:val="00F766B7"/>
    <w:rsid w:val="00F76F90"/>
    <w:rsid w:val="00F85657"/>
    <w:rsid w:val="00F85DCB"/>
    <w:rsid w:val="00F85EF6"/>
    <w:rsid w:val="00F915C6"/>
    <w:rsid w:val="00F93206"/>
    <w:rsid w:val="00FA0D83"/>
    <w:rsid w:val="00FA10C8"/>
    <w:rsid w:val="00FA2CB6"/>
    <w:rsid w:val="00FB1D50"/>
    <w:rsid w:val="00FB2493"/>
    <w:rsid w:val="00FB3DCC"/>
    <w:rsid w:val="00FB7DF5"/>
    <w:rsid w:val="00FC0BD2"/>
    <w:rsid w:val="00FC3574"/>
    <w:rsid w:val="00FC5B1B"/>
    <w:rsid w:val="00FD1D7D"/>
    <w:rsid w:val="00FD4554"/>
    <w:rsid w:val="00FD6A01"/>
    <w:rsid w:val="00FD736B"/>
    <w:rsid w:val="00FE1739"/>
    <w:rsid w:val="00FF1B89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23FB6B"/>
  <w15:docId w15:val="{0D2B8E23-627D-40F7-9742-201B357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85"/>
    <w:pPr>
      <w:ind w:firstLine="709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00A85"/>
    <w:rPr>
      <w:rFonts w:cs="Times New Roman"/>
    </w:rPr>
  </w:style>
  <w:style w:type="character" w:customStyle="1" w:styleId="2">
    <w:name w:val="Основной текст 2 Знак"/>
    <w:uiPriority w:val="99"/>
    <w:semiHidden/>
    <w:locked/>
    <w:rsid w:val="00900A85"/>
    <w:rPr>
      <w:sz w:val="26"/>
      <w:lang w:val="ru-RU" w:eastAsia="ru-RU"/>
    </w:rPr>
  </w:style>
  <w:style w:type="character" w:customStyle="1" w:styleId="a4">
    <w:name w:val="Текст выноски Знак"/>
    <w:basedOn w:val="a0"/>
    <w:uiPriority w:val="99"/>
    <w:rsid w:val="00900A85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uiPriority w:val="99"/>
    <w:locked/>
    <w:rsid w:val="00900A85"/>
    <w:rPr>
      <w:rFonts w:cs="Times New Roman"/>
      <w:sz w:val="28"/>
    </w:rPr>
  </w:style>
  <w:style w:type="character" w:customStyle="1" w:styleId="20">
    <w:name w:val="Основной текст с отступом 2 Знак"/>
    <w:basedOn w:val="a0"/>
    <w:uiPriority w:val="99"/>
    <w:rsid w:val="00900A85"/>
    <w:rPr>
      <w:rFonts w:cs="Times New Roman"/>
      <w:sz w:val="26"/>
    </w:rPr>
  </w:style>
  <w:style w:type="character" w:customStyle="1" w:styleId="a5">
    <w:name w:val="Абзац списка Знак"/>
    <w:uiPriority w:val="99"/>
    <w:locked/>
    <w:rsid w:val="00900A85"/>
    <w:rPr>
      <w:rFonts w:ascii="Calibri" w:hAnsi="Calibri"/>
      <w:sz w:val="22"/>
      <w:lang w:eastAsia="en-US"/>
    </w:rPr>
  </w:style>
  <w:style w:type="character" w:customStyle="1" w:styleId="-">
    <w:name w:val="Интернет-ссылка"/>
    <w:basedOn w:val="a0"/>
    <w:uiPriority w:val="99"/>
    <w:rsid w:val="00900A85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rsid w:val="00900A85"/>
    <w:rPr>
      <w:rFonts w:cs="Times New Roman"/>
      <w:sz w:val="26"/>
    </w:rPr>
  </w:style>
  <w:style w:type="character" w:styleId="a7">
    <w:name w:val="annotation reference"/>
    <w:basedOn w:val="a0"/>
    <w:uiPriority w:val="99"/>
    <w:rsid w:val="00900A85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rsid w:val="00900A85"/>
    <w:rPr>
      <w:rFonts w:cs="Times New Roman"/>
    </w:rPr>
  </w:style>
  <w:style w:type="character" w:customStyle="1" w:styleId="a9">
    <w:name w:val="Тема примечания Знак"/>
    <w:basedOn w:val="a8"/>
    <w:uiPriority w:val="99"/>
    <w:rsid w:val="00900A85"/>
    <w:rPr>
      <w:rFonts w:cs="Times New Roman"/>
      <w:b/>
      <w:bCs/>
    </w:rPr>
  </w:style>
  <w:style w:type="character" w:customStyle="1" w:styleId="ListLabel1">
    <w:name w:val="ListLabel 1"/>
    <w:uiPriority w:val="99"/>
    <w:rsid w:val="00900A85"/>
    <w:rPr>
      <w:rFonts w:eastAsia="Times New Roman"/>
    </w:rPr>
  </w:style>
  <w:style w:type="character" w:customStyle="1" w:styleId="ListLabel2">
    <w:name w:val="ListLabel 2"/>
    <w:uiPriority w:val="99"/>
    <w:rsid w:val="00900A85"/>
  </w:style>
  <w:style w:type="character" w:customStyle="1" w:styleId="ListLabel3">
    <w:name w:val="ListLabel 3"/>
    <w:uiPriority w:val="99"/>
    <w:rsid w:val="00900A85"/>
  </w:style>
  <w:style w:type="character" w:customStyle="1" w:styleId="ListLabel4">
    <w:name w:val="ListLabel 4"/>
    <w:uiPriority w:val="99"/>
    <w:rsid w:val="00900A85"/>
  </w:style>
  <w:style w:type="character" w:styleId="aa">
    <w:name w:val="Placeholder Text"/>
    <w:basedOn w:val="a0"/>
    <w:uiPriority w:val="99"/>
    <w:semiHidden/>
    <w:rsid w:val="00900A85"/>
    <w:rPr>
      <w:rFonts w:cs="Times New Roman"/>
      <w:color w:val="808080"/>
    </w:rPr>
  </w:style>
  <w:style w:type="paragraph" w:customStyle="1" w:styleId="1">
    <w:name w:val="Заголовок1"/>
    <w:basedOn w:val="a"/>
    <w:next w:val="ab"/>
    <w:uiPriority w:val="99"/>
    <w:rsid w:val="00900A85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b">
    <w:name w:val="Body Text"/>
    <w:basedOn w:val="a"/>
    <w:link w:val="ac"/>
    <w:uiPriority w:val="99"/>
    <w:rsid w:val="00900A85"/>
    <w:pPr>
      <w:ind w:firstLine="0"/>
      <w:jc w:val="both"/>
    </w:pPr>
    <w:rPr>
      <w:sz w:val="22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1F24"/>
    <w:rPr>
      <w:rFonts w:cs="Times New Roman"/>
      <w:sz w:val="20"/>
      <w:szCs w:val="20"/>
    </w:rPr>
  </w:style>
  <w:style w:type="paragraph" w:styleId="ad">
    <w:name w:val="List"/>
    <w:basedOn w:val="ab"/>
    <w:uiPriority w:val="99"/>
    <w:rsid w:val="00900A85"/>
    <w:rPr>
      <w:rFonts w:cs="Lohit Devanagari"/>
    </w:rPr>
  </w:style>
  <w:style w:type="paragraph" w:styleId="ae">
    <w:name w:val="caption"/>
    <w:basedOn w:val="a"/>
    <w:uiPriority w:val="99"/>
    <w:qFormat/>
    <w:rsid w:val="00900A85"/>
    <w:pPr>
      <w:jc w:val="center"/>
    </w:pPr>
    <w:rPr>
      <w:b/>
      <w:sz w:val="28"/>
    </w:rPr>
  </w:style>
  <w:style w:type="paragraph" w:styleId="10">
    <w:name w:val="index 1"/>
    <w:basedOn w:val="a"/>
    <w:next w:val="a"/>
    <w:autoRedefine/>
    <w:uiPriority w:val="99"/>
    <w:semiHidden/>
    <w:rsid w:val="00900A85"/>
    <w:pPr>
      <w:ind w:left="260" w:hanging="260"/>
    </w:pPr>
  </w:style>
  <w:style w:type="paragraph" w:styleId="af">
    <w:name w:val="index heading"/>
    <w:basedOn w:val="a"/>
    <w:uiPriority w:val="99"/>
    <w:rsid w:val="00900A85"/>
    <w:pPr>
      <w:suppressLineNumbers/>
    </w:pPr>
    <w:rPr>
      <w:rFonts w:cs="Lohit Devanagari"/>
    </w:rPr>
  </w:style>
  <w:style w:type="paragraph" w:styleId="af0">
    <w:name w:val="header"/>
    <w:basedOn w:val="a"/>
    <w:link w:val="af1"/>
    <w:uiPriority w:val="99"/>
    <w:rsid w:val="00900A8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31F24"/>
    <w:rPr>
      <w:rFonts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900A85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31F24"/>
    <w:rPr>
      <w:rFonts w:cs="Times New Roman"/>
      <w:sz w:val="20"/>
      <w:szCs w:val="20"/>
    </w:rPr>
  </w:style>
  <w:style w:type="paragraph" w:styleId="21">
    <w:name w:val="Body Text 2"/>
    <w:basedOn w:val="a"/>
    <w:link w:val="210"/>
    <w:uiPriority w:val="99"/>
    <w:rsid w:val="00900A85"/>
    <w:pPr>
      <w:spacing w:before="120"/>
      <w:ind w:right="5102" w:firstLine="0"/>
      <w:jc w:val="center"/>
    </w:p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631F24"/>
    <w:rPr>
      <w:rFonts w:cs="Times New Roman"/>
      <w:sz w:val="20"/>
      <w:szCs w:val="20"/>
    </w:rPr>
  </w:style>
  <w:style w:type="paragraph" w:customStyle="1" w:styleId="af4">
    <w:name w:val="Обращение"/>
    <w:basedOn w:val="a"/>
    <w:uiPriority w:val="99"/>
    <w:rsid w:val="00900A85"/>
    <w:pPr>
      <w:spacing w:before="240" w:after="120"/>
      <w:ind w:firstLine="0"/>
      <w:jc w:val="center"/>
    </w:pPr>
    <w:rPr>
      <w:b/>
    </w:rPr>
  </w:style>
  <w:style w:type="paragraph" w:customStyle="1" w:styleId="af5">
    <w:name w:val="Адресные реквизиты"/>
    <w:basedOn w:val="ab"/>
    <w:uiPriority w:val="99"/>
    <w:rsid w:val="00900A85"/>
    <w:pPr>
      <w:jc w:val="left"/>
    </w:pPr>
    <w:rPr>
      <w:sz w:val="16"/>
    </w:rPr>
  </w:style>
  <w:style w:type="paragraph" w:customStyle="1" w:styleId="af6">
    <w:name w:val="Адресат"/>
    <w:basedOn w:val="a"/>
    <w:uiPriority w:val="99"/>
    <w:rsid w:val="00900A85"/>
    <w:pPr>
      <w:spacing w:before="120"/>
      <w:ind w:firstLine="0"/>
    </w:pPr>
    <w:rPr>
      <w:b/>
    </w:rPr>
  </w:style>
  <w:style w:type="paragraph" w:styleId="30">
    <w:name w:val="Body Text 3"/>
    <w:basedOn w:val="a"/>
    <w:link w:val="31"/>
    <w:uiPriority w:val="99"/>
    <w:rsid w:val="00900A85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31">
    <w:name w:val="Основной текст 3 Знак1"/>
    <w:basedOn w:val="a0"/>
    <w:link w:val="30"/>
    <w:uiPriority w:val="99"/>
    <w:semiHidden/>
    <w:locked/>
    <w:rsid w:val="00631F24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900A85"/>
    <w:rPr>
      <w:rFonts w:ascii="Arial" w:hAnsi="Arial" w:cs="Arial"/>
      <w:b/>
      <w:bCs/>
      <w:sz w:val="26"/>
      <w:szCs w:val="20"/>
    </w:rPr>
  </w:style>
  <w:style w:type="paragraph" w:styleId="af7">
    <w:name w:val="List Paragraph"/>
    <w:basedOn w:val="a"/>
    <w:uiPriority w:val="99"/>
    <w:qFormat/>
    <w:rsid w:val="00900A85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85"/>
    <w:rPr>
      <w:sz w:val="26"/>
      <w:szCs w:val="26"/>
    </w:rPr>
  </w:style>
  <w:style w:type="paragraph" w:styleId="af8">
    <w:name w:val="Balloon Text"/>
    <w:basedOn w:val="a"/>
    <w:link w:val="11"/>
    <w:uiPriority w:val="99"/>
    <w:rsid w:val="00900A8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8"/>
    <w:uiPriority w:val="99"/>
    <w:semiHidden/>
    <w:locked/>
    <w:rsid w:val="00631F24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900A8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2">
    <w:name w:val="Body Text Indent 2"/>
    <w:basedOn w:val="a"/>
    <w:link w:val="211"/>
    <w:uiPriority w:val="99"/>
    <w:rsid w:val="00900A8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uiPriority w:val="99"/>
    <w:semiHidden/>
    <w:locked/>
    <w:rsid w:val="00631F24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00A85"/>
    <w:pPr>
      <w:widowControl w:val="0"/>
    </w:pPr>
  </w:style>
  <w:style w:type="paragraph" w:styleId="af9">
    <w:name w:val="No Spacing"/>
    <w:uiPriority w:val="99"/>
    <w:qFormat/>
    <w:rsid w:val="00900A85"/>
    <w:rPr>
      <w:rFonts w:ascii="Calibri" w:hAnsi="Calibri"/>
    </w:rPr>
  </w:style>
  <w:style w:type="paragraph" w:styleId="afa">
    <w:name w:val="Body Text Indent"/>
    <w:basedOn w:val="a"/>
    <w:link w:val="13"/>
    <w:uiPriority w:val="99"/>
    <w:rsid w:val="00900A85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a"/>
    <w:uiPriority w:val="99"/>
    <w:semiHidden/>
    <w:locked/>
    <w:rsid w:val="00631F24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00A85"/>
    <w:rPr>
      <w:rFonts w:ascii="Courier New" w:hAnsi="Courier New" w:cs="Courier New"/>
      <w:sz w:val="26"/>
      <w:szCs w:val="20"/>
    </w:rPr>
  </w:style>
  <w:style w:type="paragraph" w:customStyle="1" w:styleId="ConsPlusDocList">
    <w:name w:val="ConsPlusDocList"/>
    <w:uiPriority w:val="99"/>
    <w:rsid w:val="00900A85"/>
    <w:pPr>
      <w:widowControl w:val="0"/>
    </w:pPr>
    <w:rPr>
      <w:rFonts w:ascii="Courier New" w:hAnsi="Courier New" w:cs="Courier New"/>
      <w:sz w:val="26"/>
      <w:szCs w:val="20"/>
    </w:rPr>
  </w:style>
  <w:style w:type="paragraph" w:customStyle="1" w:styleId="ConsPlusTitlePage">
    <w:name w:val="ConsPlusTitlePage"/>
    <w:uiPriority w:val="99"/>
    <w:rsid w:val="00900A85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JurTerm">
    <w:name w:val="ConsPlusJurTerm"/>
    <w:uiPriority w:val="99"/>
    <w:rsid w:val="00900A85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00A85"/>
    <w:pPr>
      <w:widowControl w:val="0"/>
    </w:pPr>
    <w:rPr>
      <w:rFonts w:ascii="Arial" w:hAnsi="Arial" w:cs="Arial"/>
      <w:sz w:val="26"/>
      <w:szCs w:val="20"/>
    </w:rPr>
  </w:style>
  <w:style w:type="paragraph" w:styleId="afb">
    <w:name w:val="annotation text"/>
    <w:basedOn w:val="a"/>
    <w:link w:val="14"/>
    <w:uiPriority w:val="99"/>
    <w:rsid w:val="00900A85"/>
    <w:rPr>
      <w:sz w:val="20"/>
    </w:rPr>
  </w:style>
  <w:style w:type="character" w:customStyle="1" w:styleId="14">
    <w:name w:val="Текст примечания Знак1"/>
    <w:basedOn w:val="a0"/>
    <w:link w:val="afb"/>
    <w:uiPriority w:val="99"/>
    <w:semiHidden/>
    <w:locked/>
    <w:rsid w:val="00631F24"/>
    <w:rPr>
      <w:rFonts w:cs="Times New Roman"/>
      <w:sz w:val="20"/>
      <w:szCs w:val="20"/>
    </w:rPr>
  </w:style>
  <w:style w:type="paragraph" w:styleId="afc">
    <w:name w:val="annotation subject"/>
    <w:basedOn w:val="afb"/>
    <w:link w:val="15"/>
    <w:uiPriority w:val="99"/>
    <w:rsid w:val="00900A85"/>
    <w:rPr>
      <w:b/>
      <w:bCs/>
    </w:rPr>
  </w:style>
  <w:style w:type="character" w:customStyle="1" w:styleId="15">
    <w:name w:val="Тема примечания Знак1"/>
    <w:basedOn w:val="14"/>
    <w:link w:val="afc"/>
    <w:uiPriority w:val="99"/>
    <w:semiHidden/>
    <w:locked/>
    <w:rsid w:val="00631F24"/>
    <w:rPr>
      <w:rFonts w:cs="Times New Roman"/>
      <w:b/>
      <w:bCs/>
      <w:sz w:val="20"/>
      <w:szCs w:val="20"/>
    </w:rPr>
  </w:style>
  <w:style w:type="paragraph" w:customStyle="1" w:styleId="afd">
    <w:name w:val="Содержимое врезки"/>
    <w:basedOn w:val="a"/>
    <w:uiPriority w:val="99"/>
    <w:rsid w:val="00900A85"/>
  </w:style>
  <w:style w:type="table" w:styleId="afe">
    <w:name w:val="Table Grid"/>
    <w:basedOn w:val="a1"/>
    <w:uiPriority w:val="99"/>
    <w:rsid w:val="00900A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a"/>
    <w:next w:val="ab"/>
    <w:uiPriority w:val="99"/>
    <w:rsid w:val="00FC0BD2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E1262"/>
    <w:rPr>
      <w:sz w:val="22"/>
    </w:rPr>
  </w:style>
  <w:style w:type="character" w:styleId="aff">
    <w:name w:val="Hyperlink"/>
    <w:basedOn w:val="a0"/>
    <w:uiPriority w:val="99"/>
    <w:rsid w:val="00FA0D83"/>
    <w:rPr>
      <w:rFonts w:cs="Times New Roman"/>
      <w:color w:val="0000FF"/>
      <w:u w:val="single"/>
    </w:rPr>
  </w:style>
  <w:style w:type="paragraph" w:styleId="aff0">
    <w:name w:val="Normal (Web)"/>
    <w:basedOn w:val="a"/>
    <w:uiPriority w:val="99"/>
    <w:rsid w:val="00C227A5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2567</Words>
  <Characters>19828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dc:description/>
  <cp:lastModifiedBy>Priemnaja</cp:lastModifiedBy>
  <cp:revision>3</cp:revision>
  <cp:lastPrinted>2020-09-17T09:47:00Z</cp:lastPrinted>
  <dcterms:created xsi:type="dcterms:W3CDTF">2020-09-17T09:43:00Z</dcterms:created>
  <dcterms:modified xsi:type="dcterms:W3CDTF">2020-09-17T09:47:00Z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Томской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