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74" w:rsidRPr="00D22D74" w:rsidRDefault="00D22D74" w:rsidP="00D22D74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22D74" w:rsidRPr="00D22D74" w:rsidRDefault="00D22D74" w:rsidP="00D22D74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22D74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D22D74" w:rsidRPr="00F122F2" w:rsidRDefault="00F122F2" w:rsidP="00D22D74">
      <w:pPr>
        <w:spacing w:before="480"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>29.09.</w:t>
      </w:r>
      <w:r w:rsidR="00C04C8A" w:rsidRPr="00F122F2">
        <w:rPr>
          <w:rFonts w:ascii="Times New Roman" w:eastAsia="Times New Roman" w:hAnsi="Times New Roman" w:cs="Times New Roman"/>
          <w:sz w:val="26"/>
          <w:szCs w:val="26"/>
        </w:rPr>
        <w:t>2017</w:t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C04C8A" w:rsidRPr="00F122F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="00C04C8A" w:rsidRPr="00F122F2">
        <w:rPr>
          <w:rFonts w:ascii="Times New Roman" w:eastAsia="Times New Roman" w:hAnsi="Times New Roman" w:cs="Times New Roman"/>
          <w:sz w:val="26"/>
          <w:szCs w:val="26"/>
        </w:rPr>
        <w:tab/>
      </w: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D22D74" w:rsidRPr="00F122F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F122F2">
        <w:rPr>
          <w:rFonts w:ascii="Times New Roman" w:eastAsia="Times New Roman" w:hAnsi="Times New Roman" w:cs="Times New Roman"/>
          <w:sz w:val="26"/>
          <w:szCs w:val="26"/>
        </w:rPr>
        <w:t>225</w:t>
      </w:r>
    </w:p>
    <w:p w:rsidR="00D22D74" w:rsidRPr="00F122F2" w:rsidRDefault="00D22D74" w:rsidP="00D22D74">
      <w:pPr>
        <w:spacing w:before="48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7"/>
      </w:tblGrid>
      <w:tr w:rsidR="00D22D74" w:rsidRPr="00F122F2" w:rsidTr="00BC465D">
        <w:trPr>
          <w:trHeight w:val="1488"/>
          <w:jc w:val="center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D22D74" w:rsidRPr="00F122F2" w:rsidRDefault="00D22D74" w:rsidP="00D22D74">
            <w:pPr>
              <w:tabs>
                <w:tab w:val="left" w:pos="12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22F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утверждении муниципальной программы «Обеспечение безопасности дорожного движения на территории Первомайского района </w:t>
            </w:r>
          </w:p>
          <w:p w:rsidR="00D22D74" w:rsidRPr="00F122F2" w:rsidRDefault="00C04C8A" w:rsidP="00D22D74">
            <w:pPr>
              <w:tabs>
                <w:tab w:val="left" w:pos="12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22F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2018</w:t>
            </w:r>
            <w:r w:rsidR="00D22D74" w:rsidRPr="00F122F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 w:rsidRPr="00F122F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 w:rsidR="00D22D74" w:rsidRPr="00F122F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годы»</w:t>
            </w:r>
          </w:p>
          <w:p w:rsidR="00D22D74" w:rsidRPr="00F122F2" w:rsidRDefault="00D22D74" w:rsidP="00D22D74">
            <w:pPr>
              <w:tabs>
                <w:tab w:val="left" w:pos="1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22D74" w:rsidRDefault="00D22D74" w:rsidP="00D22D74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04C8A" w:rsidRPr="00F122F2">
        <w:rPr>
          <w:rFonts w:ascii="Times New Roman" w:eastAsia="Times New Roman" w:hAnsi="Times New Roman" w:cs="Times New Roman"/>
          <w:sz w:val="26"/>
          <w:szCs w:val="26"/>
        </w:rPr>
        <w:t>В целях реализации Федерального закона от 10.12.1995 № 196-ФЗ «О безопасности дорожного движения», Федерального закона от 06.10.2003 №131-ФЗ (ред. 28.11.2013) «Об общих принципах организации местного самоуправления в Российской Федерации», постановления Администрации Первомайского района от 12.09.2013 №186 « Об утверждении порядка разработки, утверждения и реализации муниципальных программ»</w:t>
      </w:r>
      <w:r w:rsidRPr="00F122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122F2" w:rsidRPr="00F122F2" w:rsidRDefault="00F122F2" w:rsidP="00D22D74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2D74" w:rsidRPr="00F122F2" w:rsidRDefault="00D22D74" w:rsidP="00D22D74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D22D74" w:rsidRPr="00F122F2" w:rsidRDefault="00D22D74" w:rsidP="00F122F2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4C8A" w:rsidRPr="00F122F2" w:rsidRDefault="00C04C8A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>Утвердить муниципальную программу «Обеспечение безопасности дорожного движения на территории Первомайского района на 201</w:t>
      </w:r>
      <w:r w:rsidR="00856E2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122F2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856E2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 годы», согласно приложению №1.</w:t>
      </w:r>
    </w:p>
    <w:p w:rsidR="00F122F2" w:rsidRPr="00F122F2" w:rsidRDefault="00F122F2" w:rsidP="00F122F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22F2" w:rsidRPr="00F122F2" w:rsidRDefault="00F122F2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Pr="00F122F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7" w:history="1">
        <w:r w:rsidRPr="00F122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http://pmr.tomsk.ru/</w:t>
        </w:r>
      </w:hyperlink>
      <w:r w:rsidRPr="00F122F2">
        <w:rPr>
          <w:rFonts w:ascii="Times New Roman" w:eastAsia="Times New Roman" w:hAnsi="Times New Roman" w:cs="Times New Roman"/>
          <w:color w:val="000000"/>
          <w:sz w:val="26"/>
          <w:szCs w:val="26"/>
        </w:rPr>
        <w:t>) в информационно-телекоммуникационной сети «Интернет».</w:t>
      </w:r>
    </w:p>
    <w:p w:rsidR="00F122F2" w:rsidRPr="00F122F2" w:rsidRDefault="00F122F2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01.01.2018. </w:t>
      </w:r>
    </w:p>
    <w:p w:rsidR="00F122F2" w:rsidRPr="00F122F2" w:rsidRDefault="00F122F2" w:rsidP="00F12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F122F2" w:rsidRDefault="00D22D74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</w:t>
      </w:r>
      <w:r w:rsidRPr="00F122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F122F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аместителя Главы Первомайского района по строительству, ЖКХ, дорожному комплексу, ГО и ЧС Гончарук Н.А.</w:t>
      </w:r>
    </w:p>
    <w:p w:rsidR="00D22D74" w:rsidRPr="00F122F2" w:rsidRDefault="00D22D74" w:rsidP="00D22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F122F2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22F2" w:rsidRPr="00F122F2" w:rsidRDefault="00F122F2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F122F2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22F2">
        <w:rPr>
          <w:rFonts w:ascii="Times New Roman" w:eastAsia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</w:t>
      </w:r>
      <w:r w:rsidR="00F122F2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F122F2">
        <w:rPr>
          <w:rFonts w:ascii="Times New Roman" w:eastAsia="Times New Roman" w:hAnsi="Times New Roman" w:cs="Times New Roman"/>
          <w:sz w:val="26"/>
          <w:szCs w:val="26"/>
        </w:rPr>
        <w:t>И.И.</w:t>
      </w:r>
      <w:r w:rsidR="00F122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22F2">
        <w:rPr>
          <w:rFonts w:ascii="Times New Roman" w:eastAsia="Times New Roman" w:hAnsi="Times New Roman" w:cs="Times New Roman"/>
          <w:sz w:val="26"/>
          <w:szCs w:val="26"/>
        </w:rPr>
        <w:t>Сиберт</w:t>
      </w:r>
    </w:p>
    <w:p w:rsidR="00D22D74" w:rsidRPr="00F122F2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74" w:rsidRP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2F2" w:rsidRDefault="00F122F2" w:rsidP="00D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74" w:rsidRP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74" w:rsidRP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2D74">
        <w:rPr>
          <w:rFonts w:ascii="Times New Roman" w:eastAsia="Times New Roman" w:hAnsi="Times New Roman" w:cs="Times New Roman"/>
          <w:sz w:val="16"/>
          <w:szCs w:val="16"/>
        </w:rPr>
        <w:t>В.А. Фокина</w:t>
      </w:r>
    </w:p>
    <w:p w:rsidR="00D22D74" w:rsidRPr="00D22D74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D22D74" w:rsidRPr="00D22D74" w:rsidSect="00003205">
          <w:pgSz w:w="11907" w:h="16840" w:code="9"/>
          <w:pgMar w:top="851" w:right="851" w:bottom="709" w:left="1440" w:header="720" w:footer="720" w:gutter="0"/>
          <w:cols w:space="720"/>
          <w:titlePg/>
        </w:sectPr>
      </w:pPr>
      <w:r w:rsidRPr="00D22D74">
        <w:rPr>
          <w:rFonts w:ascii="Times New Roman" w:eastAsia="Times New Roman" w:hAnsi="Times New Roman" w:cs="Times New Roman"/>
          <w:sz w:val="16"/>
          <w:szCs w:val="16"/>
        </w:rPr>
        <w:t>8 (38 245) 2 2981</w:t>
      </w:r>
    </w:p>
    <w:tbl>
      <w:tblPr>
        <w:tblStyle w:val="a3"/>
        <w:tblpPr w:leftFromText="180" w:rightFromText="180" w:vertAnchor="text" w:horzAnchor="margin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9572"/>
      </w:tblGrid>
      <w:tr w:rsidR="00F122F2" w:rsidRPr="00011DC1" w:rsidTr="00F122F2">
        <w:trPr>
          <w:trHeight w:val="713"/>
        </w:trPr>
        <w:tc>
          <w:tcPr>
            <w:tcW w:w="9572" w:type="dxa"/>
            <w:shd w:val="clear" w:color="auto" w:fill="FFFFFF"/>
          </w:tcPr>
          <w:p w:rsidR="00F122F2" w:rsidRPr="00011DC1" w:rsidRDefault="00F122F2" w:rsidP="00F122F2">
            <w:pPr>
              <w:pStyle w:val="ae"/>
              <w:jc w:val="right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lastRenderedPageBreak/>
              <w:t>Приложение №1 к постановлению</w:t>
            </w:r>
          </w:p>
          <w:p w:rsidR="00F122F2" w:rsidRPr="00011DC1" w:rsidRDefault="00F122F2" w:rsidP="00F122F2">
            <w:pPr>
              <w:pStyle w:val="ae"/>
              <w:jc w:val="right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Администрации Первомайского района</w:t>
            </w:r>
          </w:p>
          <w:p w:rsidR="00F122F2" w:rsidRPr="00011DC1" w:rsidRDefault="00F122F2" w:rsidP="00F122F2">
            <w:pPr>
              <w:pStyle w:val="ae"/>
              <w:jc w:val="right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   от  </w:t>
            </w:r>
            <w:r>
              <w:rPr>
                <w:sz w:val="24"/>
                <w:szCs w:val="24"/>
              </w:rPr>
              <w:t>29.09</w:t>
            </w:r>
            <w:r w:rsidRPr="00011DC1">
              <w:rPr>
                <w:sz w:val="24"/>
                <w:szCs w:val="24"/>
              </w:rPr>
              <w:t>.2017 г. №</w:t>
            </w:r>
            <w:r>
              <w:rPr>
                <w:sz w:val="24"/>
                <w:szCs w:val="24"/>
              </w:rPr>
              <w:t xml:space="preserve"> 225</w:t>
            </w:r>
            <w:r w:rsidRPr="00011DC1">
              <w:rPr>
                <w:sz w:val="24"/>
                <w:szCs w:val="24"/>
              </w:rPr>
              <w:t xml:space="preserve"> </w:t>
            </w:r>
          </w:p>
          <w:p w:rsidR="00F122F2" w:rsidRPr="00011DC1" w:rsidRDefault="00F122F2" w:rsidP="00F122F2">
            <w:pPr>
              <w:spacing w:line="720" w:lineRule="auto"/>
              <w:ind w:firstLine="8789"/>
              <w:rPr>
                <w:color w:val="000000"/>
                <w:sz w:val="24"/>
                <w:szCs w:val="24"/>
              </w:rPr>
            </w:pPr>
          </w:p>
        </w:tc>
      </w:tr>
    </w:tbl>
    <w:p w:rsidR="00D22D74" w:rsidRPr="00011DC1" w:rsidRDefault="00D22D74">
      <w:pPr>
        <w:rPr>
          <w:sz w:val="24"/>
          <w:szCs w:val="24"/>
        </w:rPr>
      </w:pPr>
    </w:p>
    <w:p w:rsidR="0023542A" w:rsidRPr="00011DC1" w:rsidRDefault="0023542A" w:rsidP="001B1D1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3542A" w:rsidRPr="00011DC1" w:rsidRDefault="0023542A" w:rsidP="001B1D1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52922" w:rsidRPr="00011DC1">
        <w:rPr>
          <w:rFonts w:ascii="Times New Roman" w:hAnsi="Times New Roman" w:cs="Times New Roman"/>
          <w:b/>
          <w:sz w:val="24"/>
          <w:szCs w:val="24"/>
        </w:rPr>
        <w:t xml:space="preserve">целевой </w:t>
      </w:r>
      <w:r w:rsidRPr="00011D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6A5F57" w:rsidRPr="00011DC1">
        <w:rPr>
          <w:rFonts w:ascii="Times New Roman" w:hAnsi="Times New Roman" w:cs="Times New Roman"/>
          <w:b/>
          <w:sz w:val="24"/>
          <w:szCs w:val="24"/>
        </w:rPr>
        <w:t>Первомайского района</w:t>
      </w:r>
    </w:p>
    <w:p w:rsidR="0023542A" w:rsidRPr="00011DC1" w:rsidRDefault="0023542A" w:rsidP="002354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17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6"/>
        <w:gridCol w:w="2784"/>
        <w:gridCol w:w="851"/>
        <w:gridCol w:w="709"/>
        <w:gridCol w:w="283"/>
        <w:gridCol w:w="851"/>
        <w:gridCol w:w="141"/>
        <w:gridCol w:w="1282"/>
      </w:tblGrid>
      <w:tr w:rsidR="0023542A" w:rsidRPr="00011DC1" w:rsidTr="00DB5310">
        <w:trPr>
          <w:trHeight w:val="283"/>
          <w:tblCellSpacing w:w="5" w:type="nil"/>
          <w:jc w:val="center"/>
        </w:trPr>
        <w:tc>
          <w:tcPr>
            <w:tcW w:w="3716" w:type="dxa"/>
          </w:tcPr>
          <w:p w:rsidR="0023542A" w:rsidRPr="00011DC1" w:rsidRDefault="0023542A" w:rsidP="00CD0173">
            <w:pPr>
              <w:pStyle w:val="ConsPlusCell"/>
            </w:pPr>
            <w:r w:rsidRPr="00011DC1">
              <w:t xml:space="preserve">Наименование </w:t>
            </w:r>
            <w:r w:rsidR="00852922" w:rsidRPr="00011DC1">
              <w:t xml:space="preserve">муниципальная программа (далее </w:t>
            </w:r>
            <w:r w:rsidRPr="00011DC1">
              <w:t>МП</w:t>
            </w:r>
            <w:r w:rsidR="00852922" w:rsidRPr="00011DC1">
              <w:t>)</w:t>
            </w:r>
            <w:r w:rsidRPr="00011DC1">
              <w:t xml:space="preserve"> </w:t>
            </w:r>
          </w:p>
        </w:tc>
        <w:tc>
          <w:tcPr>
            <w:tcW w:w="6901" w:type="dxa"/>
            <w:gridSpan w:val="7"/>
          </w:tcPr>
          <w:p w:rsidR="0023542A" w:rsidRPr="00011DC1" w:rsidRDefault="0023542A" w:rsidP="00CD0173">
            <w:pPr>
              <w:pStyle w:val="ConsPlusCell"/>
            </w:pPr>
            <w:r w:rsidRPr="00011DC1">
              <w:rPr>
                <w:color w:val="000000"/>
              </w:rPr>
              <w:t xml:space="preserve">Муниципальная программа «Обеспечение безопасности дорожного движения на территории </w:t>
            </w:r>
            <w:r w:rsidR="00C51CA3" w:rsidRPr="00011DC1">
              <w:rPr>
                <w:color w:val="000000"/>
              </w:rPr>
              <w:t>Первомайского</w:t>
            </w:r>
            <w:r w:rsidRPr="00011DC1">
              <w:rPr>
                <w:color w:val="000000"/>
              </w:rPr>
              <w:t xml:space="preserve"> района на 201</w:t>
            </w:r>
            <w:r w:rsidR="001A1635" w:rsidRPr="00011DC1">
              <w:rPr>
                <w:color w:val="000000"/>
              </w:rPr>
              <w:t>8</w:t>
            </w:r>
            <w:r w:rsidRPr="00011DC1">
              <w:rPr>
                <w:color w:val="000000"/>
              </w:rPr>
              <w:t xml:space="preserve"> – 20</w:t>
            </w:r>
            <w:r w:rsidR="001A1635" w:rsidRPr="00011DC1">
              <w:rPr>
                <w:color w:val="000000"/>
              </w:rPr>
              <w:t>20</w:t>
            </w:r>
            <w:r w:rsidRPr="00011DC1">
              <w:rPr>
                <w:color w:val="000000"/>
              </w:rPr>
              <w:t xml:space="preserve"> годы»</w:t>
            </w:r>
          </w:p>
        </w:tc>
      </w:tr>
      <w:tr w:rsidR="0023542A" w:rsidRPr="00011DC1" w:rsidTr="00DB5310">
        <w:trPr>
          <w:trHeight w:val="283"/>
          <w:tblCellSpacing w:w="5" w:type="nil"/>
          <w:jc w:val="center"/>
        </w:trPr>
        <w:tc>
          <w:tcPr>
            <w:tcW w:w="3716" w:type="dxa"/>
          </w:tcPr>
          <w:p w:rsidR="0023542A" w:rsidRPr="00011DC1" w:rsidRDefault="0023542A" w:rsidP="00CD0173">
            <w:pPr>
              <w:pStyle w:val="ConsPlusCell"/>
            </w:pPr>
            <w:r w:rsidRPr="00011DC1">
              <w:t xml:space="preserve">Координатор МП </w:t>
            </w:r>
          </w:p>
        </w:tc>
        <w:tc>
          <w:tcPr>
            <w:tcW w:w="6901" w:type="dxa"/>
            <w:gridSpan w:val="7"/>
          </w:tcPr>
          <w:p w:rsidR="0023542A" w:rsidRPr="00011DC1" w:rsidRDefault="0023542A" w:rsidP="00852922">
            <w:pPr>
              <w:pStyle w:val="ConsPlusCell"/>
            </w:pPr>
            <w:r w:rsidRPr="00011DC1">
              <w:t xml:space="preserve">Глава </w:t>
            </w:r>
            <w:r w:rsidR="00C51CA3" w:rsidRPr="00011DC1">
              <w:t>Первомайского</w:t>
            </w:r>
            <w:r w:rsidRPr="00011DC1">
              <w:t xml:space="preserve"> района, Заместитель Главы </w:t>
            </w:r>
            <w:r w:rsidR="00C51CA3" w:rsidRPr="00011DC1">
              <w:t xml:space="preserve">Первомайского </w:t>
            </w:r>
            <w:r w:rsidRPr="00011DC1">
              <w:t xml:space="preserve">района </w:t>
            </w:r>
            <w:r w:rsidR="00C51CA3" w:rsidRPr="00011DC1">
              <w:t xml:space="preserve"> по строительству, </w:t>
            </w:r>
            <w:r w:rsidR="00852922" w:rsidRPr="00011DC1">
              <w:t>жилищно-коммунальному хозяйству,</w:t>
            </w:r>
            <w:r w:rsidR="00C51CA3" w:rsidRPr="00011DC1">
              <w:t xml:space="preserve"> дорожному комплексу, </w:t>
            </w:r>
            <w:r w:rsidR="00852922" w:rsidRPr="00011DC1">
              <w:t>гражданской обороне и чрезвычайным ситуациям</w:t>
            </w:r>
            <w:r w:rsidR="00C51CA3" w:rsidRPr="00011DC1">
              <w:t xml:space="preserve"> </w:t>
            </w:r>
          </w:p>
        </w:tc>
      </w:tr>
      <w:tr w:rsidR="0023542A" w:rsidRPr="00011DC1" w:rsidTr="00DB5310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23542A" w:rsidRPr="00011DC1" w:rsidRDefault="0023542A" w:rsidP="00CD0173">
            <w:pPr>
              <w:pStyle w:val="ConsPlusCell"/>
            </w:pPr>
            <w:r w:rsidRPr="00011DC1">
              <w:t xml:space="preserve">Заказчик МП               </w:t>
            </w:r>
          </w:p>
        </w:tc>
        <w:tc>
          <w:tcPr>
            <w:tcW w:w="6901" w:type="dxa"/>
            <w:gridSpan w:val="7"/>
          </w:tcPr>
          <w:p w:rsidR="0023542A" w:rsidRPr="00011DC1" w:rsidRDefault="0023542A" w:rsidP="00C51CA3">
            <w:pPr>
              <w:pStyle w:val="ConsPlusCell"/>
            </w:pPr>
            <w:r w:rsidRPr="00011DC1">
              <w:t xml:space="preserve">Администрация </w:t>
            </w:r>
            <w:r w:rsidR="00C51CA3" w:rsidRPr="00011DC1">
              <w:t>Первомайского</w:t>
            </w:r>
            <w:r w:rsidRPr="00011DC1">
              <w:t xml:space="preserve"> района</w:t>
            </w:r>
          </w:p>
        </w:tc>
      </w:tr>
      <w:tr w:rsidR="0023542A" w:rsidRPr="00011DC1" w:rsidTr="00DB5310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23542A" w:rsidRPr="00011DC1" w:rsidRDefault="0023542A" w:rsidP="00CD0173">
            <w:pPr>
              <w:pStyle w:val="ConsPlusCell"/>
            </w:pPr>
            <w:r w:rsidRPr="00011DC1">
              <w:t xml:space="preserve">Исполнители (соисполнители) МП          </w:t>
            </w:r>
          </w:p>
        </w:tc>
        <w:tc>
          <w:tcPr>
            <w:tcW w:w="6901" w:type="dxa"/>
            <w:gridSpan w:val="7"/>
          </w:tcPr>
          <w:p w:rsidR="0023542A" w:rsidRPr="00011DC1" w:rsidRDefault="0023542A" w:rsidP="007A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51CA3" w:rsidRPr="00011DC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района;</w:t>
            </w:r>
          </w:p>
          <w:p w:rsidR="0023542A" w:rsidRPr="00011DC1" w:rsidRDefault="0023542A" w:rsidP="007A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C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 w:rsidR="00135319" w:rsidRPr="00011DC1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  <w:r w:rsidRPr="00011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42A" w:rsidRPr="00011DC1" w:rsidRDefault="00A327CC" w:rsidP="00A327CC">
            <w:pPr>
              <w:shd w:val="clear" w:color="auto" w:fill="FFFFFF"/>
              <w:spacing w:after="30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D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"Асиновский"</w:t>
            </w:r>
            <w:r w:rsidR="0023542A" w:rsidRPr="00011DC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51CA3" w:rsidRPr="00011DC1" w:rsidRDefault="00774E9D" w:rsidP="00C51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Областное Государственное  Бюджетное Учреждение Здравоохранения «Первомайская районная больница» </w:t>
            </w:r>
            <w:r w:rsidR="000A793D"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 w:rsidR="00C51CA3" w:rsidRPr="00011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42A" w:rsidRPr="00011DC1" w:rsidRDefault="00774E9D" w:rsidP="00774E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C1">
              <w:rPr>
                <w:rStyle w:val="af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Первомайский филиал областного государственного бюджетного </w:t>
            </w:r>
            <w:r w:rsidRPr="00011DC1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профессионального образовательного учреждения "Томский аграрный колледж" (по согласованию)</w:t>
            </w:r>
          </w:p>
          <w:p w:rsidR="000A793D" w:rsidRPr="00011DC1" w:rsidRDefault="000A793D" w:rsidP="007A12B5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7CC" w:rsidRPr="00011DC1" w:rsidRDefault="00A327CC" w:rsidP="00A327C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Pr="00011DC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="00E92AFB"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42A" w:rsidRPr="00011DC1" w:rsidRDefault="00A327CC" w:rsidP="00011DC1">
            <w:pPr>
              <w:pStyle w:val="ae"/>
              <w:rPr>
                <w:sz w:val="24"/>
                <w:szCs w:val="24"/>
              </w:rPr>
            </w:pPr>
            <w:r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2AFB"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C088A"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  <w:r w:rsidRPr="00011D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42A" w:rsidRPr="00011DC1" w:rsidTr="00DB5310">
        <w:trPr>
          <w:trHeight w:val="848"/>
          <w:tblCellSpacing w:w="5" w:type="nil"/>
          <w:jc w:val="center"/>
        </w:trPr>
        <w:tc>
          <w:tcPr>
            <w:tcW w:w="3716" w:type="dxa"/>
          </w:tcPr>
          <w:p w:rsidR="0023542A" w:rsidRPr="00011DC1" w:rsidRDefault="00E50373" w:rsidP="00CD0173">
            <w:pPr>
              <w:pStyle w:val="ConsPlusCell"/>
              <w:jc w:val="both"/>
            </w:pPr>
            <w:r w:rsidRPr="00011DC1">
              <w:t>Стратегическая цель социально-экономического развития Первомайского района до 2030</w:t>
            </w:r>
            <w:r w:rsidR="00D22D74" w:rsidRPr="00011DC1">
              <w:t xml:space="preserve"> </w:t>
            </w:r>
            <w:r w:rsidRPr="00011DC1">
              <w:t>года</w:t>
            </w:r>
            <w:r w:rsidR="0023542A" w:rsidRPr="00011DC1">
              <w:t>, на котор</w:t>
            </w:r>
            <w:r w:rsidRPr="00011DC1">
              <w:t>ую</w:t>
            </w:r>
            <w:r w:rsidR="0023542A" w:rsidRPr="00011DC1">
              <w:t xml:space="preserve"> направлена реализация МП  </w:t>
            </w:r>
          </w:p>
        </w:tc>
        <w:tc>
          <w:tcPr>
            <w:tcW w:w="6901" w:type="dxa"/>
            <w:gridSpan w:val="7"/>
          </w:tcPr>
          <w:p w:rsidR="0023542A" w:rsidRPr="00011DC1" w:rsidRDefault="00E50373" w:rsidP="00011DC1">
            <w:pPr>
              <w:pStyle w:val="ConsPlusCell"/>
              <w:jc w:val="both"/>
            </w:pPr>
            <w:r w:rsidRPr="00011DC1">
              <w:t>Повышение уровня жизни и качества жизни населения</w:t>
            </w:r>
            <w:r w:rsidR="004D581F" w:rsidRPr="00011DC1">
              <w:t xml:space="preserve"> Первомайского района</w:t>
            </w:r>
            <w:r w:rsidR="0023542A" w:rsidRPr="00011DC1">
              <w:t xml:space="preserve"> </w:t>
            </w:r>
          </w:p>
        </w:tc>
      </w:tr>
      <w:tr w:rsidR="0023542A" w:rsidRPr="00011DC1" w:rsidTr="00DB5310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23542A" w:rsidRPr="00011DC1" w:rsidRDefault="0023542A" w:rsidP="00CD0173">
            <w:pPr>
              <w:pStyle w:val="ConsPlusCell"/>
              <w:jc w:val="both"/>
            </w:pPr>
            <w:r w:rsidRPr="00011DC1">
              <w:t>Цель МП</w:t>
            </w:r>
          </w:p>
        </w:tc>
        <w:tc>
          <w:tcPr>
            <w:tcW w:w="6901" w:type="dxa"/>
            <w:gridSpan w:val="7"/>
          </w:tcPr>
          <w:p w:rsidR="0023542A" w:rsidRPr="00011DC1" w:rsidRDefault="0023542A" w:rsidP="00BF62A1">
            <w:pPr>
              <w:pStyle w:val="ConsPlusCell"/>
              <w:jc w:val="both"/>
            </w:pPr>
            <w:r w:rsidRPr="00011DC1">
              <w:t xml:space="preserve">Сокращение количества </w:t>
            </w:r>
            <w:r w:rsidR="00BF62A1" w:rsidRPr="00011DC1">
              <w:t>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1A1635" w:rsidRPr="00011DC1" w:rsidTr="001A1635">
        <w:trPr>
          <w:trHeight w:val="289"/>
          <w:tblCellSpacing w:w="5" w:type="nil"/>
          <w:jc w:val="center"/>
        </w:trPr>
        <w:tc>
          <w:tcPr>
            <w:tcW w:w="3716" w:type="dxa"/>
            <w:vMerge w:val="restart"/>
          </w:tcPr>
          <w:p w:rsidR="001A1635" w:rsidRPr="00011DC1" w:rsidRDefault="001A1635" w:rsidP="00CD0173">
            <w:pPr>
              <w:pStyle w:val="ConsPlusCell"/>
              <w:jc w:val="both"/>
            </w:pPr>
            <w:r w:rsidRPr="00011DC1">
              <w:t>Показатели цели МП и их  значения (с детализацией по</w:t>
            </w:r>
            <w:r w:rsidRPr="00011DC1">
              <w:br/>
              <w:t xml:space="preserve">годам реализации)          </w:t>
            </w:r>
          </w:p>
        </w:tc>
        <w:tc>
          <w:tcPr>
            <w:tcW w:w="2784" w:type="dxa"/>
          </w:tcPr>
          <w:p w:rsidR="001A1635" w:rsidRPr="00011DC1" w:rsidRDefault="001A1635" w:rsidP="007C259F">
            <w:pPr>
              <w:pStyle w:val="ConsPlusCell"/>
            </w:pPr>
            <w:r w:rsidRPr="00011DC1">
              <w:t>Показатель</w:t>
            </w:r>
          </w:p>
        </w:tc>
        <w:tc>
          <w:tcPr>
            <w:tcW w:w="1560" w:type="dxa"/>
            <w:gridSpan w:val="2"/>
          </w:tcPr>
          <w:p w:rsidR="001A1635" w:rsidRPr="00011DC1" w:rsidRDefault="001A1635" w:rsidP="001A1635">
            <w:pPr>
              <w:pStyle w:val="ConsPlusCell"/>
              <w:jc w:val="center"/>
            </w:pPr>
            <w:r w:rsidRPr="00011DC1">
              <w:t>2018</w:t>
            </w:r>
          </w:p>
        </w:tc>
        <w:tc>
          <w:tcPr>
            <w:tcW w:w="1275" w:type="dxa"/>
            <w:gridSpan w:val="3"/>
          </w:tcPr>
          <w:p w:rsidR="001A1635" w:rsidRPr="00011DC1" w:rsidRDefault="001A1635" w:rsidP="001A1635">
            <w:pPr>
              <w:pStyle w:val="ConsPlusCell"/>
              <w:jc w:val="center"/>
            </w:pPr>
            <w:r w:rsidRPr="00011DC1">
              <w:t>2019</w:t>
            </w:r>
          </w:p>
        </w:tc>
        <w:tc>
          <w:tcPr>
            <w:tcW w:w="1282" w:type="dxa"/>
          </w:tcPr>
          <w:p w:rsidR="001A1635" w:rsidRPr="00011DC1" w:rsidRDefault="001A1635" w:rsidP="007C259F">
            <w:pPr>
              <w:pStyle w:val="ConsPlusCell"/>
              <w:jc w:val="center"/>
            </w:pPr>
            <w:r w:rsidRPr="00011DC1">
              <w:t>2020</w:t>
            </w:r>
          </w:p>
        </w:tc>
      </w:tr>
      <w:tr w:rsidR="001A1635" w:rsidRPr="00011DC1" w:rsidTr="001A1635">
        <w:trPr>
          <w:trHeight w:val="806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  <w:jc w:val="both"/>
            </w:pP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</w:pPr>
            <w:r w:rsidRPr="00011DC1">
              <w:t>Сокращение количества дорожно-транспортных происшествий с пострадавшими  и погибшими (ед.)</w:t>
            </w:r>
          </w:p>
        </w:tc>
        <w:tc>
          <w:tcPr>
            <w:tcW w:w="1560" w:type="dxa"/>
            <w:gridSpan w:val="2"/>
          </w:tcPr>
          <w:p w:rsidR="001A1635" w:rsidRPr="00011DC1" w:rsidRDefault="001A1635" w:rsidP="00B06267">
            <w:pPr>
              <w:pStyle w:val="ConsPlusCell"/>
              <w:jc w:val="center"/>
            </w:pPr>
            <w:r w:rsidRPr="00011DC1">
              <w:t>18</w:t>
            </w:r>
          </w:p>
        </w:tc>
        <w:tc>
          <w:tcPr>
            <w:tcW w:w="1275" w:type="dxa"/>
            <w:gridSpan w:val="3"/>
          </w:tcPr>
          <w:p w:rsidR="001A1635" w:rsidRPr="00011DC1" w:rsidRDefault="001A1635" w:rsidP="00B06267">
            <w:pPr>
              <w:pStyle w:val="ConsPlusCell"/>
              <w:jc w:val="center"/>
            </w:pPr>
            <w:r w:rsidRPr="00011DC1">
              <w:t>16</w:t>
            </w:r>
          </w:p>
        </w:tc>
        <w:tc>
          <w:tcPr>
            <w:tcW w:w="1282" w:type="dxa"/>
          </w:tcPr>
          <w:p w:rsidR="001A1635" w:rsidRPr="00011DC1" w:rsidRDefault="00774E9D" w:rsidP="00B06267">
            <w:pPr>
              <w:pStyle w:val="ConsPlusCell"/>
              <w:jc w:val="center"/>
            </w:pPr>
            <w:r w:rsidRPr="00011DC1">
              <w:t>15</w:t>
            </w:r>
          </w:p>
        </w:tc>
      </w:tr>
      <w:tr w:rsidR="00774E9D" w:rsidRPr="00011DC1" w:rsidTr="00011DC1">
        <w:trPr>
          <w:trHeight w:val="1464"/>
          <w:tblCellSpacing w:w="5" w:type="nil"/>
          <w:jc w:val="center"/>
        </w:trPr>
        <w:tc>
          <w:tcPr>
            <w:tcW w:w="3716" w:type="dxa"/>
          </w:tcPr>
          <w:p w:rsidR="00774E9D" w:rsidRPr="00011DC1" w:rsidRDefault="00774E9D" w:rsidP="00CD0173">
            <w:pPr>
              <w:pStyle w:val="ConsPlusCell"/>
              <w:jc w:val="both"/>
            </w:pPr>
            <w:r w:rsidRPr="00011DC1">
              <w:lastRenderedPageBreak/>
              <w:t xml:space="preserve">Задачи МП </w:t>
            </w:r>
          </w:p>
        </w:tc>
        <w:tc>
          <w:tcPr>
            <w:tcW w:w="6901" w:type="dxa"/>
            <w:gridSpan w:val="7"/>
          </w:tcPr>
          <w:p w:rsidR="00D22D74" w:rsidRPr="00011DC1" w:rsidRDefault="00D22D74" w:rsidP="00D22D7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Pr="00D2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редупреждение опасного поведения участников дорожного движения;</w:t>
            </w:r>
          </w:p>
          <w:p w:rsidR="00D22D74" w:rsidRPr="00D22D74" w:rsidRDefault="00D22D74" w:rsidP="00D22D7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</w:t>
            </w:r>
            <w:r w:rsidRPr="00D2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окращение детского дорожно-транспортного травматизма;</w:t>
            </w:r>
          </w:p>
          <w:p w:rsidR="00774E9D" w:rsidRPr="00011DC1" w:rsidRDefault="00D22D74" w:rsidP="00D22D7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</w:t>
            </w:r>
            <w:r w:rsidRPr="00D2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организации движения транспорта и пешеходов в </w:t>
            </w:r>
            <w:r w:rsidRPr="0001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районе.</w:t>
            </w:r>
          </w:p>
        </w:tc>
      </w:tr>
      <w:tr w:rsidR="001A1635" w:rsidRPr="00011DC1" w:rsidTr="001A1635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1A1635" w:rsidRPr="00011DC1" w:rsidRDefault="001A1635" w:rsidP="00CD0173">
            <w:pPr>
              <w:pStyle w:val="ConsPlusCell"/>
              <w:jc w:val="both"/>
            </w:pPr>
            <w:r w:rsidRPr="00011DC1">
              <w:t xml:space="preserve">Показатели задач МП и их значения (с детализацией по годам реализации МП)   </w:t>
            </w:r>
          </w:p>
        </w:tc>
        <w:tc>
          <w:tcPr>
            <w:tcW w:w="2784" w:type="dxa"/>
          </w:tcPr>
          <w:p w:rsidR="001A1635" w:rsidRPr="00011DC1" w:rsidRDefault="001A1635" w:rsidP="00710141">
            <w:pPr>
              <w:pStyle w:val="ConsPlusCell"/>
            </w:pPr>
            <w:r w:rsidRPr="00011DC1">
              <w:t xml:space="preserve">Показатель </w:t>
            </w:r>
          </w:p>
        </w:tc>
        <w:tc>
          <w:tcPr>
            <w:tcW w:w="1560" w:type="dxa"/>
            <w:gridSpan w:val="2"/>
          </w:tcPr>
          <w:p w:rsidR="001A1635" w:rsidRPr="00011DC1" w:rsidRDefault="001A1635" w:rsidP="001A1635">
            <w:pPr>
              <w:pStyle w:val="ConsPlusCell"/>
              <w:jc w:val="center"/>
            </w:pPr>
            <w:r w:rsidRPr="00011DC1">
              <w:t>2018</w:t>
            </w:r>
          </w:p>
        </w:tc>
        <w:tc>
          <w:tcPr>
            <w:tcW w:w="1275" w:type="dxa"/>
            <w:gridSpan w:val="3"/>
          </w:tcPr>
          <w:p w:rsidR="001A1635" w:rsidRPr="00011DC1" w:rsidRDefault="001A1635" w:rsidP="001A1635">
            <w:pPr>
              <w:pStyle w:val="ConsPlusCell"/>
              <w:jc w:val="center"/>
            </w:pPr>
            <w:r w:rsidRPr="00011DC1">
              <w:t>2019</w:t>
            </w:r>
          </w:p>
        </w:tc>
        <w:tc>
          <w:tcPr>
            <w:tcW w:w="1282" w:type="dxa"/>
          </w:tcPr>
          <w:p w:rsidR="001A1635" w:rsidRPr="00011DC1" w:rsidRDefault="001A1635" w:rsidP="00AA6AF9">
            <w:pPr>
              <w:pStyle w:val="ConsPlusCell"/>
              <w:jc w:val="center"/>
            </w:pPr>
            <w:r w:rsidRPr="00011DC1">
              <w:t>2020</w:t>
            </w:r>
          </w:p>
        </w:tc>
      </w:tr>
      <w:tr w:rsidR="001A1635" w:rsidRPr="00011DC1" w:rsidTr="001A1635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E065BE">
            <w:pPr>
              <w:pStyle w:val="ConsPlusCell"/>
            </w:pPr>
            <w:r w:rsidRPr="00011DC1">
              <w:t>Количество проведенных различных мероприятий, направленных на  снижение ДТП, обучению правилам дорожного движения, их  соблюдению</w:t>
            </w:r>
            <w:r w:rsidR="006D3FE8" w:rsidRPr="00011DC1">
              <w:t>, ед.</w:t>
            </w:r>
          </w:p>
        </w:tc>
        <w:tc>
          <w:tcPr>
            <w:tcW w:w="1560" w:type="dxa"/>
            <w:gridSpan w:val="2"/>
          </w:tcPr>
          <w:p w:rsidR="001A1635" w:rsidRPr="00011DC1" w:rsidRDefault="00D22D74" w:rsidP="00C54D65">
            <w:pPr>
              <w:pStyle w:val="ConsPlusCell"/>
              <w:jc w:val="center"/>
            </w:pPr>
            <w:r w:rsidRPr="00011DC1">
              <w:t>100</w:t>
            </w:r>
          </w:p>
        </w:tc>
        <w:tc>
          <w:tcPr>
            <w:tcW w:w="1275" w:type="dxa"/>
            <w:gridSpan w:val="3"/>
          </w:tcPr>
          <w:p w:rsidR="001A1635" w:rsidRPr="00011DC1" w:rsidRDefault="00D22D74" w:rsidP="00D22D74">
            <w:pPr>
              <w:pStyle w:val="ConsPlusCell"/>
              <w:jc w:val="center"/>
            </w:pPr>
            <w:r w:rsidRPr="00011DC1">
              <w:t>110</w:t>
            </w:r>
          </w:p>
        </w:tc>
        <w:tc>
          <w:tcPr>
            <w:tcW w:w="1282" w:type="dxa"/>
          </w:tcPr>
          <w:p w:rsidR="001A1635" w:rsidRPr="00011DC1" w:rsidRDefault="00D22D74" w:rsidP="00C54D65">
            <w:pPr>
              <w:pStyle w:val="ConsPlusCell"/>
              <w:jc w:val="center"/>
            </w:pPr>
            <w:r w:rsidRPr="00011DC1">
              <w:t>120</w:t>
            </w:r>
          </w:p>
        </w:tc>
      </w:tr>
      <w:tr w:rsidR="001A1635" w:rsidRPr="00011DC1" w:rsidTr="00011DC1">
        <w:trPr>
          <w:trHeight w:val="813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774E9D">
            <w:pPr>
              <w:pStyle w:val="ConsPlusCell"/>
            </w:pPr>
            <w:r w:rsidRPr="00011DC1">
              <w:t>Количество вовлеченных в реализацию мероприятий детей</w:t>
            </w:r>
            <w:r w:rsidR="00774E9D" w:rsidRPr="00011DC1">
              <w:t>, чел.</w:t>
            </w:r>
          </w:p>
        </w:tc>
        <w:tc>
          <w:tcPr>
            <w:tcW w:w="1560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430</w:t>
            </w:r>
          </w:p>
          <w:p w:rsidR="001A1635" w:rsidRPr="00011DC1" w:rsidRDefault="001A1635" w:rsidP="009F57CD">
            <w:pPr>
              <w:pStyle w:val="ConsPlusCell"/>
              <w:jc w:val="center"/>
            </w:pPr>
          </w:p>
        </w:tc>
        <w:tc>
          <w:tcPr>
            <w:tcW w:w="1275" w:type="dxa"/>
            <w:gridSpan w:val="3"/>
          </w:tcPr>
          <w:p w:rsidR="001A1635" w:rsidRPr="00011DC1" w:rsidRDefault="001A1635" w:rsidP="00984B36">
            <w:pPr>
              <w:pStyle w:val="ConsPlusCell"/>
              <w:jc w:val="center"/>
            </w:pPr>
            <w:r w:rsidRPr="00011DC1">
              <w:t>460</w:t>
            </w:r>
          </w:p>
        </w:tc>
        <w:tc>
          <w:tcPr>
            <w:tcW w:w="1282" w:type="dxa"/>
          </w:tcPr>
          <w:p w:rsidR="001A1635" w:rsidRPr="00011DC1" w:rsidRDefault="00774E9D" w:rsidP="009F57CD">
            <w:pPr>
              <w:pStyle w:val="ConsPlusCell"/>
              <w:jc w:val="center"/>
            </w:pPr>
            <w:r w:rsidRPr="00011DC1">
              <w:t>500</w:t>
            </w:r>
          </w:p>
        </w:tc>
      </w:tr>
      <w:tr w:rsidR="00505FF6" w:rsidRPr="00011DC1" w:rsidTr="00AA6AF9">
        <w:trPr>
          <w:trHeight w:val="457"/>
          <w:tblCellSpacing w:w="5" w:type="nil"/>
          <w:jc w:val="center"/>
        </w:trPr>
        <w:tc>
          <w:tcPr>
            <w:tcW w:w="3716" w:type="dxa"/>
          </w:tcPr>
          <w:p w:rsidR="00505FF6" w:rsidRPr="00011DC1" w:rsidRDefault="00505FF6" w:rsidP="00CD0173">
            <w:pPr>
              <w:pStyle w:val="ConsPlusCell"/>
              <w:jc w:val="both"/>
            </w:pPr>
            <w:r w:rsidRPr="00011DC1">
              <w:t xml:space="preserve">Сроки и этапы реализации МП </w:t>
            </w:r>
          </w:p>
        </w:tc>
        <w:tc>
          <w:tcPr>
            <w:tcW w:w="6901" w:type="dxa"/>
            <w:gridSpan w:val="7"/>
          </w:tcPr>
          <w:p w:rsidR="00505FF6" w:rsidRPr="00011DC1" w:rsidRDefault="00505FF6" w:rsidP="001A1635">
            <w:pPr>
              <w:pStyle w:val="ConsPlusCell"/>
              <w:jc w:val="center"/>
            </w:pPr>
            <w:r w:rsidRPr="00011DC1">
              <w:t>201</w:t>
            </w:r>
            <w:r w:rsidR="001A1635" w:rsidRPr="00011DC1">
              <w:t>8</w:t>
            </w:r>
            <w:r w:rsidRPr="00011DC1">
              <w:t>-20</w:t>
            </w:r>
            <w:r w:rsidR="001A1635" w:rsidRPr="00011DC1">
              <w:t>20</w:t>
            </w:r>
          </w:p>
        </w:tc>
      </w:tr>
      <w:tr w:rsidR="001A1635" w:rsidRPr="00011DC1" w:rsidTr="001A1635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1A1635" w:rsidRPr="00011DC1" w:rsidRDefault="001A1635" w:rsidP="007A12B5">
            <w:pPr>
              <w:pStyle w:val="ConsPlusCell"/>
              <w:jc w:val="both"/>
            </w:pPr>
            <w:r w:rsidRPr="00011DC1">
              <w:t xml:space="preserve">Объем и источники финансирования (с детализацией по годам реализации, тыс. рублей)                    </w:t>
            </w: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  <w:jc w:val="both"/>
            </w:pPr>
            <w:r w:rsidRPr="00011DC1">
              <w:t>Источники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2018</w:t>
            </w:r>
          </w:p>
        </w:tc>
        <w:tc>
          <w:tcPr>
            <w:tcW w:w="992" w:type="dxa"/>
            <w:gridSpan w:val="2"/>
          </w:tcPr>
          <w:p w:rsidR="001A1635" w:rsidRPr="00011DC1" w:rsidRDefault="001A1635" w:rsidP="001A1635">
            <w:pPr>
              <w:pStyle w:val="ConsPlusCell"/>
              <w:jc w:val="center"/>
            </w:pPr>
            <w:r w:rsidRPr="00011DC1">
              <w:t>2019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2020</w:t>
            </w:r>
          </w:p>
        </w:tc>
        <w:tc>
          <w:tcPr>
            <w:tcW w:w="1423" w:type="dxa"/>
            <w:gridSpan w:val="2"/>
          </w:tcPr>
          <w:p w:rsidR="001A1635" w:rsidRPr="00011DC1" w:rsidRDefault="001A1635" w:rsidP="001B653F">
            <w:pPr>
              <w:pStyle w:val="ConsPlusCell"/>
              <w:jc w:val="center"/>
            </w:pPr>
            <w:r w:rsidRPr="00011DC1">
              <w:t xml:space="preserve">Всего </w:t>
            </w:r>
          </w:p>
        </w:tc>
      </w:tr>
      <w:tr w:rsidR="001A1635" w:rsidRPr="00011DC1" w:rsidTr="001A1635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  <w:jc w:val="both"/>
            </w:pPr>
            <w:r w:rsidRPr="00011DC1">
              <w:t>федеральный бюджет (по согласованию)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  <w:p w:rsidR="001A1635" w:rsidRPr="00011DC1" w:rsidRDefault="001A1635" w:rsidP="00653DD3">
            <w:pPr>
              <w:pStyle w:val="ConsPlusCell"/>
              <w:jc w:val="center"/>
            </w:pP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  <w:tc>
          <w:tcPr>
            <w:tcW w:w="1423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</w:tr>
      <w:tr w:rsidR="001A1635" w:rsidRPr="00011DC1" w:rsidTr="001A1635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  <w:jc w:val="both"/>
            </w:pPr>
            <w:r w:rsidRPr="00011DC1">
              <w:t xml:space="preserve">областной бюджет  </w:t>
            </w:r>
          </w:p>
        </w:tc>
        <w:tc>
          <w:tcPr>
            <w:tcW w:w="851" w:type="dxa"/>
          </w:tcPr>
          <w:p w:rsidR="001A1635" w:rsidRPr="00011DC1" w:rsidRDefault="001A1635" w:rsidP="00AA6AF9">
            <w:pPr>
              <w:pStyle w:val="ConsPlusCell"/>
              <w:jc w:val="center"/>
            </w:pPr>
            <w:r w:rsidRPr="00011DC1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  <w:tc>
          <w:tcPr>
            <w:tcW w:w="1423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</w:tr>
      <w:tr w:rsidR="001A1635" w:rsidRPr="00011DC1" w:rsidTr="001A1635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CD0173" w:rsidP="001B653F">
            <w:pPr>
              <w:pStyle w:val="ConsPlusCell"/>
              <w:jc w:val="both"/>
            </w:pPr>
            <w:r w:rsidRPr="00011DC1">
              <w:t>местный бюджет</w:t>
            </w:r>
          </w:p>
        </w:tc>
        <w:tc>
          <w:tcPr>
            <w:tcW w:w="851" w:type="dxa"/>
          </w:tcPr>
          <w:p w:rsidR="001A1635" w:rsidRPr="00011DC1" w:rsidRDefault="00CD0173" w:rsidP="007A12B5">
            <w:pPr>
              <w:pStyle w:val="ConsPlusCell"/>
              <w:jc w:val="center"/>
            </w:pPr>
            <w:r w:rsidRPr="00011DC1">
              <w:t>3</w:t>
            </w:r>
            <w:r w:rsidR="001A1635" w:rsidRPr="00011DC1">
              <w:t>0</w:t>
            </w: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851" w:type="dxa"/>
          </w:tcPr>
          <w:p w:rsidR="001A1635" w:rsidRPr="00011DC1" w:rsidRDefault="00CD0173" w:rsidP="007A12B5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1423" w:type="dxa"/>
            <w:gridSpan w:val="2"/>
          </w:tcPr>
          <w:p w:rsidR="001A1635" w:rsidRPr="00011DC1" w:rsidRDefault="00CD0173" w:rsidP="007A12B5">
            <w:pPr>
              <w:pStyle w:val="ConsPlusCell"/>
              <w:jc w:val="center"/>
            </w:pPr>
            <w:r w:rsidRPr="00011DC1">
              <w:t>90</w:t>
            </w:r>
          </w:p>
        </w:tc>
      </w:tr>
      <w:tr w:rsidR="001A1635" w:rsidRPr="00011DC1" w:rsidTr="001A1635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  <w:jc w:val="both"/>
            </w:pPr>
            <w:r w:rsidRPr="00011DC1">
              <w:t xml:space="preserve">внебюджетные      </w:t>
            </w:r>
            <w:r w:rsidRPr="00011DC1">
              <w:br/>
              <w:t xml:space="preserve">источники (по     </w:t>
            </w:r>
            <w:r w:rsidRPr="00011DC1">
              <w:br/>
              <w:t xml:space="preserve">согласованию)     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  <w:p w:rsidR="001A1635" w:rsidRPr="00011DC1" w:rsidRDefault="001A1635" w:rsidP="007A12B5">
            <w:pPr>
              <w:pStyle w:val="ConsPlusCell"/>
              <w:jc w:val="center"/>
            </w:pP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  <w:tc>
          <w:tcPr>
            <w:tcW w:w="1423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-</w:t>
            </w:r>
          </w:p>
        </w:tc>
      </w:tr>
      <w:tr w:rsidR="00CD0173" w:rsidRPr="00011DC1" w:rsidTr="001A1635">
        <w:trPr>
          <w:trHeight w:val="565"/>
          <w:tblCellSpacing w:w="5" w:type="nil"/>
          <w:jc w:val="center"/>
        </w:trPr>
        <w:tc>
          <w:tcPr>
            <w:tcW w:w="3716" w:type="dxa"/>
            <w:vMerge/>
          </w:tcPr>
          <w:p w:rsidR="00CD0173" w:rsidRPr="00011DC1" w:rsidRDefault="00CD0173" w:rsidP="007A12B5">
            <w:pPr>
              <w:pStyle w:val="ConsPlusCell"/>
            </w:pPr>
          </w:p>
        </w:tc>
        <w:tc>
          <w:tcPr>
            <w:tcW w:w="2784" w:type="dxa"/>
          </w:tcPr>
          <w:p w:rsidR="00CD0173" w:rsidRPr="00011DC1" w:rsidRDefault="00CD0173" w:rsidP="007A12B5">
            <w:pPr>
              <w:pStyle w:val="ConsPlusCell"/>
            </w:pPr>
            <w:r w:rsidRPr="00011DC1">
              <w:t xml:space="preserve">всего по источникам        </w:t>
            </w:r>
          </w:p>
        </w:tc>
        <w:tc>
          <w:tcPr>
            <w:tcW w:w="851" w:type="dxa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992" w:type="dxa"/>
            <w:gridSpan w:val="2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851" w:type="dxa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1423" w:type="dxa"/>
            <w:gridSpan w:val="2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90</w:t>
            </w:r>
          </w:p>
        </w:tc>
      </w:tr>
      <w:tr w:rsidR="001A1635" w:rsidRPr="00011DC1" w:rsidTr="001A1635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</w:pPr>
            <w:r w:rsidRPr="00011DC1">
              <w:t>Основные направления расходования средств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2018</w:t>
            </w: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2019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</w:pPr>
            <w:r w:rsidRPr="00011DC1">
              <w:t>2020</w:t>
            </w:r>
          </w:p>
        </w:tc>
        <w:tc>
          <w:tcPr>
            <w:tcW w:w="1423" w:type="dxa"/>
            <w:gridSpan w:val="2"/>
          </w:tcPr>
          <w:p w:rsidR="001A1635" w:rsidRPr="00011DC1" w:rsidRDefault="001A1635" w:rsidP="001B653F">
            <w:pPr>
              <w:pStyle w:val="ConsPlusCell"/>
              <w:jc w:val="center"/>
            </w:pPr>
            <w:r w:rsidRPr="00011DC1">
              <w:t xml:space="preserve">Всего </w:t>
            </w:r>
          </w:p>
        </w:tc>
      </w:tr>
      <w:tr w:rsidR="001A1635" w:rsidRPr="00011DC1" w:rsidTr="001A1635">
        <w:trPr>
          <w:trHeight w:val="283"/>
          <w:tblCellSpacing w:w="5" w:type="nil"/>
          <w:jc w:val="center"/>
        </w:trPr>
        <w:tc>
          <w:tcPr>
            <w:tcW w:w="3716" w:type="dxa"/>
            <w:vMerge w:val="restart"/>
          </w:tcPr>
          <w:p w:rsidR="001A1635" w:rsidRPr="00011DC1" w:rsidRDefault="001A1635" w:rsidP="007A12B5">
            <w:pPr>
              <w:pStyle w:val="ConsPlusCell"/>
            </w:pPr>
            <w:r w:rsidRPr="00011DC1">
              <w:t>Объем и основные направления расходования средств</w:t>
            </w: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</w:pPr>
            <w:r w:rsidRPr="00011DC1">
              <w:t>инвестиции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  <w:p w:rsidR="001A1635" w:rsidRPr="00011DC1" w:rsidRDefault="001A1635" w:rsidP="007A12B5">
            <w:pPr>
              <w:pStyle w:val="ConsPlusCell"/>
              <w:jc w:val="center"/>
            </w:pP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</w:tc>
      </w:tr>
      <w:tr w:rsidR="001A1635" w:rsidRPr="00011DC1" w:rsidTr="001A1635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1A1635" w:rsidRPr="00011DC1" w:rsidRDefault="001A1635" w:rsidP="007A12B5">
            <w:pPr>
              <w:pStyle w:val="ConsPlusCell"/>
            </w:pPr>
          </w:p>
        </w:tc>
        <w:tc>
          <w:tcPr>
            <w:tcW w:w="2784" w:type="dxa"/>
          </w:tcPr>
          <w:p w:rsidR="001A1635" w:rsidRPr="00011DC1" w:rsidRDefault="001A1635" w:rsidP="007A12B5">
            <w:pPr>
              <w:pStyle w:val="ConsPlusCell"/>
            </w:pPr>
            <w:r w:rsidRPr="00011DC1">
              <w:t>НИОКР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  <w:p w:rsidR="001A1635" w:rsidRPr="00011DC1" w:rsidRDefault="001A1635" w:rsidP="007A12B5">
            <w:pPr>
              <w:pStyle w:val="ConsPlusCell"/>
              <w:jc w:val="center"/>
            </w:pPr>
          </w:p>
        </w:tc>
        <w:tc>
          <w:tcPr>
            <w:tcW w:w="992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</w:tc>
        <w:tc>
          <w:tcPr>
            <w:tcW w:w="851" w:type="dxa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</w:tcPr>
          <w:p w:rsidR="001A1635" w:rsidRPr="00011DC1" w:rsidRDefault="001A1635" w:rsidP="007A12B5">
            <w:pPr>
              <w:pStyle w:val="ConsPlusCell"/>
              <w:jc w:val="center"/>
              <w:rPr>
                <w:b/>
              </w:rPr>
            </w:pPr>
            <w:r w:rsidRPr="00011DC1">
              <w:rPr>
                <w:b/>
              </w:rPr>
              <w:t>-</w:t>
            </w:r>
          </w:p>
        </w:tc>
      </w:tr>
      <w:tr w:rsidR="00CD0173" w:rsidRPr="00011DC1" w:rsidTr="001A1635">
        <w:trPr>
          <w:trHeight w:val="422"/>
          <w:tblCellSpacing w:w="5" w:type="nil"/>
          <w:jc w:val="center"/>
        </w:trPr>
        <w:tc>
          <w:tcPr>
            <w:tcW w:w="3716" w:type="dxa"/>
            <w:vMerge/>
          </w:tcPr>
          <w:p w:rsidR="00CD0173" w:rsidRPr="00011DC1" w:rsidRDefault="00CD0173" w:rsidP="007A12B5">
            <w:pPr>
              <w:pStyle w:val="ConsPlusCell"/>
            </w:pPr>
          </w:p>
        </w:tc>
        <w:tc>
          <w:tcPr>
            <w:tcW w:w="2784" w:type="dxa"/>
          </w:tcPr>
          <w:p w:rsidR="00CD0173" w:rsidRPr="00011DC1" w:rsidRDefault="00CD0173" w:rsidP="007A12B5">
            <w:pPr>
              <w:pStyle w:val="ConsPlusCell"/>
            </w:pPr>
            <w:r w:rsidRPr="00011DC1">
              <w:t>прочие</w:t>
            </w:r>
          </w:p>
        </w:tc>
        <w:tc>
          <w:tcPr>
            <w:tcW w:w="851" w:type="dxa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992" w:type="dxa"/>
            <w:gridSpan w:val="2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851" w:type="dxa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30</w:t>
            </w:r>
          </w:p>
        </w:tc>
        <w:tc>
          <w:tcPr>
            <w:tcW w:w="1423" w:type="dxa"/>
            <w:gridSpan w:val="2"/>
          </w:tcPr>
          <w:p w:rsidR="00CD0173" w:rsidRPr="00011DC1" w:rsidRDefault="00CD0173" w:rsidP="00BC465D">
            <w:pPr>
              <w:pStyle w:val="ConsPlusCell"/>
              <w:jc w:val="center"/>
            </w:pPr>
            <w:r w:rsidRPr="00011DC1">
              <w:t>90</w:t>
            </w:r>
          </w:p>
        </w:tc>
      </w:tr>
      <w:tr w:rsidR="00CD0173" w:rsidRPr="00011DC1" w:rsidTr="00DB5310">
        <w:trPr>
          <w:trHeight w:val="1777"/>
          <w:tblCellSpacing w:w="5" w:type="nil"/>
          <w:jc w:val="center"/>
        </w:trPr>
        <w:tc>
          <w:tcPr>
            <w:tcW w:w="3716" w:type="dxa"/>
          </w:tcPr>
          <w:p w:rsidR="00CD0173" w:rsidRPr="00011DC1" w:rsidRDefault="00CD0173" w:rsidP="007A12B5">
            <w:pPr>
              <w:pStyle w:val="ConsPlusCell"/>
            </w:pPr>
            <w:r w:rsidRPr="00011DC1">
              <w:t xml:space="preserve">Организация управления МП </w:t>
            </w:r>
          </w:p>
        </w:tc>
        <w:tc>
          <w:tcPr>
            <w:tcW w:w="6901" w:type="dxa"/>
            <w:gridSpan w:val="7"/>
          </w:tcPr>
          <w:p w:rsidR="00CD0173" w:rsidRPr="00011DC1" w:rsidRDefault="00CD0173" w:rsidP="00CD0173">
            <w:pPr>
              <w:pStyle w:val="ConsPlusCell"/>
              <w:jc w:val="both"/>
            </w:pPr>
            <w:r w:rsidRPr="00011DC1">
              <w:t>Реализацию МП осуществляет заказчик МП и координатор МП. Контроль за реализацией МП осуществляет Глава Первомайского района, Заместитель Главы Первомайского района по строительству, жилищно-коммунальному хозяйству, дорожному комплексу, гражданской обороне и чрезвычайным ситуациям. Текущий контроль и мониторинг реализации МП осуществляет заказчик МП</w:t>
            </w:r>
          </w:p>
        </w:tc>
      </w:tr>
    </w:tbl>
    <w:p w:rsidR="0023542A" w:rsidRPr="00011DC1" w:rsidRDefault="0023542A" w:rsidP="0023542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9464"/>
      </w:tblGrid>
      <w:tr w:rsidR="0023542A" w:rsidRPr="00011DC1" w:rsidTr="00930EF8">
        <w:trPr>
          <w:trHeight w:val="6945"/>
        </w:trPr>
        <w:tc>
          <w:tcPr>
            <w:tcW w:w="10199" w:type="dxa"/>
            <w:shd w:val="clear" w:color="auto" w:fill="FFFFFF"/>
          </w:tcPr>
          <w:p w:rsidR="0023542A" w:rsidRPr="00011DC1" w:rsidRDefault="0023542A" w:rsidP="0023542A">
            <w:pPr>
              <w:pStyle w:val="a9"/>
              <w:numPr>
                <w:ilvl w:val="0"/>
                <w:numId w:val="1"/>
              </w:numPr>
              <w:spacing w:line="307" w:lineRule="exact"/>
              <w:rPr>
                <w:b/>
                <w:bCs/>
              </w:rPr>
            </w:pPr>
            <w:r w:rsidRPr="00011DC1">
              <w:rPr>
                <w:b/>
                <w:bCs/>
              </w:rPr>
              <w:lastRenderedPageBreak/>
              <w:t xml:space="preserve">Характеристика проблемы </w:t>
            </w:r>
          </w:p>
          <w:p w:rsidR="0023542A" w:rsidRPr="00011DC1" w:rsidRDefault="0023542A" w:rsidP="007A12B5">
            <w:pPr>
              <w:pStyle w:val="a9"/>
              <w:spacing w:line="307" w:lineRule="exact"/>
              <w:ind w:left="2980"/>
              <w:rPr>
                <w:b/>
                <w:bCs/>
              </w:rPr>
            </w:pPr>
          </w:p>
          <w:p w:rsidR="0023542A" w:rsidRPr="00011DC1" w:rsidRDefault="0023542A" w:rsidP="007A12B5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Дорожно-транспортные происшествия (</w:t>
            </w:r>
            <w:r w:rsidR="003E74F9" w:rsidRPr="00011DC1">
              <w:rPr>
                <w:sz w:val="24"/>
                <w:szCs w:val="24"/>
              </w:rPr>
              <w:t xml:space="preserve">далее – </w:t>
            </w:r>
            <w:r w:rsidRPr="00011DC1">
              <w:rPr>
                <w:sz w:val="24"/>
                <w:szCs w:val="24"/>
              </w:rPr>
              <w:t>ДТП) в настоящее время являются одной из важнейших проблем в вопросах демографической ситуации. Во всем мире ДТП является основной причиной смертности и инвалидности людей в возрасте от 3 до 35 лет, и влекут за собой ежегодные потери в размере от 1 до 3 процентов внутреннего валового продукта.</w:t>
            </w:r>
          </w:p>
          <w:p w:rsidR="0023542A" w:rsidRPr="00011DC1" w:rsidRDefault="0023542A" w:rsidP="007A12B5">
            <w:pPr>
              <w:pStyle w:val="a9"/>
              <w:ind w:right="81" w:firstLine="720"/>
              <w:jc w:val="both"/>
            </w:pPr>
            <w:r w:rsidRPr="00011DC1">
              <w:t xml:space="preserve">Происшествия на дорогах являются одной из серьезнейших социально-экономических проблем и в </w:t>
            </w:r>
            <w:r w:rsidR="008A3FB3" w:rsidRPr="00011DC1">
              <w:t xml:space="preserve">Первомайском </w:t>
            </w:r>
            <w:r w:rsidRPr="00011DC1">
              <w:t xml:space="preserve">районе Томской области. </w:t>
            </w:r>
          </w:p>
          <w:p w:rsidR="0023542A" w:rsidRPr="00011DC1" w:rsidRDefault="0023542A" w:rsidP="007A12B5">
            <w:pPr>
              <w:pStyle w:val="a9"/>
              <w:ind w:left="38" w:right="134" w:firstLine="720"/>
              <w:jc w:val="both"/>
              <w:rPr>
                <w:color w:val="000000"/>
              </w:rPr>
            </w:pPr>
            <w:r w:rsidRPr="00011DC1">
              <w:t>Ежегодно на дорогах района совершается дорожно-транспортны</w:t>
            </w:r>
            <w:r w:rsidR="008A3FB3" w:rsidRPr="00011DC1">
              <w:t>е</w:t>
            </w:r>
            <w:r w:rsidRPr="00011DC1">
              <w:t xml:space="preserve"> происшестви</w:t>
            </w:r>
            <w:r w:rsidR="008A3FB3" w:rsidRPr="00011DC1">
              <w:t>я</w:t>
            </w:r>
            <w:r w:rsidRPr="00011DC1">
              <w:t>, в которых погибают люди и получают увечья различной степени тяжести</w:t>
            </w:r>
            <w:r w:rsidR="008A3FB3" w:rsidRPr="00011DC1">
              <w:t>.</w:t>
            </w:r>
            <w:r w:rsidRPr="00011DC1">
              <w:t xml:space="preserve"> Несмотря на применяемые отдельные меры по предупреждению ДТП на территории </w:t>
            </w:r>
            <w:r w:rsidR="008A3FB3" w:rsidRPr="00011DC1">
              <w:t>Первомайского</w:t>
            </w:r>
            <w:r w:rsidRPr="00011DC1">
              <w:t xml:space="preserve"> района не наблюдается стабильного снижения ДТП по основным его индикативным показателям.</w:t>
            </w:r>
          </w:p>
          <w:p w:rsidR="0023542A" w:rsidRPr="00011DC1" w:rsidRDefault="0023542A" w:rsidP="007A12B5">
            <w:pPr>
              <w:pStyle w:val="a9"/>
              <w:tabs>
                <w:tab w:val="left" w:pos="758"/>
                <w:tab w:val="left" w:pos="4665"/>
              </w:tabs>
              <w:ind w:firstLine="720"/>
              <w:jc w:val="both"/>
            </w:pPr>
            <w:r w:rsidRPr="00011DC1">
              <w:t>По статистике, в 201</w:t>
            </w:r>
            <w:r w:rsidR="00CD0173" w:rsidRPr="00011DC1">
              <w:t>6</w:t>
            </w:r>
            <w:r w:rsidRPr="00011DC1">
              <w:t xml:space="preserve"> году на территории </w:t>
            </w:r>
            <w:r w:rsidR="008A3FB3" w:rsidRPr="00011DC1">
              <w:t xml:space="preserve">Первомайского района </w:t>
            </w:r>
            <w:r w:rsidRPr="00011DC1">
              <w:t xml:space="preserve">произошло </w:t>
            </w:r>
            <w:r w:rsidR="00D24568" w:rsidRPr="00011DC1">
              <w:t>1</w:t>
            </w:r>
            <w:r w:rsidR="003E74F9" w:rsidRPr="00011DC1">
              <w:t>04</w:t>
            </w:r>
            <w:r w:rsidRPr="00011DC1">
              <w:t xml:space="preserve"> </w:t>
            </w:r>
            <w:r w:rsidR="001E4945" w:rsidRPr="00011DC1">
              <w:t>ДТП</w:t>
            </w:r>
            <w:r w:rsidR="00D24568" w:rsidRPr="00011DC1">
              <w:t xml:space="preserve"> </w:t>
            </w:r>
            <w:r w:rsidR="008A3FB3" w:rsidRPr="00011DC1">
              <w:t>(</w:t>
            </w:r>
            <w:r w:rsidR="001E4945" w:rsidRPr="00011DC1">
              <w:t>анало</w:t>
            </w:r>
            <w:r w:rsidR="00CD0173" w:rsidRPr="00011DC1">
              <w:t>гичный период предыдущего года (</w:t>
            </w:r>
            <w:r w:rsidR="001E4945" w:rsidRPr="00011DC1">
              <w:t>дале</w:t>
            </w:r>
            <w:r w:rsidR="003E74F9" w:rsidRPr="00011DC1">
              <w:t xml:space="preserve">е – </w:t>
            </w:r>
            <w:r w:rsidR="00CD0173" w:rsidRPr="00011DC1">
              <w:t>АППГ)</w:t>
            </w:r>
            <w:r w:rsidR="003E74F9" w:rsidRPr="00011DC1">
              <w:t xml:space="preserve"> – 1</w:t>
            </w:r>
            <w:r w:rsidR="00D24568" w:rsidRPr="00011DC1">
              <w:t>13</w:t>
            </w:r>
            <w:r w:rsidR="008A3FB3" w:rsidRPr="00011DC1">
              <w:t>)</w:t>
            </w:r>
            <w:r w:rsidR="001E4945" w:rsidRPr="00011DC1">
              <w:t>,</w:t>
            </w:r>
            <w:r w:rsidR="008A3FB3" w:rsidRPr="00011DC1">
              <w:t xml:space="preserve">  </w:t>
            </w:r>
            <w:r w:rsidR="003E74F9" w:rsidRPr="00011DC1">
              <w:t>из них 11 (АППГ 13) учтённых, в которых 10 человек получили ранения (АППГ – 20), погибло 1 (АППГ – 1).</w:t>
            </w:r>
          </w:p>
          <w:p w:rsidR="0023542A" w:rsidRPr="00011DC1" w:rsidRDefault="0023542A" w:rsidP="007A12B5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Основными видами дорожно-транспортных происшествий стали: </w:t>
            </w:r>
            <w:r w:rsidR="00D47C1E" w:rsidRPr="00011DC1">
              <w:rPr>
                <w:sz w:val="24"/>
                <w:szCs w:val="24"/>
              </w:rPr>
              <w:t>съезд с проезжей части, опрокидывание, наезд на препятствие.</w:t>
            </w:r>
          </w:p>
          <w:p w:rsidR="0023542A" w:rsidRPr="00011DC1" w:rsidRDefault="0023542A" w:rsidP="007A12B5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В целом динамика изменений показателей аварийности выглядит следующим образом:</w:t>
            </w:r>
          </w:p>
          <w:p w:rsidR="0023542A" w:rsidRDefault="0023542A" w:rsidP="007A12B5">
            <w:pPr>
              <w:jc w:val="right"/>
              <w:rPr>
                <w:b/>
                <w:sz w:val="24"/>
                <w:szCs w:val="24"/>
              </w:rPr>
            </w:pPr>
            <w:r w:rsidRPr="00011DC1">
              <w:rPr>
                <w:b/>
                <w:sz w:val="24"/>
                <w:szCs w:val="24"/>
              </w:rPr>
              <w:t xml:space="preserve">Таблица </w:t>
            </w:r>
            <w:r w:rsidR="00F41972" w:rsidRPr="00011DC1">
              <w:rPr>
                <w:b/>
                <w:sz w:val="24"/>
                <w:szCs w:val="24"/>
              </w:rPr>
              <w:t>№</w:t>
            </w:r>
            <w:r w:rsidRPr="00011DC1">
              <w:rPr>
                <w:b/>
                <w:sz w:val="24"/>
                <w:szCs w:val="24"/>
              </w:rPr>
              <w:t>1</w:t>
            </w:r>
          </w:p>
          <w:p w:rsidR="00F122F2" w:rsidRPr="00011DC1" w:rsidRDefault="00F122F2" w:rsidP="007A12B5">
            <w:pPr>
              <w:jc w:val="right"/>
              <w:rPr>
                <w:b/>
                <w:sz w:val="24"/>
                <w:szCs w:val="24"/>
              </w:rPr>
            </w:pPr>
          </w:p>
          <w:p w:rsidR="00731B42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t xml:space="preserve">Показатели аварийности на территории </w:t>
            </w:r>
            <w:r w:rsidR="007E09AF" w:rsidRPr="00011DC1">
              <w:rPr>
                <w:b/>
                <w:bCs/>
                <w:sz w:val="24"/>
                <w:szCs w:val="24"/>
              </w:rPr>
              <w:t xml:space="preserve">Первомайского </w:t>
            </w:r>
            <w:r w:rsidRPr="00011DC1">
              <w:rPr>
                <w:b/>
                <w:bCs/>
                <w:sz w:val="24"/>
                <w:szCs w:val="24"/>
              </w:rPr>
              <w:t xml:space="preserve">района </w:t>
            </w: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t>за 201</w:t>
            </w:r>
            <w:r w:rsidR="00CD0173" w:rsidRPr="00011DC1">
              <w:rPr>
                <w:b/>
                <w:bCs/>
                <w:sz w:val="24"/>
                <w:szCs w:val="24"/>
              </w:rPr>
              <w:t>5</w:t>
            </w:r>
            <w:r w:rsidR="007E09AF" w:rsidRPr="00011DC1">
              <w:rPr>
                <w:b/>
                <w:bCs/>
                <w:sz w:val="24"/>
                <w:szCs w:val="24"/>
              </w:rPr>
              <w:t>-201</w:t>
            </w:r>
            <w:r w:rsidR="00CD0173" w:rsidRPr="00011DC1">
              <w:rPr>
                <w:b/>
                <w:bCs/>
                <w:sz w:val="24"/>
                <w:szCs w:val="24"/>
              </w:rPr>
              <w:t>6</w:t>
            </w:r>
            <w:r w:rsidRPr="00011DC1">
              <w:rPr>
                <w:b/>
                <w:bCs/>
                <w:sz w:val="24"/>
                <w:szCs w:val="24"/>
              </w:rPr>
              <w:t xml:space="preserve"> годы</w:t>
            </w: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1E0"/>
            </w:tblPr>
            <w:tblGrid>
              <w:gridCol w:w="3313"/>
              <w:gridCol w:w="1135"/>
              <w:gridCol w:w="1135"/>
            </w:tblGrid>
            <w:tr w:rsidR="007E09AF" w:rsidRPr="00011DC1" w:rsidTr="007A12B5">
              <w:trPr>
                <w:jc w:val="center"/>
              </w:trPr>
              <w:tc>
                <w:tcPr>
                  <w:tcW w:w="3313" w:type="dxa"/>
                </w:tcPr>
                <w:p w:rsidR="007E09AF" w:rsidRPr="00011DC1" w:rsidRDefault="007E09AF" w:rsidP="007A12B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7E09AF" w:rsidRPr="00011DC1" w:rsidRDefault="007E09AF" w:rsidP="00CD01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201</w:t>
                  </w:r>
                  <w:r w:rsidR="00CD0173" w:rsidRPr="00011DC1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:rsidR="007E09AF" w:rsidRPr="00011DC1" w:rsidRDefault="007E09AF" w:rsidP="007E09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201</w:t>
                  </w:r>
                  <w:r w:rsidR="003E74F9" w:rsidRPr="00011DC1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13" w:type="dxa"/>
                </w:tcPr>
                <w:p w:rsidR="00CD0173" w:rsidRPr="00011DC1" w:rsidRDefault="00CD0173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ДТП</w:t>
                  </w:r>
                </w:p>
              </w:tc>
              <w:tc>
                <w:tcPr>
                  <w:tcW w:w="1135" w:type="dxa"/>
                </w:tcPr>
                <w:p w:rsidR="00CD0173" w:rsidRPr="00011DC1" w:rsidRDefault="003E74F9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11</w:t>
                  </w:r>
                  <w:r w:rsidR="00D24568"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:rsidR="00CD0173" w:rsidRPr="00011DC1" w:rsidRDefault="003E74F9" w:rsidP="003E74F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104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13" w:type="dxa"/>
                </w:tcPr>
                <w:p w:rsidR="00CD0173" w:rsidRPr="00011DC1" w:rsidRDefault="00CD0173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Погибло</w:t>
                  </w:r>
                </w:p>
              </w:tc>
              <w:tc>
                <w:tcPr>
                  <w:tcW w:w="1135" w:type="dxa"/>
                </w:tcPr>
                <w:p w:rsidR="00CD0173" w:rsidRPr="00011DC1" w:rsidRDefault="00CD0173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CD0173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13" w:type="dxa"/>
                </w:tcPr>
                <w:p w:rsidR="00CD0173" w:rsidRPr="00011DC1" w:rsidRDefault="00CD0173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Ранено</w:t>
                  </w:r>
                </w:p>
              </w:tc>
              <w:tc>
                <w:tcPr>
                  <w:tcW w:w="1135" w:type="dxa"/>
                </w:tcPr>
                <w:p w:rsidR="00CD0173" w:rsidRPr="00011DC1" w:rsidRDefault="00CD0173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5" w:type="dxa"/>
                </w:tcPr>
                <w:p w:rsidR="00CD0173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122F2" w:rsidRDefault="00F122F2" w:rsidP="007A12B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23542A" w:rsidRDefault="0023542A" w:rsidP="007A12B5">
            <w:pPr>
              <w:jc w:val="right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t xml:space="preserve">Таблица </w:t>
            </w:r>
            <w:r w:rsidR="00F41972" w:rsidRPr="00011DC1">
              <w:rPr>
                <w:b/>
                <w:bCs/>
                <w:sz w:val="24"/>
                <w:szCs w:val="24"/>
              </w:rPr>
              <w:t>№</w:t>
            </w:r>
            <w:r w:rsidRPr="00011DC1">
              <w:rPr>
                <w:b/>
                <w:bCs/>
                <w:sz w:val="24"/>
                <w:szCs w:val="24"/>
              </w:rPr>
              <w:t>2</w:t>
            </w:r>
          </w:p>
          <w:p w:rsidR="00F122F2" w:rsidRPr="00011DC1" w:rsidRDefault="00F122F2" w:rsidP="007A12B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t>Основные виды дорожно-транспортных происшествий</w:t>
            </w:r>
            <w:r w:rsidR="00CD0173" w:rsidRPr="00011DC1">
              <w:rPr>
                <w:b/>
                <w:bCs/>
                <w:sz w:val="24"/>
                <w:szCs w:val="24"/>
              </w:rPr>
              <w:t xml:space="preserve"> 2015</w:t>
            </w:r>
            <w:r w:rsidR="001E04F6" w:rsidRPr="00011DC1">
              <w:rPr>
                <w:b/>
                <w:bCs/>
                <w:sz w:val="24"/>
                <w:szCs w:val="24"/>
              </w:rPr>
              <w:t>-201</w:t>
            </w:r>
            <w:r w:rsidR="00CD0173" w:rsidRPr="00011DC1">
              <w:rPr>
                <w:b/>
                <w:bCs/>
                <w:sz w:val="24"/>
                <w:szCs w:val="24"/>
              </w:rPr>
              <w:t>6</w:t>
            </w: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1E0"/>
            </w:tblPr>
            <w:tblGrid>
              <w:gridCol w:w="3320"/>
              <w:gridCol w:w="1123"/>
              <w:gridCol w:w="1123"/>
            </w:tblGrid>
            <w:tr w:rsidR="007E09AF" w:rsidRPr="00011DC1" w:rsidTr="007A12B5">
              <w:trPr>
                <w:jc w:val="center"/>
              </w:trPr>
              <w:tc>
                <w:tcPr>
                  <w:tcW w:w="3320" w:type="dxa"/>
                </w:tcPr>
                <w:p w:rsidR="007E09AF" w:rsidRPr="00011DC1" w:rsidRDefault="007E09AF" w:rsidP="007A12B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123" w:type="dxa"/>
                </w:tcPr>
                <w:p w:rsidR="007E09AF" w:rsidRPr="00011DC1" w:rsidRDefault="00CD0173" w:rsidP="007E09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123" w:type="dxa"/>
                </w:tcPr>
                <w:p w:rsidR="007E09AF" w:rsidRPr="00011DC1" w:rsidRDefault="00CD0173" w:rsidP="00CD01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2016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011DC1" w:rsidRDefault="00CD0173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Опрокидывание</w:t>
                  </w:r>
                </w:p>
              </w:tc>
              <w:tc>
                <w:tcPr>
                  <w:tcW w:w="1123" w:type="dxa"/>
                </w:tcPr>
                <w:p w:rsidR="00CD0173" w:rsidRPr="00011DC1" w:rsidRDefault="00CD0173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CD0173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011DC1" w:rsidRDefault="00CD0173" w:rsidP="001E494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Съезд транспортного средства (ТС) с проезжей части</w:t>
                  </w:r>
                </w:p>
              </w:tc>
              <w:tc>
                <w:tcPr>
                  <w:tcW w:w="1123" w:type="dxa"/>
                </w:tcPr>
                <w:p w:rsidR="00CD0173" w:rsidRPr="00011DC1" w:rsidRDefault="00CD0173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3" w:type="dxa"/>
                </w:tcPr>
                <w:p w:rsidR="00CD0173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011DC1" w:rsidRDefault="00CD0173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Столкновение</w:t>
                  </w:r>
                </w:p>
              </w:tc>
              <w:tc>
                <w:tcPr>
                  <w:tcW w:w="1123" w:type="dxa"/>
                </w:tcPr>
                <w:p w:rsidR="00CD0173" w:rsidRPr="00011DC1" w:rsidRDefault="00CD0173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CD0173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D0173" w:rsidRPr="00011DC1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011DC1" w:rsidRDefault="00CD0173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Наезд на препятствие</w:t>
                  </w:r>
                </w:p>
              </w:tc>
              <w:tc>
                <w:tcPr>
                  <w:tcW w:w="1123" w:type="dxa"/>
                </w:tcPr>
                <w:p w:rsidR="00CD0173" w:rsidRPr="00011DC1" w:rsidRDefault="00CD0173" w:rsidP="00BC465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CD0173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86FFF" w:rsidRPr="00011DC1" w:rsidTr="007A12B5">
              <w:trPr>
                <w:jc w:val="center"/>
              </w:trPr>
              <w:tc>
                <w:tcPr>
                  <w:tcW w:w="3320" w:type="dxa"/>
                </w:tcPr>
                <w:p w:rsidR="00286FFF" w:rsidRPr="00011DC1" w:rsidRDefault="00286FFF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Наезд на пешехода</w:t>
                  </w:r>
                </w:p>
              </w:tc>
              <w:tc>
                <w:tcPr>
                  <w:tcW w:w="1123" w:type="dxa"/>
                </w:tcPr>
                <w:p w:rsidR="00286FFF" w:rsidRPr="00011DC1" w:rsidRDefault="00CD0173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3" w:type="dxa"/>
                </w:tcPr>
                <w:p w:rsidR="00286FFF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3542A" w:rsidRPr="00011DC1" w:rsidRDefault="0023542A" w:rsidP="007A12B5">
            <w:pPr>
              <w:jc w:val="both"/>
              <w:rPr>
                <w:bCs/>
                <w:sz w:val="24"/>
                <w:szCs w:val="24"/>
              </w:rPr>
            </w:pPr>
          </w:p>
          <w:p w:rsidR="00F122F2" w:rsidRPr="00F122F2" w:rsidRDefault="0023542A" w:rsidP="00F122F2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Основной причиной </w:t>
            </w:r>
            <w:r w:rsidR="003E74F9" w:rsidRPr="00011DC1">
              <w:rPr>
                <w:sz w:val="24"/>
                <w:szCs w:val="24"/>
              </w:rPr>
              <w:t>ДТП</w:t>
            </w:r>
            <w:r w:rsidRPr="00011DC1">
              <w:rPr>
                <w:sz w:val="24"/>
                <w:szCs w:val="24"/>
              </w:rPr>
              <w:t xml:space="preserve"> является нарушение Правил дорожного движения водителями транспортных средств (более чем в 75 процентах ДТП). </w:t>
            </w:r>
            <w:r w:rsidRPr="00011DC1">
              <w:rPr>
                <w:w w:val="110"/>
                <w:sz w:val="24"/>
                <w:szCs w:val="24"/>
              </w:rPr>
              <w:t xml:space="preserve">Это </w:t>
            </w:r>
            <w:r w:rsidRPr="00011DC1">
              <w:rPr>
                <w:sz w:val="24"/>
                <w:szCs w:val="24"/>
              </w:rPr>
              <w:t>свидетельствует о низком качестве подготовки водителей, приводящей к ошибкам в управлении транспортными средствами и оценке дорожной обстановки, их неудовлетворительной дисциплине,</w:t>
            </w:r>
            <w:r w:rsidR="00F122F2">
              <w:rPr>
                <w:sz w:val="24"/>
                <w:szCs w:val="24"/>
              </w:rPr>
              <w:t xml:space="preserve"> невнимательности и небрежности.</w:t>
            </w:r>
          </w:p>
          <w:p w:rsidR="0023542A" w:rsidRDefault="0023542A" w:rsidP="007A12B5">
            <w:pPr>
              <w:jc w:val="right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lastRenderedPageBreak/>
              <w:t xml:space="preserve">Таблица </w:t>
            </w:r>
            <w:r w:rsidR="00F41972" w:rsidRPr="00011DC1">
              <w:rPr>
                <w:b/>
                <w:bCs/>
                <w:sz w:val="24"/>
                <w:szCs w:val="24"/>
              </w:rPr>
              <w:t>№</w:t>
            </w:r>
            <w:r w:rsidRPr="00011DC1">
              <w:rPr>
                <w:b/>
                <w:bCs/>
                <w:sz w:val="24"/>
                <w:szCs w:val="24"/>
              </w:rPr>
              <w:t>3</w:t>
            </w:r>
          </w:p>
          <w:p w:rsidR="00F122F2" w:rsidRPr="00011DC1" w:rsidRDefault="00F122F2" w:rsidP="007A12B5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t>Основные причины</w:t>
            </w:r>
            <w:r w:rsidRPr="00011DC1">
              <w:rPr>
                <w:bCs/>
                <w:sz w:val="24"/>
                <w:szCs w:val="24"/>
              </w:rPr>
              <w:t xml:space="preserve"> </w:t>
            </w:r>
            <w:r w:rsidRPr="00011DC1">
              <w:rPr>
                <w:b/>
                <w:bCs/>
                <w:sz w:val="24"/>
                <w:szCs w:val="24"/>
              </w:rPr>
              <w:t>дорожно-транспортных происшествий</w:t>
            </w:r>
            <w:r w:rsidR="003E74F9" w:rsidRPr="00011DC1">
              <w:rPr>
                <w:b/>
                <w:bCs/>
                <w:sz w:val="24"/>
                <w:szCs w:val="24"/>
              </w:rPr>
              <w:t xml:space="preserve"> в 2016 году</w:t>
            </w: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9101" w:type="dxa"/>
              <w:tblLook w:val="01E0"/>
            </w:tblPr>
            <w:tblGrid>
              <w:gridCol w:w="7602"/>
              <w:gridCol w:w="1499"/>
            </w:tblGrid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3E74F9" w:rsidP="003E74F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709" w:type="dxa"/>
                </w:tcPr>
                <w:p w:rsidR="003E74F9" w:rsidRPr="00011DC1" w:rsidRDefault="003E74F9" w:rsidP="003E74F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11DC1">
                    <w:rPr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3E74F9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Превышение установленной скорости</w:t>
                  </w:r>
                </w:p>
              </w:tc>
              <w:tc>
                <w:tcPr>
                  <w:tcW w:w="709" w:type="dxa"/>
                </w:tcPr>
                <w:p w:rsidR="003E74F9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3E74F9" w:rsidP="0018649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Несоответствие скорости конкретным условиям движения</w:t>
                  </w:r>
                </w:p>
              </w:tc>
              <w:tc>
                <w:tcPr>
                  <w:tcW w:w="709" w:type="dxa"/>
                </w:tcPr>
                <w:p w:rsidR="003E74F9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3E74F9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Движение задним ходом</w:t>
                  </w:r>
                </w:p>
              </w:tc>
              <w:tc>
                <w:tcPr>
                  <w:tcW w:w="709" w:type="dxa"/>
                </w:tcPr>
                <w:p w:rsidR="003E74F9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3E74F9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Расположение транспортного средства на проезжей части</w:t>
                  </w:r>
                </w:p>
              </w:tc>
              <w:tc>
                <w:tcPr>
                  <w:tcW w:w="709" w:type="dxa"/>
                </w:tcPr>
                <w:p w:rsidR="003E74F9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3E74F9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Несоблюдение дистанции</w:t>
                  </w:r>
                </w:p>
              </w:tc>
              <w:tc>
                <w:tcPr>
                  <w:tcW w:w="709" w:type="dxa"/>
                </w:tcPr>
                <w:p w:rsidR="003E74F9" w:rsidRPr="00011DC1" w:rsidRDefault="003E74F9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3E74F9" w:rsidRPr="00011DC1" w:rsidTr="00011DC1">
              <w:tc>
                <w:tcPr>
                  <w:tcW w:w="8392" w:type="dxa"/>
                </w:tcPr>
                <w:p w:rsidR="003E74F9" w:rsidRPr="00011DC1" w:rsidRDefault="0025795F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Несоблюдение очередности проезда</w:t>
                  </w:r>
                </w:p>
              </w:tc>
              <w:tc>
                <w:tcPr>
                  <w:tcW w:w="709" w:type="dxa"/>
                </w:tcPr>
                <w:p w:rsidR="003E74F9" w:rsidRPr="00011DC1" w:rsidRDefault="0025795F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25795F" w:rsidRPr="00011DC1" w:rsidTr="00011DC1">
              <w:tc>
                <w:tcPr>
                  <w:tcW w:w="8392" w:type="dxa"/>
                </w:tcPr>
                <w:p w:rsidR="0025795F" w:rsidRPr="00011DC1" w:rsidRDefault="0025795F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Нарушение правил обгона</w:t>
                  </w:r>
                </w:p>
              </w:tc>
              <w:tc>
                <w:tcPr>
                  <w:tcW w:w="709" w:type="dxa"/>
                </w:tcPr>
                <w:p w:rsidR="0025795F" w:rsidRPr="00011DC1" w:rsidRDefault="0025795F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5795F" w:rsidRPr="00011DC1" w:rsidTr="00011DC1">
              <w:tc>
                <w:tcPr>
                  <w:tcW w:w="8392" w:type="dxa"/>
                </w:tcPr>
                <w:p w:rsidR="0025795F" w:rsidRPr="00011DC1" w:rsidRDefault="0025795F" w:rsidP="007A12B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Неправильный выбор дистанции</w:t>
                  </w:r>
                </w:p>
              </w:tc>
              <w:tc>
                <w:tcPr>
                  <w:tcW w:w="709" w:type="dxa"/>
                </w:tcPr>
                <w:p w:rsidR="0025795F" w:rsidRPr="00011DC1" w:rsidRDefault="0025795F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5795F" w:rsidRPr="00011DC1" w:rsidTr="00011DC1">
              <w:tc>
                <w:tcPr>
                  <w:tcW w:w="8392" w:type="dxa"/>
                </w:tcPr>
                <w:p w:rsidR="0025795F" w:rsidRPr="00011DC1" w:rsidRDefault="0025795F" w:rsidP="0025795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Другие нарушения правил дорожного движения водителями</w:t>
                  </w:r>
                </w:p>
              </w:tc>
              <w:tc>
                <w:tcPr>
                  <w:tcW w:w="709" w:type="dxa"/>
                </w:tcPr>
                <w:p w:rsidR="0025795F" w:rsidRPr="00011DC1" w:rsidRDefault="0025795F" w:rsidP="007A12B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11DC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3542A" w:rsidRPr="00011DC1" w:rsidRDefault="0023542A" w:rsidP="007A12B5">
            <w:pPr>
              <w:jc w:val="both"/>
              <w:rPr>
                <w:bCs/>
                <w:sz w:val="24"/>
                <w:szCs w:val="24"/>
              </w:rPr>
            </w:pPr>
          </w:p>
          <w:p w:rsidR="0023542A" w:rsidRPr="00011DC1" w:rsidRDefault="0023542A" w:rsidP="007A12B5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движения, что оказало негативное влияние на рост аварийности.</w:t>
            </w:r>
          </w:p>
          <w:p w:rsidR="0023542A" w:rsidRPr="00011DC1" w:rsidRDefault="0023542A" w:rsidP="007A12B5">
            <w:pPr>
              <w:pStyle w:val="a9"/>
              <w:ind w:right="1" w:firstLine="720"/>
              <w:jc w:val="both"/>
            </w:pPr>
            <w:r w:rsidRPr="00011DC1">
              <w:t xml:space="preserve">Особенно </w:t>
            </w:r>
            <w:r w:rsidRPr="00011DC1">
              <w:tab/>
              <w:t xml:space="preserve">тревожной </w:t>
            </w:r>
            <w:r w:rsidRPr="00011DC1">
              <w:tab/>
              <w:t xml:space="preserve">является </w:t>
            </w:r>
            <w:r w:rsidRPr="00011DC1">
              <w:tab/>
              <w:t xml:space="preserve">ситуация </w:t>
            </w:r>
            <w:r w:rsidRPr="00011DC1">
              <w:tab/>
              <w:t xml:space="preserve">с </w:t>
            </w:r>
            <w:r w:rsidRPr="00011DC1">
              <w:tab/>
              <w:t xml:space="preserve">ростом </w:t>
            </w:r>
            <w:r w:rsidRPr="00011DC1">
              <w:tab/>
              <w:t xml:space="preserve">числа автомототранспорта, находящегося в частном владении. С каждым годом увеличивается число ДТП по вине владельцев индивидуальных транспортных средств. Это объясняется не только увеличением плотности транспортного потока, уровнем профессиональной подготовки водителей, но и рядом других факторов, среди которых важное место занимает низкий уровень транспортной культуры участников дорожного движения. </w:t>
            </w:r>
          </w:p>
          <w:p w:rsidR="0023542A" w:rsidRPr="00011DC1" w:rsidRDefault="0023542A" w:rsidP="007A12B5">
            <w:pPr>
              <w:pStyle w:val="a9"/>
              <w:ind w:right="20" w:firstLine="720"/>
              <w:jc w:val="both"/>
            </w:pPr>
            <w:r w:rsidRPr="00011DC1">
              <w:t xml:space="preserve">Как показывает анализ динамики дорожной аварийности в зарубежных странах, увеличение количества транспортных средств неизбежно приводит к росту количества ДТП и числа пострадавших в них. Только с помощью специальных мер можно уменьшить негативные последствия автомобилизации. Эти меры реализуются во всем мире в рамках специальных программ повышения безопасности дорожного движения. Зарубежный опыт свидетельствует о том, что использование программно-целевого подхода позволяет ежегодно добиваться устойчивого сокращения числа погибших в ДТП в среднем на 4 - 6 процентов. </w:t>
            </w:r>
          </w:p>
          <w:p w:rsidR="0023542A" w:rsidRPr="00011DC1" w:rsidRDefault="0023542A" w:rsidP="007A12B5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В результате реализации муниципальной программы «Обеспечение безопасности дорожного движения на территории </w:t>
            </w:r>
            <w:r w:rsidR="00186498" w:rsidRPr="00011DC1">
              <w:rPr>
                <w:sz w:val="24"/>
                <w:szCs w:val="24"/>
              </w:rPr>
              <w:t>Первомайского ра</w:t>
            </w:r>
            <w:r w:rsidRPr="00011DC1">
              <w:rPr>
                <w:sz w:val="24"/>
                <w:szCs w:val="24"/>
              </w:rPr>
              <w:t>йона на 201</w:t>
            </w:r>
            <w:r w:rsidR="0025795F" w:rsidRPr="00011DC1">
              <w:rPr>
                <w:sz w:val="24"/>
                <w:szCs w:val="24"/>
              </w:rPr>
              <w:t>8</w:t>
            </w:r>
            <w:r w:rsidRPr="00011DC1">
              <w:rPr>
                <w:sz w:val="24"/>
                <w:szCs w:val="24"/>
              </w:rPr>
              <w:t xml:space="preserve"> - 20</w:t>
            </w:r>
            <w:r w:rsidR="0025795F" w:rsidRPr="00011DC1">
              <w:rPr>
                <w:sz w:val="24"/>
                <w:szCs w:val="24"/>
              </w:rPr>
              <w:t>20</w:t>
            </w:r>
            <w:r w:rsidRPr="00011DC1">
              <w:rPr>
                <w:sz w:val="24"/>
                <w:szCs w:val="24"/>
              </w:rPr>
              <w:t xml:space="preserve"> годы» будет снижаться уровень смертности и травматизма населения от дорожно-транспортных происшествий и обеспечиваться рост безопасности проживания и благополучия наших граждан.</w:t>
            </w:r>
          </w:p>
          <w:p w:rsidR="0023542A" w:rsidRPr="00011DC1" w:rsidRDefault="0023542A" w:rsidP="007A12B5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  <w:p w:rsidR="0023542A" w:rsidRPr="00011DC1" w:rsidRDefault="0023542A" w:rsidP="007A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C1">
              <w:rPr>
                <w:b/>
                <w:bCs/>
                <w:sz w:val="24"/>
                <w:szCs w:val="24"/>
              </w:rPr>
              <w:t>2. Основные цели и задачи Программы</w:t>
            </w:r>
          </w:p>
          <w:p w:rsidR="0023542A" w:rsidRPr="00011DC1" w:rsidRDefault="0023542A" w:rsidP="007A12B5">
            <w:pPr>
              <w:jc w:val="center"/>
              <w:rPr>
                <w:bCs/>
                <w:sz w:val="24"/>
                <w:szCs w:val="24"/>
              </w:rPr>
            </w:pPr>
          </w:p>
          <w:p w:rsidR="0023542A" w:rsidRPr="00011DC1" w:rsidRDefault="0023542A" w:rsidP="00653DD3">
            <w:pPr>
              <w:pStyle w:val="a9"/>
              <w:ind w:right="34" w:firstLine="720"/>
              <w:jc w:val="both"/>
            </w:pPr>
            <w:r w:rsidRPr="00011DC1">
              <w:t xml:space="preserve">Целью Программы является </w:t>
            </w:r>
            <w:r w:rsidR="003B202A" w:rsidRPr="00011DC1">
              <w:t xml:space="preserve">- </w:t>
            </w:r>
            <w:r w:rsidR="00067498" w:rsidRPr="00011DC1"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  <w:r w:rsidRPr="00011DC1">
              <w:t xml:space="preserve">. </w:t>
            </w:r>
          </w:p>
          <w:p w:rsidR="000C2BED" w:rsidRPr="00011DC1" w:rsidRDefault="00067498" w:rsidP="00653DD3">
            <w:pPr>
              <w:pStyle w:val="a9"/>
              <w:ind w:right="1" w:firstLine="720"/>
              <w:jc w:val="both"/>
            </w:pPr>
            <w:r w:rsidRPr="00011DC1">
              <w:t>Показатели целей:</w:t>
            </w:r>
          </w:p>
          <w:tbl>
            <w:tblPr>
              <w:tblW w:w="9267" w:type="dxa"/>
              <w:jc w:val="center"/>
              <w:tblCellSpacing w:w="5" w:type="nil"/>
              <w:tblInd w:w="2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/>
            </w:tblPr>
            <w:tblGrid>
              <w:gridCol w:w="6830"/>
              <w:gridCol w:w="970"/>
              <w:gridCol w:w="837"/>
              <w:gridCol w:w="630"/>
            </w:tblGrid>
            <w:tr w:rsidR="00011DC1" w:rsidRPr="00011DC1" w:rsidTr="00011DC1">
              <w:trPr>
                <w:trHeight w:val="289"/>
                <w:tblCellSpacing w:w="5" w:type="nil"/>
                <w:jc w:val="center"/>
              </w:trPr>
              <w:tc>
                <w:tcPr>
                  <w:tcW w:w="7031" w:type="dxa"/>
                </w:tcPr>
                <w:p w:rsidR="00067498" w:rsidRPr="00011DC1" w:rsidRDefault="00067498" w:rsidP="00BC465D">
                  <w:pPr>
                    <w:pStyle w:val="ConsPlusCell"/>
                  </w:pPr>
                  <w:r w:rsidRPr="00011DC1">
                    <w:t>Показатель</w:t>
                  </w:r>
                </w:p>
              </w:tc>
              <w:tc>
                <w:tcPr>
                  <w:tcW w:w="983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2018</w:t>
                  </w:r>
                </w:p>
              </w:tc>
              <w:tc>
                <w:tcPr>
                  <w:tcW w:w="845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2019</w:t>
                  </w:r>
                </w:p>
              </w:tc>
              <w:tc>
                <w:tcPr>
                  <w:tcW w:w="408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2020</w:t>
                  </w:r>
                </w:p>
              </w:tc>
            </w:tr>
            <w:tr w:rsidR="00011DC1" w:rsidRPr="00011DC1" w:rsidTr="00011DC1">
              <w:trPr>
                <w:trHeight w:val="806"/>
                <w:tblCellSpacing w:w="5" w:type="nil"/>
                <w:jc w:val="center"/>
              </w:trPr>
              <w:tc>
                <w:tcPr>
                  <w:tcW w:w="7031" w:type="dxa"/>
                </w:tcPr>
                <w:p w:rsidR="00067498" w:rsidRPr="00011DC1" w:rsidRDefault="00067498" w:rsidP="00BC465D">
                  <w:pPr>
                    <w:pStyle w:val="ConsPlusCell"/>
                  </w:pPr>
                  <w:r w:rsidRPr="00011DC1">
                    <w:t xml:space="preserve">Сокращение количества дорожно-транспортных происшествий с </w:t>
                  </w:r>
                  <w:r w:rsidR="00DD5B2B" w:rsidRPr="00011DC1">
                    <w:t>пострадавшими  и погибшими, ед.</w:t>
                  </w:r>
                </w:p>
              </w:tc>
              <w:tc>
                <w:tcPr>
                  <w:tcW w:w="983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18</w:t>
                  </w:r>
                </w:p>
              </w:tc>
              <w:tc>
                <w:tcPr>
                  <w:tcW w:w="845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16</w:t>
                  </w:r>
                </w:p>
              </w:tc>
              <w:tc>
                <w:tcPr>
                  <w:tcW w:w="408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15</w:t>
                  </w:r>
                </w:p>
              </w:tc>
            </w:tr>
          </w:tbl>
          <w:p w:rsidR="00011DC1" w:rsidRDefault="00011DC1" w:rsidP="00653DD3">
            <w:pPr>
              <w:pStyle w:val="a9"/>
              <w:ind w:right="1" w:firstLine="720"/>
              <w:jc w:val="both"/>
            </w:pPr>
          </w:p>
          <w:p w:rsidR="00011DC1" w:rsidRDefault="00011DC1" w:rsidP="00653DD3">
            <w:pPr>
              <w:pStyle w:val="a9"/>
              <w:ind w:right="1" w:firstLine="720"/>
              <w:jc w:val="both"/>
            </w:pPr>
          </w:p>
          <w:p w:rsidR="00067498" w:rsidRPr="00011DC1" w:rsidRDefault="00067498" w:rsidP="00653DD3">
            <w:pPr>
              <w:pStyle w:val="a9"/>
              <w:ind w:right="1" w:firstLine="720"/>
              <w:jc w:val="both"/>
            </w:pPr>
            <w:r w:rsidRPr="00011DC1">
              <w:t>Задачами МП являются:</w:t>
            </w:r>
          </w:p>
          <w:p w:rsidR="00067498" w:rsidRPr="00011DC1" w:rsidRDefault="00067498" w:rsidP="00067498">
            <w:pPr>
              <w:pStyle w:val="a9"/>
              <w:ind w:right="1" w:firstLine="720"/>
              <w:jc w:val="both"/>
            </w:pPr>
            <w:r w:rsidRPr="00011DC1">
              <w:t>1. Предупреждение опасного поведения участников дорожного движения;</w:t>
            </w:r>
          </w:p>
          <w:p w:rsidR="00067498" w:rsidRPr="00011DC1" w:rsidRDefault="00067498" w:rsidP="00067498">
            <w:pPr>
              <w:pStyle w:val="a9"/>
              <w:ind w:right="1" w:firstLine="720"/>
              <w:jc w:val="both"/>
            </w:pPr>
            <w:r w:rsidRPr="00011DC1">
              <w:t>2. Сокращение детского дорожно-транспортного травматизма;</w:t>
            </w:r>
          </w:p>
          <w:p w:rsidR="00067498" w:rsidRPr="00011DC1" w:rsidRDefault="00067498" w:rsidP="00067498">
            <w:pPr>
              <w:pStyle w:val="a9"/>
              <w:ind w:right="1" w:firstLine="720"/>
              <w:jc w:val="both"/>
            </w:pPr>
            <w:r w:rsidRPr="00011DC1">
              <w:t>3. Совершенствование организации движения транспорта и пешеходов в районе.</w:t>
            </w:r>
          </w:p>
          <w:p w:rsidR="00067498" w:rsidRPr="00011DC1" w:rsidRDefault="00067498" w:rsidP="00653DD3">
            <w:pPr>
              <w:pStyle w:val="a9"/>
              <w:ind w:right="1" w:firstLine="720"/>
              <w:jc w:val="both"/>
            </w:pPr>
            <w:r w:rsidRPr="00011DC1">
              <w:t>Показатели задач:</w:t>
            </w:r>
          </w:p>
          <w:tbl>
            <w:tblPr>
              <w:tblW w:w="9256" w:type="dxa"/>
              <w:jc w:val="center"/>
              <w:tblCellSpacing w:w="5" w:type="nil"/>
              <w:tblInd w:w="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/>
            </w:tblPr>
            <w:tblGrid>
              <w:gridCol w:w="6805"/>
              <w:gridCol w:w="969"/>
              <w:gridCol w:w="852"/>
              <w:gridCol w:w="630"/>
            </w:tblGrid>
            <w:tr w:rsidR="00011DC1" w:rsidRPr="00011DC1" w:rsidTr="00011DC1">
              <w:trPr>
                <w:trHeight w:val="424"/>
                <w:tblCellSpacing w:w="5" w:type="nil"/>
                <w:jc w:val="center"/>
              </w:trPr>
              <w:tc>
                <w:tcPr>
                  <w:tcW w:w="6996" w:type="dxa"/>
                </w:tcPr>
                <w:p w:rsidR="00067498" w:rsidRPr="00011DC1" w:rsidRDefault="00067498" w:rsidP="00BC465D">
                  <w:pPr>
                    <w:pStyle w:val="ConsPlusCell"/>
                  </w:pPr>
                  <w:r w:rsidRPr="00011DC1">
                    <w:t xml:space="preserve">Показатель </w:t>
                  </w:r>
                </w:p>
              </w:tc>
              <w:tc>
                <w:tcPr>
                  <w:tcW w:w="982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2018</w:t>
                  </w:r>
                </w:p>
              </w:tc>
              <w:tc>
                <w:tcPr>
                  <w:tcW w:w="860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2019</w:t>
                  </w:r>
                </w:p>
              </w:tc>
              <w:tc>
                <w:tcPr>
                  <w:tcW w:w="418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2020</w:t>
                  </w:r>
                </w:p>
              </w:tc>
            </w:tr>
            <w:tr w:rsidR="00011DC1" w:rsidRPr="00011DC1" w:rsidTr="00011DC1">
              <w:trPr>
                <w:trHeight w:val="283"/>
                <w:tblCellSpacing w:w="5" w:type="nil"/>
                <w:jc w:val="center"/>
              </w:trPr>
              <w:tc>
                <w:tcPr>
                  <w:tcW w:w="6996" w:type="dxa"/>
                </w:tcPr>
                <w:p w:rsidR="00067498" w:rsidRPr="00011DC1" w:rsidRDefault="00067498" w:rsidP="00BC465D">
                  <w:pPr>
                    <w:pStyle w:val="ConsPlusCell"/>
                  </w:pPr>
                  <w:r w:rsidRPr="00011DC1">
                    <w:t>Количество проведенных различных мероприятий, направленных на  снижение ДТП, обучению правилам дорожного движения, их  соблюдению</w:t>
                  </w:r>
                  <w:r w:rsidR="006D3FE8" w:rsidRPr="00011DC1">
                    <w:t>, ед.</w:t>
                  </w:r>
                </w:p>
              </w:tc>
              <w:tc>
                <w:tcPr>
                  <w:tcW w:w="982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100</w:t>
                  </w:r>
                </w:p>
              </w:tc>
              <w:tc>
                <w:tcPr>
                  <w:tcW w:w="860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110</w:t>
                  </w:r>
                </w:p>
              </w:tc>
              <w:tc>
                <w:tcPr>
                  <w:tcW w:w="418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120</w:t>
                  </w:r>
                </w:p>
              </w:tc>
            </w:tr>
            <w:tr w:rsidR="00011DC1" w:rsidRPr="00011DC1" w:rsidTr="00011DC1">
              <w:trPr>
                <w:trHeight w:val="698"/>
                <w:tblCellSpacing w:w="5" w:type="nil"/>
                <w:jc w:val="center"/>
              </w:trPr>
              <w:tc>
                <w:tcPr>
                  <w:tcW w:w="6996" w:type="dxa"/>
                </w:tcPr>
                <w:p w:rsidR="00067498" w:rsidRPr="00011DC1" w:rsidRDefault="00067498" w:rsidP="00BC465D">
                  <w:pPr>
                    <w:pStyle w:val="ConsPlusCell"/>
                  </w:pPr>
                  <w:r w:rsidRPr="00011DC1">
                    <w:t>Количество вовлеченных в реализацию мероприятий детей, чел.</w:t>
                  </w:r>
                </w:p>
              </w:tc>
              <w:tc>
                <w:tcPr>
                  <w:tcW w:w="982" w:type="dxa"/>
                </w:tcPr>
                <w:p w:rsidR="00067498" w:rsidRPr="00011DC1" w:rsidRDefault="00067498" w:rsidP="009D6F2A">
                  <w:pPr>
                    <w:pStyle w:val="ConsPlusCell"/>
                    <w:jc w:val="center"/>
                  </w:pPr>
                  <w:r w:rsidRPr="00011DC1">
                    <w:t>430</w:t>
                  </w:r>
                </w:p>
              </w:tc>
              <w:tc>
                <w:tcPr>
                  <w:tcW w:w="860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460</w:t>
                  </w:r>
                </w:p>
              </w:tc>
              <w:tc>
                <w:tcPr>
                  <w:tcW w:w="418" w:type="dxa"/>
                </w:tcPr>
                <w:p w:rsidR="00067498" w:rsidRPr="00011DC1" w:rsidRDefault="00067498" w:rsidP="00BC465D">
                  <w:pPr>
                    <w:pStyle w:val="ConsPlusCell"/>
                    <w:jc w:val="center"/>
                  </w:pPr>
                  <w:r w:rsidRPr="00011DC1">
                    <w:t>500</w:t>
                  </w:r>
                </w:p>
              </w:tc>
            </w:tr>
          </w:tbl>
          <w:p w:rsidR="0023542A" w:rsidRPr="00011DC1" w:rsidRDefault="0023542A" w:rsidP="00653DD3">
            <w:pPr>
              <w:ind w:firstLine="720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Реализация Программы рассчитана на 201</w:t>
            </w:r>
            <w:r w:rsidR="00DD5B2B" w:rsidRPr="00011DC1">
              <w:rPr>
                <w:sz w:val="24"/>
                <w:szCs w:val="24"/>
              </w:rPr>
              <w:t>8</w:t>
            </w:r>
            <w:r w:rsidRPr="00011DC1">
              <w:rPr>
                <w:sz w:val="24"/>
                <w:szCs w:val="24"/>
              </w:rPr>
              <w:t>-20</w:t>
            </w:r>
            <w:r w:rsidR="00DD5B2B" w:rsidRPr="00011DC1">
              <w:rPr>
                <w:sz w:val="24"/>
                <w:szCs w:val="24"/>
              </w:rPr>
              <w:t>20</w:t>
            </w:r>
            <w:r w:rsidRPr="00011DC1">
              <w:rPr>
                <w:sz w:val="24"/>
                <w:szCs w:val="24"/>
              </w:rPr>
              <w:t xml:space="preserve"> годы.</w:t>
            </w:r>
          </w:p>
          <w:p w:rsidR="0023542A" w:rsidRPr="00011DC1" w:rsidRDefault="0023542A" w:rsidP="007A12B5">
            <w:pPr>
              <w:pStyle w:val="a9"/>
              <w:ind w:right="67"/>
              <w:jc w:val="center"/>
              <w:rPr>
                <w:b/>
                <w:bCs/>
              </w:rPr>
            </w:pPr>
          </w:p>
          <w:p w:rsidR="0023542A" w:rsidRPr="00011DC1" w:rsidRDefault="0023542A" w:rsidP="007A12B5">
            <w:pPr>
              <w:pStyle w:val="a9"/>
              <w:ind w:right="67"/>
              <w:jc w:val="center"/>
              <w:rPr>
                <w:b/>
                <w:bCs/>
              </w:rPr>
            </w:pPr>
            <w:r w:rsidRPr="00011DC1">
              <w:rPr>
                <w:b/>
                <w:bCs/>
              </w:rPr>
              <w:t xml:space="preserve">3. </w:t>
            </w:r>
            <w:r w:rsidR="00A71425" w:rsidRPr="00011DC1">
              <w:rPr>
                <w:b/>
                <w:bCs/>
              </w:rPr>
              <w:t>Перечень</w:t>
            </w:r>
            <w:r w:rsidRPr="00011DC1">
              <w:rPr>
                <w:b/>
                <w:bCs/>
              </w:rPr>
              <w:t xml:space="preserve"> программных мероприятий</w:t>
            </w:r>
          </w:p>
          <w:p w:rsidR="00DD5B2B" w:rsidRPr="00011DC1" w:rsidRDefault="00DD5B2B" w:rsidP="007A12B5">
            <w:pPr>
              <w:ind w:left="-105" w:firstLine="645"/>
              <w:jc w:val="both"/>
              <w:rPr>
                <w:sz w:val="24"/>
                <w:szCs w:val="24"/>
              </w:rPr>
            </w:pPr>
          </w:p>
          <w:p w:rsidR="0023542A" w:rsidRPr="00011DC1" w:rsidRDefault="0023542A" w:rsidP="007A12B5">
            <w:pPr>
              <w:ind w:left="-105" w:firstLine="645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Перечень мероприятий по реализации </w:t>
            </w:r>
            <w:r w:rsidR="00624283" w:rsidRPr="00011DC1">
              <w:rPr>
                <w:sz w:val="24"/>
                <w:szCs w:val="24"/>
              </w:rPr>
              <w:t>МП :</w:t>
            </w:r>
          </w:p>
          <w:tbl>
            <w:tblPr>
              <w:tblStyle w:val="a3"/>
              <w:tblW w:w="9238" w:type="dxa"/>
              <w:tblLook w:val="04A0"/>
            </w:tblPr>
            <w:tblGrid>
              <w:gridCol w:w="1662"/>
              <w:gridCol w:w="1031"/>
              <w:gridCol w:w="17"/>
              <w:gridCol w:w="1410"/>
              <w:gridCol w:w="576"/>
              <w:gridCol w:w="576"/>
              <w:gridCol w:w="576"/>
              <w:gridCol w:w="1662"/>
              <w:gridCol w:w="576"/>
              <w:gridCol w:w="576"/>
              <w:gridCol w:w="576"/>
            </w:tblGrid>
            <w:tr w:rsidR="00011DC1" w:rsidRPr="00011DC1" w:rsidTr="00011DC1">
              <w:tc>
                <w:tcPr>
                  <w:tcW w:w="1628" w:type="dxa"/>
                  <w:vMerge w:val="restart"/>
                </w:tcPr>
                <w:p w:rsidR="00DD5B2B" w:rsidRPr="00011DC1" w:rsidRDefault="00DD5B2B" w:rsidP="00BC465D">
                  <w:pPr>
                    <w:pStyle w:val="ae"/>
                    <w:jc w:val="center"/>
                    <w:rPr>
                      <w:sz w:val="16"/>
                      <w:szCs w:val="16"/>
                    </w:rPr>
                  </w:pPr>
                  <w:r w:rsidRPr="00011DC1">
                    <w:rPr>
                      <w:sz w:val="16"/>
                      <w:szCs w:val="16"/>
                    </w:rPr>
                    <w:t>Содержание мероприятия</w:t>
                  </w:r>
                </w:p>
              </w:tc>
              <w:tc>
                <w:tcPr>
                  <w:tcW w:w="1099" w:type="dxa"/>
                  <w:vMerge w:val="restart"/>
                </w:tcPr>
                <w:p w:rsidR="00DD5B2B" w:rsidRPr="00011DC1" w:rsidRDefault="00DD5B2B" w:rsidP="00BC465D">
                  <w:pPr>
                    <w:pStyle w:val="ae"/>
                    <w:jc w:val="center"/>
                    <w:rPr>
                      <w:sz w:val="16"/>
                      <w:szCs w:val="16"/>
                    </w:rPr>
                  </w:pPr>
                  <w:r w:rsidRPr="00011DC1">
                    <w:rPr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1474" w:type="dxa"/>
                  <w:gridSpan w:val="2"/>
                  <w:vMerge w:val="restart"/>
                </w:tcPr>
                <w:p w:rsidR="00DD5B2B" w:rsidRPr="00011DC1" w:rsidRDefault="00DD5B2B" w:rsidP="00BC465D">
                  <w:pPr>
                    <w:pStyle w:val="ae"/>
                    <w:jc w:val="center"/>
                    <w:rPr>
                      <w:sz w:val="16"/>
                      <w:szCs w:val="16"/>
                    </w:rPr>
                  </w:pPr>
                  <w:r w:rsidRPr="00011DC1">
                    <w:rPr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1704" w:type="dxa"/>
                  <w:gridSpan w:val="3"/>
                </w:tcPr>
                <w:p w:rsidR="00DD5B2B" w:rsidRPr="00011DC1" w:rsidRDefault="00DD5B2B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629" w:type="dxa"/>
                  <w:vMerge w:val="restart"/>
                </w:tcPr>
                <w:p w:rsidR="00DD5B2B" w:rsidRPr="00011DC1" w:rsidRDefault="00DD5B2B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Показатели мероприятий</w:t>
                  </w:r>
                </w:p>
              </w:tc>
              <w:tc>
                <w:tcPr>
                  <w:tcW w:w="1704" w:type="dxa"/>
                  <w:gridSpan w:val="3"/>
                </w:tcPr>
                <w:p w:rsidR="00DD5B2B" w:rsidRPr="00011DC1" w:rsidRDefault="00DD5B2B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План</w:t>
                  </w:r>
                </w:p>
              </w:tc>
            </w:tr>
            <w:tr w:rsidR="00011DC1" w:rsidRPr="00011DC1" w:rsidTr="00011DC1"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  <w:vMerge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374381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2020</w:t>
                  </w:r>
                </w:p>
              </w:tc>
            </w:tr>
            <w:tr w:rsidR="00DD5B2B" w:rsidRPr="00011DC1" w:rsidTr="00011DC1">
              <w:tc>
                <w:tcPr>
                  <w:tcW w:w="9238" w:type="dxa"/>
                  <w:gridSpan w:val="11"/>
                </w:tcPr>
                <w:p w:rsidR="00DD5B2B" w:rsidRPr="00011DC1" w:rsidRDefault="00DD5B2B" w:rsidP="00374381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 xml:space="preserve">Задача 1. </w:t>
                  </w:r>
                  <w:r w:rsidR="00374381" w:rsidRPr="00011DC1">
                    <w:rPr>
                      <w:sz w:val="18"/>
                      <w:szCs w:val="18"/>
                    </w:rPr>
                    <w:t>Предупреждение опасного поведения участников дорожного движения</w:t>
                  </w:r>
                </w:p>
              </w:tc>
            </w:tr>
            <w:tr w:rsidR="00011DC1" w:rsidRPr="00011DC1" w:rsidTr="00011DC1">
              <w:trPr>
                <w:trHeight w:val="275"/>
              </w:trPr>
              <w:tc>
                <w:tcPr>
                  <w:tcW w:w="1628" w:type="dxa"/>
                  <w:vMerge w:val="restart"/>
                </w:tcPr>
                <w:p w:rsidR="00374381" w:rsidRPr="00011DC1" w:rsidRDefault="00BC7A8E" w:rsidP="00BC7A8E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Установка и замена  дорожных знаков</w:t>
                  </w:r>
                </w:p>
              </w:tc>
              <w:tc>
                <w:tcPr>
                  <w:tcW w:w="1099" w:type="dxa"/>
                  <w:vMerge w:val="restart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2018-2020</w:t>
                  </w: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9" w:type="dxa"/>
                  <w:vMerge w:val="restart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Количество установленных и замененных дорожных знаков, ед.</w:t>
                  </w:r>
                </w:p>
              </w:tc>
              <w:tc>
                <w:tcPr>
                  <w:tcW w:w="568" w:type="dxa"/>
                  <w:vMerge w:val="restart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8" w:type="dxa"/>
                  <w:vMerge w:val="restart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8" w:type="dxa"/>
                  <w:vMerge w:val="restart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11DC1" w:rsidRPr="00011DC1" w:rsidTr="00011DC1">
              <w:trPr>
                <w:trHeight w:val="275"/>
              </w:trPr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11DC1" w:rsidRPr="00011DC1" w:rsidTr="00011DC1">
              <w:trPr>
                <w:trHeight w:val="170"/>
              </w:trPr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7A8E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11DC1" w:rsidRPr="00011DC1" w:rsidTr="00011DC1"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374381" w:rsidRPr="00011DC1" w:rsidRDefault="00BC7A8E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11DC1" w:rsidRPr="00011DC1" w:rsidTr="00011DC1">
              <w:tc>
                <w:tcPr>
                  <w:tcW w:w="1628" w:type="dxa"/>
                  <w:vMerge w:val="restart"/>
                </w:tcPr>
                <w:p w:rsidR="00374381" w:rsidRPr="00011DC1" w:rsidRDefault="00AE0ECC" w:rsidP="00AE0ECC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 xml:space="preserve">Изготовление и размещение баннера по безопасности дорожного движения </w:t>
                  </w:r>
                </w:p>
              </w:tc>
              <w:tc>
                <w:tcPr>
                  <w:tcW w:w="1099" w:type="dxa"/>
                  <w:vMerge w:val="restart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2018-2020</w:t>
                  </w: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  <w:vMerge w:val="restart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Количество изготовленных и размещенных баннеров, ед.</w:t>
                  </w:r>
                </w:p>
              </w:tc>
              <w:tc>
                <w:tcPr>
                  <w:tcW w:w="568" w:type="dxa"/>
                  <w:vMerge w:val="restart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vMerge w:val="restart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vMerge w:val="restart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011DC1" w:rsidRPr="00011DC1" w:rsidTr="00011DC1"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11DC1" w:rsidRPr="00011DC1" w:rsidTr="00011DC1"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BC7A8E" w:rsidP="00BC7A8E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56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11DC1" w:rsidRPr="00011DC1" w:rsidTr="00011DC1">
              <w:tc>
                <w:tcPr>
                  <w:tcW w:w="162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D5B2B" w:rsidRPr="00011DC1" w:rsidTr="00011DC1">
              <w:tc>
                <w:tcPr>
                  <w:tcW w:w="9238" w:type="dxa"/>
                  <w:gridSpan w:val="11"/>
                </w:tcPr>
                <w:p w:rsidR="00DD5B2B" w:rsidRPr="00011DC1" w:rsidRDefault="00DD5B2B" w:rsidP="00374381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 xml:space="preserve">Задача 2. </w:t>
                  </w:r>
                  <w:r w:rsidR="00AE0ECC" w:rsidRPr="00011DC1"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AE0ECC" w:rsidRPr="00D22D74">
                    <w:rPr>
                      <w:color w:val="000000"/>
                      <w:sz w:val="18"/>
                      <w:szCs w:val="18"/>
                    </w:rPr>
                    <w:t>окращение детского дорожно-транспортного травматизма</w:t>
                  </w:r>
                </w:p>
              </w:tc>
            </w:tr>
            <w:tr w:rsidR="00011DC1" w:rsidRPr="00011DC1" w:rsidTr="00011DC1">
              <w:tc>
                <w:tcPr>
                  <w:tcW w:w="162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Проведение встреч с детьми</w:t>
                  </w:r>
                </w:p>
              </w:tc>
              <w:tc>
                <w:tcPr>
                  <w:tcW w:w="1191" w:type="dxa"/>
                  <w:gridSpan w:val="2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2018-2020</w:t>
                  </w:r>
                </w:p>
              </w:tc>
              <w:tc>
                <w:tcPr>
                  <w:tcW w:w="3086" w:type="dxa"/>
                  <w:gridSpan w:val="4"/>
                </w:tcPr>
                <w:p w:rsidR="00374381" w:rsidRPr="00011DC1" w:rsidRDefault="00374381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Финансирование не требуется</w:t>
                  </w:r>
                </w:p>
              </w:tc>
              <w:tc>
                <w:tcPr>
                  <w:tcW w:w="1629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Количество проведенных встреч, ед.</w:t>
                  </w:r>
                </w:p>
              </w:tc>
              <w:tc>
                <w:tcPr>
                  <w:tcW w:w="56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8" w:type="dxa"/>
                </w:tcPr>
                <w:p w:rsidR="00374381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11DC1" w:rsidRPr="00011DC1" w:rsidTr="00011DC1">
              <w:tc>
                <w:tcPr>
                  <w:tcW w:w="1628" w:type="dxa"/>
                </w:tcPr>
                <w:p w:rsidR="00AE0ECC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Освещение в СМИ информации и статей</w:t>
                  </w:r>
                </w:p>
              </w:tc>
              <w:tc>
                <w:tcPr>
                  <w:tcW w:w="1191" w:type="dxa"/>
                  <w:gridSpan w:val="2"/>
                </w:tcPr>
                <w:p w:rsidR="00AE0ECC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2018-2020</w:t>
                  </w:r>
                </w:p>
              </w:tc>
              <w:tc>
                <w:tcPr>
                  <w:tcW w:w="3086" w:type="dxa"/>
                  <w:gridSpan w:val="4"/>
                </w:tcPr>
                <w:p w:rsidR="00AE0ECC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Финансирование не требуется</w:t>
                  </w:r>
                </w:p>
              </w:tc>
              <w:tc>
                <w:tcPr>
                  <w:tcW w:w="1629" w:type="dxa"/>
                </w:tcPr>
                <w:p w:rsidR="00AE0ECC" w:rsidRPr="00011DC1" w:rsidRDefault="00AE0ECC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Количество информационных материалов, ед.</w:t>
                  </w:r>
                </w:p>
              </w:tc>
              <w:tc>
                <w:tcPr>
                  <w:tcW w:w="568" w:type="dxa"/>
                </w:tcPr>
                <w:p w:rsidR="00AE0ECC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8" w:type="dxa"/>
                </w:tcPr>
                <w:p w:rsidR="00AE0ECC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8" w:type="dxa"/>
                </w:tcPr>
                <w:p w:rsidR="00AE0ECC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DD5B2B" w:rsidRPr="00011DC1" w:rsidTr="00011DC1">
              <w:tc>
                <w:tcPr>
                  <w:tcW w:w="9238" w:type="dxa"/>
                  <w:gridSpan w:val="11"/>
                </w:tcPr>
                <w:p w:rsidR="00DD5B2B" w:rsidRPr="00011DC1" w:rsidRDefault="00DD5B2B" w:rsidP="00374381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 xml:space="preserve">Задача 3. </w:t>
                  </w:r>
                  <w:r w:rsidR="00AE0ECC" w:rsidRPr="00011DC1">
                    <w:rPr>
                      <w:sz w:val="18"/>
                      <w:szCs w:val="18"/>
                    </w:rPr>
                    <w:t>Совершенствование организации движения транспорта и пешеходов в районе</w:t>
                  </w:r>
                </w:p>
              </w:tc>
            </w:tr>
            <w:tr w:rsidR="00011DC1" w:rsidRPr="00011DC1" w:rsidTr="00011DC1">
              <w:tc>
                <w:tcPr>
                  <w:tcW w:w="1628" w:type="dxa"/>
                </w:tcPr>
                <w:p w:rsidR="006D3FE8" w:rsidRPr="00011DC1" w:rsidRDefault="006D3FE8" w:rsidP="006D3FE8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Проведение профилактических мероприятий по безопасности дорожного движения</w:t>
                  </w:r>
                </w:p>
              </w:tc>
              <w:tc>
                <w:tcPr>
                  <w:tcW w:w="1191" w:type="dxa"/>
                  <w:gridSpan w:val="2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2018-2020</w:t>
                  </w:r>
                </w:p>
              </w:tc>
              <w:tc>
                <w:tcPr>
                  <w:tcW w:w="3086" w:type="dxa"/>
                  <w:gridSpan w:val="4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629" w:type="dxa"/>
                </w:tcPr>
                <w:p w:rsidR="006D3FE8" w:rsidRPr="00011DC1" w:rsidRDefault="006D3FE8" w:rsidP="006D3FE8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Количество проведенных профилактических мероприятий, ед.</w:t>
                  </w:r>
                </w:p>
              </w:tc>
              <w:tc>
                <w:tcPr>
                  <w:tcW w:w="568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8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8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011DC1" w:rsidRPr="00011DC1" w:rsidTr="00011DC1">
              <w:trPr>
                <w:gridAfter w:val="4"/>
                <w:wAfter w:w="3333" w:type="dxa"/>
                <w:trHeight w:val="180"/>
              </w:trPr>
              <w:tc>
                <w:tcPr>
                  <w:tcW w:w="2819" w:type="dxa"/>
                  <w:gridSpan w:val="3"/>
                  <w:vMerge w:val="restart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 w:rsidRPr="00011DC1">
                    <w:rPr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382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6D3FE8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11DC1" w:rsidRPr="00011DC1" w:rsidTr="00011DC1">
              <w:trPr>
                <w:gridAfter w:val="4"/>
                <w:wAfter w:w="3333" w:type="dxa"/>
                <w:trHeight w:val="178"/>
              </w:trPr>
              <w:tc>
                <w:tcPr>
                  <w:tcW w:w="2819" w:type="dxa"/>
                  <w:gridSpan w:val="3"/>
                  <w:vMerge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11DC1" w:rsidRPr="00011DC1" w:rsidTr="00011DC1">
              <w:trPr>
                <w:gridAfter w:val="4"/>
                <w:wAfter w:w="3333" w:type="dxa"/>
                <w:trHeight w:val="178"/>
              </w:trPr>
              <w:tc>
                <w:tcPr>
                  <w:tcW w:w="2819" w:type="dxa"/>
                  <w:gridSpan w:val="3"/>
                  <w:vMerge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011DC1" w:rsidRPr="00011DC1" w:rsidTr="00011DC1">
              <w:trPr>
                <w:gridAfter w:val="4"/>
                <w:wAfter w:w="3333" w:type="dxa"/>
                <w:trHeight w:val="178"/>
              </w:trPr>
              <w:tc>
                <w:tcPr>
                  <w:tcW w:w="2819" w:type="dxa"/>
                  <w:gridSpan w:val="3"/>
                  <w:vMerge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6D3FE8" w:rsidRPr="00011DC1" w:rsidRDefault="001F169F" w:rsidP="00BC465D">
                  <w:pPr>
                    <w:pStyle w:val="ae"/>
                    <w:jc w:val="both"/>
                    <w:rPr>
                      <w:sz w:val="18"/>
                      <w:szCs w:val="18"/>
                    </w:rPr>
                  </w:pPr>
                  <w:r w:rsidRPr="00011DC1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1F169F" w:rsidRPr="00011DC1" w:rsidTr="00011DC1">
              <w:trPr>
                <w:gridAfter w:val="4"/>
                <w:wAfter w:w="3333" w:type="dxa"/>
              </w:trPr>
              <w:tc>
                <w:tcPr>
                  <w:tcW w:w="2819" w:type="dxa"/>
                  <w:gridSpan w:val="3"/>
                </w:tcPr>
                <w:p w:rsidR="006D3FE8" w:rsidRPr="00011DC1" w:rsidRDefault="006D3FE8" w:rsidP="00BC465D">
                  <w:pPr>
                    <w:pStyle w:val="ae"/>
                    <w:jc w:val="both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011DC1">
                    <w:rPr>
                      <w:b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086" w:type="dxa"/>
                  <w:gridSpan w:val="4"/>
                </w:tcPr>
                <w:p w:rsidR="006D3FE8" w:rsidRPr="00011DC1" w:rsidRDefault="001F169F" w:rsidP="001F169F">
                  <w:pPr>
                    <w:pStyle w:val="ae"/>
                    <w:jc w:val="right"/>
                    <w:rPr>
                      <w:b/>
                      <w:sz w:val="18"/>
                      <w:szCs w:val="18"/>
                    </w:rPr>
                  </w:pPr>
                  <w:r w:rsidRPr="00011DC1">
                    <w:rPr>
                      <w:b/>
                      <w:sz w:val="18"/>
                      <w:szCs w:val="18"/>
                    </w:rPr>
                    <w:t>105</w:t>
                  </w:r>
                </w:p>
              </w:tc>
            </w:tr>
          </w:tbl>
          <w:p w:rsidR="00E0545B" w:rsidRPr="00011DC1" w:rsidRDefault="00E0545B" w:rsidP="007A12B5">
            <w:pPr>
              <w:ind w:left="-105" w:firstLine="645"/>
              <w:jc w:val="both"/>
              <w:rPr>
                <w:sz w:val="24"/>
                <w:szCs w:val="24"/>
              </w:rPr>
            </w:pPr>
          </w:p>
          <w:p w:rsidR="00CB7B88" w:rsidRPr="00011DC1" w:rsidRDefault="00CB7B88" w:rsidP="00CB7B88">
            <w:pPr>
              <w:ind w:left="-105" w:firstLine="645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Основные риски невыполнения целевых показателей реализации МП:</w:t>
            </w:r>
          </w:p>
          <w:p w:rsidR="00CB7B88" w:rsidRPr="00011DC1" w:rsidRDefault="00CB7B88" w:rsidP="00CB7B88">
            <w:pPr>
              <w:ind w:left="-105" w:firstLine="645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-возможное снижение финансирования программы;</w:t>
            </w:r>
          </w:p>
          <w:p w:rsidR="00CB7B88" w:rsidRPr="00011DC1" w:rsidRDefault="00CB7B88" w:rsidP="00CB7B88">
            <w:pPr>
              <w:ind w:left="-105" w:firstLine="645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-отсутствие финансирования </w:t>
            </w:r>
            <w:r w:rsidR="00EF4CFA" w:rsidRPr="00011DC1">
              <w:rPr>
                <w:sz w:val="24"/>
                <w:szCs w:val="24"/>
              </w:rPr>
              <w:t xml:space="preserve">из </w:t>
            </w:r>
            <w:r w:rsidRPr="00011DC1">
              <w:rPr>
                <w:sz w:val="24"/>
                <w:szCs w:val="24"/>
              </w:rPr>
              <w:t xml:space="preserve">бюджета </w:t>
            </w:r>
            <w:r w:rsidR="005B087D" w:rsidRPr="00011DC1">
              <w:rPr>
                <w:sz w:val="24"/>
                <w:szCs w:val="24"/>
              </w:rPr>
              <w:t>МО «</w:t>
            </w:r>
            <w:r w:rsidRPr="00011DC1">
              <w:rPr>
                <w:sz w:val="24"/>
                <w:szCs w:val="24"/>
              </w:rPr>
              <w:t>Первомайск</w:t>
            </w:r>
            <w:r w:rsidR="005B087D" w:rsidRPr="00011DC1">
              <w:rPr>
                <w:sz w:val="24"/>
                <w:szCs w:val="24"/>
              </w:rPr>
              <w:t>ий</w:t>
            </w:r>
            <w:r w:rsidRPr="00011DC1">
              <w:rPr>
                <w:sz w:val="24"/>
                <w:szCs w:val="24"/>
              </w:rPr>
              <w:t xml:space="preserve">  район</w:t>
            </w:r>
            <w:r w:rsidR="005B087D" w:rsidRPr="00011DC1">
              <w:rPr>
                <w:sz w:val="24"/>
                <w:szCs w:val="24"/>
              </w:rPr>
              <w:t>»</w:t>
            </w:r>
            <w:r w:rsidR="00AA6AF9" w:rsidRPr="00011DC1">
              <w:rPr>
                <w:sz w:val="24"/>
                <w:szCs w:val="24"/>
              </w:rPr>
              <w:t>.</w:t>
            </w:r>
          </w:p>
          <w:p w:rsidR="00CB7B88" w:rsidRPr="00011DC1" w:rsidRDefault="00CB7B88" w:rsidP="00CB7B88">
            <w:pPr>
              <w:ind w:left="-105" w:firstLine="645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>Для снижения возможности возникновения указанных рисков Администрация Первомайского района будет провод</w:t>
            </w:r>
            <w:r w:rsidR="00AA6AF9" w:rsidRPr="00011DC1">
              <w:rPr>
                <w:sz w:val="24"/>
                <w:szCs w:val="24"/>
              </w:rPr>
              <w:t>ить постоянный мониторинг</w:t>
            </w:r>
            <w:r w:rsidRPr="00011DC1">
              <w:rPr>
                <w:sz w:val="24"/>
                <w:szCs w:val="24"/>
              </w:rPr>
              <w:t xml:space="preserve"> и осуществлять оперативное реагирование на изменяющиеся условия реализации программы.</w:t>
            </w:r>
          </w:p>
          <w:p w:rsidR="001F169F" w:rsidRPr="00011DC1" w:rsidRDefault="001F169F" w:rsidP="00CB7B88">
            <w:pPr>
              <w:ind w:left="-105" w:firstLine="645"/>
              <w:jc w:val="both"/>
              <w:rPr>
                <w:sz w:val="24"/>
                <w:szCs w:val="24"/>
              </w:rPr>
            </w:pPr>
          </w:p>
          <w:p w:rsidR="0023542A" w:rsidRPr="00011DC1" w:rsidRDefault="00627AF1" w:rsidP="00011DC1">
            <w:pPr>
              <w:ind w:left="-105" w:firstLine="645"/>
              <w:jc w:val="center"/>
              <w:rPr>
                <w:b/>
                <w:sz w:val="24"/>
                <w:szCs w:val="24"/>
              </w:rPr>
            </w:pPr>
            <w:r w:rsidRPr="00011DC1">
              <w:rPr>
                <w:b/>
                <w:sz w:val="24"/>
                <w:szCs w:val="24"/>
              </w:rPr>
              <w:t>4. Обоснование ресурсного обеспечения муниципальной программы</w:t>
            </w:r>
          </w:p>
          <w:p w:rsidR="00E0545B" w:rsidRPr="00011DC1" w:rsidRDefault="00E0545B" w:rsidP="00E0545B">
            <w:pPr>
              <w:ind w:left="-105" w:firstLine="645"/>
              <w:rPr>
                <w:b/>
                <w:sz w:val="24"/>
                <w:szCs w:val="24"/>
              </w:rPr>
            </w:pPr>
          </w:p>
          <w:p w:rsidR="001F169F" w:rsidRPr="00011DC1" w:rsidRDefault="002F0B62" w:rsidP="00E0545B">
            <w:pPr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    Основными </w:t>
            </w:r>
            <w:r w:rsidR="00E0545B" w:rsidRPr="00011DC1">
              <w:rPr>
                <w:sz w:val="24"/>
                <w:szCs w:val="24"/>
              </w:rPr>
              <w:t xml:space="preserve">источниками финансирования  </w:t>
            </w:r>
            <w:r w:rsidRPr="00011DC1">
              <w:rPr>
                <w:sz w:val="24"/>
                <w:szCs w:val="24"/>
              </w:rPr>
              <w:t>МП</w:t>
            </w:r>
            <w:r w:rsidR="00E0545B" w:rsidRPr="00011DC1">
              <w:rPr>
                <w:sz w:val="24"/>
                <w:szCs w:val="24"/>
              </w:rPr>
              <w:t xml:space="preserve"> </w:t>
            </w:r>
            <w:r w:rsidR="001F169F" w:rsidRPr="00011DC1">
              <w:rPr>
                <w:sz w:val="24"/>
                <w:szCs w:val="24"/>
              </w:rPr>
              <w:t xml:space="preserve">на 2018-2020 годы </w:t>
            </w:r>
            <w:r w:rsidR="00E0545B" w:rsidRPr="00011DC1">
              <w:rPr>
                <w:sz w:val="24"/>
                <w:szCs w:val="24"/>
              </w:rPr>
              <w:t>являются</w:t>
            </w:r>
            <w:r w:rsidR="001F169F" w:rsidRPr="00011DC1">
              <w:rPr>
                <w:sz w:val="24"/>
                <w:szCs w:val="24"/>
              </w:rPr>
              <w:t xml:space="preserve"> </w:t>
            </w:r>
            <w:r w:rsidR="00E0545B" w:rsidRPr="00011DC1">
              <w:rPr>
                <w:sz w:val="24"/>
                <w:szCs w:val="24"/>
              </w:rPr>
              <w:t xml:space="preserve">средства </w:t>
            </w:r>
            <w:r w:rsidRPr="00011DC1">
              <w:rPr>
                <w:sz w:val="24"/>
                <w:szCs w:val="24"/>
              </w:rPr>
              <w:t xml:space="preserve"> из </w:t>
            </w:r>
            <w:r w:rsidR="00E0545B" w:rsidRPr="00011DC1">
              <w:rPr>
                <w:sz w:val="24"/>
                <w:szCs w:val="24"/>
              </w:rPr>
              <w:t>бюджета</w:t>
            </w:r>
            <w:r w:rsidRPr="00011DC1">
              <w:rPr>
                <w:sz w:val="24"/>
                <w:szCs w:val="24"/>
              </w:rPr>
              <w:t xml:space="preserve"> </w:t>
            </w:r>
            <w:r w:rsidR="00BB0B69" w:rsidRPr="00011DC1">
              <w:rPr>
                <w:sz w:val="24"/>
                <w:szCs w:val="24"/>
              </w:rPr>
              <w:t>МО «</w:t>
            </w:r>
            <w:r w:rsidRPr="00011DC1">
              <w:rPr>
                <w:sz w:val="24"/>
                <w:szCs w:val="24"/>
              </w:rPr>
              <w:t>Первомайск</w:t>
            </w:r>
            <w:r w:rsidR="00BB0B69" w:rsidRPr="00011DC1">
              <w:rPr>
                <w:sz w:val="24"/>
                <w:szCs w:val="24"/>
              </w:rPr>
              <w:t>ий</w:t>
            </w:r>
            <w:r w:rsidRPr="00011DC1">
              <w:rPr>
                <w:sz w:val="24"/>
                <w:szCs w:val="24"/>
              </w:rPr>
              <w:t xml:space="preserve"> район</w:t>
            </w:r>
            <w:r w:rsidR="00BB0B69" w:rsidRPr="00011DC1">
              <w:rPr>
                <w:sz w:val="24"/>
                <w:szCs w:val="24"/>
              </w:rPr>
              <w:t>»</w:t>
            </w:r>
            <w:r w:rsidR="001F169F" w:rsidRPr="00011DC1">
              <w:rPr>
                <w:sz w:val="24"/>
                <w:szCs w:val="24"/>
              </w:rPr>
              <w:t>, в общей сумме 105 тыс.руб.</w:t>
            </w:r>
          </w:p>
          <w:p w:rsidR="00E0545B" w:rsidRPr="00011DC1" w:rsidRDefault="002F0B62" w:rsidP="00E0545B">
            <w:pPr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    </w:t>
            </w:r>
            <w:r w:rsidR="00E0545B" w:rsidRPr="00011DC1">
              <w:rPr>
                <w:sz w:val="24"/>
                <w:szCs w:val="24"/>
              </w:rPr>
              <w:t xml:space="preserve">Размер средств, предусмотренных на финансирование </w:t>
            </w:r>
            <w:r w:rsidR="00930EF8" w:rsidRPr="00011DC1">
              <w:rPr>
                <w:sz w:val="24"/>
                <w:szCs w:val="24"/>
              </w:rPr>
              <w:t>М</w:t>
            </w:r>
            <w:r w:rsidR="00E0545B" w:rsidRPr="00011DC1">
              <w:rPr>
                <w:sz w:val="24"/>
                <w:szCs w:val="24"/>
              </w:rPr>
              <w:t>П в 201</w:t>
            </w:r>
            <w:r w:rsidR="001F169F" w:rsidRPr="00011DC1">
              <w:rPr>
                <w:sz w:val="24"/>
                <w:szCs w:val="24"/>
              </w:rPr>
              <w:t>8</w:t>
            </w:r>
            <w:r w:rsidR="00E0545B" w:rsidRPr="00011DC1">
              <w:rPr>
                <w:sz w:val="24"/>
                <w:szCs w:val="24"/>
              </w:rPr>
              <w:t xml:space="preserve"> – 20</w:t>
            </w:r>
            <w:r w:rsidR="001F169F" w:rsidRPr="00011DC1">
              <w:rPr>
                <w:sz w:val="24"/>
                <w:szCs w:val="24"/>
              </w:rPr>
              <w:t>20</w:t>
            </w:r>
            <w:r w:rsidR="00E0545B" w:rsidRPr="00011DC1">
              <w:rPr>
                <w:sz w:val="24"/>
                <w:szCs w:val="24"/>
              </w:rPr>
              <w:t xml:space="preserve"> годах за счет федерального, областного и внебюджетных источников, предполагает прогнозный характер.</w:t>
            </w:r>
          </w:p>
          <w:p w:rsidR="0023542A" w:rsidRPr="00011DC1" w:rsidRDefault="0023542A" w:rsidP="007A12B5">
            <w:pPr>
              <w:pStyle w:val="a9"/>
              <w:ind w:left="18" w:right="25" w:firstLine="702"/>
              <w:jc w:val="center"/>
              <w:rPr>
                <w:b/>
              </w:rPr>
            </w:pPr>
          </w:p>
          <w:p w:rsidR="00627AF1" w:rsidRDefault="00627AF1" w:rsidP="00E0545B">
            <w:pPr>
              <w:pStyle w:val="a9"/>
              <w:ind w:left="18" w:right="25" w:firstLine="702"/>
              <w:jc w:val="center"/>
              <w:rPr>
                <w:b/>
              </w:rPr>
            </w:pPr>
            <w:r w:rsidRPr="00011DC1">
              <w:rPr>
                <w:b/>
              </w:rPr>
              <w:t>5. Механизм реализации МП, включающий в себя механизм управления МП и механизм взаимодействия муниципальных заказчиков</w:t>
            </w:r>
          </w:p>
          <w:p w:rsidR="008B6E3D" w:rsidRPr="00011DC1" w:rsidRDefault="008B6E3D" w:rsidP="00E0545B">
            <w:pPr>
              <w:pStyle w:val="a9"/>
              <w:ind w:left="18" w:right="25" w:firstLine="702"/>
              <w:jc w:val="center"/>
              <w:rPr>
                <w:b/>
              </w:rPr>
            </w:pPr>
          </w:p>
          <w:p w:rsidR="00731B42" w:rsidRPr="00011DC1" w:rsidRDefault="00B71FED" w:rsidP="00B71FED">
            <w:pPr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          </w:t>
            </w:r>
            <w:r w:rsidR="0035176C" w:rsidRPr="00011DC1">
              <w:rPr>
                <w:sz w:val="24"/>
                <w:szCs w:val="24"/>
              </w:rPr>
              <w:t>Координаторы М</w:t>
            </w:r>
            <w:r w:rsidR="00930EF8" w:rsidRPr="00011DC1">
              <w:rPr>
                <w:sz w:val="24"/>
                <w:szCs w:val="24"/>
              </w:rPr>
              <w:t>П:</w:t>
            </w:r>
            <w:r w:rsidR="0035176C" w:rsidRPr="00011DC1">
              <w:rPr>
                <w:sz w:val="24"/>
                <w:szCs w:val="24"/>
              </w:rPr>
              <w:t xml:space="preserve"> Глава Первомайского района, </w:t>
            </w:r>
            <w:r w:rsidR="009C088A" w:rsidRPr="00011DC1">
              <w:rPr>
                <w:sz w:val="24"/>
                <w:szCs w:val="24"/>
              </w:rPr>
              <w:t>з</w:t>
            </w:r>
            <w:r w:rsidR="0035176C" w:rsidRPr="00011DC1">
              <w:rPr>
                <w:sz w:val="24"/>
                <w:szCs w:val="24"/>
              </w:rPr>
              <w:t xml:space="preserve">аместитель Главы Первомайского района  по строительству, ЖКХ, дорожному комплексу, ГО и ЧС. </w:t>
            </w:r>
            <w:r w:rsidRPr="00011DC1">
              <w:rPr>
                <w:sz w:val="24"/>
                <w:szCs w:val="24"/>
              </w:rPr>
              <w:t xml:space="preserve">                       </w:t>
            </w:r>
          </w:p>
          <w:p w:rsidR="00B71FED" w:rsidRPr="00011DC1" w:rsidRDefault="00731B42" w:rsidP="00B71FED">
            <w:pPr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         </w:t>
            </w:r>
            <w:r w:rsidR="0035176C" w:rsidRPr="00011DC1">
              <w:rPr>
                <w:sz w:val="24"/>
                <w:szCs w:val="24"/>
              </w:rPr>
              <w:t>Заказчик М</w:t>
            </w:r>
            <w:r w:rsidR="00930EF8" w:rsidRPr="00011DC1">
              <w:rPr>
                <w:sz w:val="24"/>
                <w:szCs w:val="24"/>
              </w:rPr>
              <w:t>П:</w:t>
            </w:r>
            <w:r w:rsidR="0035176C" w:rsidRPr="00011DC1">
              <w:rPr>
                <w:sz w:val="24"/>
                <w:szCs w:val="24"/>
              </w:rPr>
              <w:t xml:space="preserve"> Администрация Первомайского района. </w:t>
            </w:r>
          </w:p>
          <w:p w:rsidR="00930EF8" w:rsidRPr="00011DC1" w:rsidRDefault="00B71FED" w:rsidP="00930EF8">
            <w:pPr>
              <w:pStyle w:val="ae"/>
              <w:jc w:val="both"/>
              <w:rPr>
                <w:sz w:val="24"/>
                <w:szCs w:val="24"/>
              </w:rPr>
            </w:pPr>
            <w:r w:rsidRPr="00011DC1">
              <w:rPr>
                <w:sz w:val="24"/>
                <w:szCs w:val="24"/>
              </w:rPr>
              <w:t xml:space="preserve">       </w:t>
            </w:r>
            <w:r w:rsidR="00731B42" w:rsidRPr="00011DC1">
              <w:rPr>
                <w:sz w:val="24"/>
                <w:szCs w:val="24"/>
              </w:rPr>
              <w:t xml:space="preserve">     </w:t>
            </w:r>
            <w:r w:rsidR="00930EF8" w:rsidRPr="00011DC1">
              <w:rPr>
                <w:sz w:val="24"/>
                <w:szCs w:val="24"/>
              </w:rPr>
              <w:t xml:space="preserve">Исполнители: Администрация Первомайского района, Администрации сельских поселений Первомайского района, </w:t>
            </w:r>
            <w:r w:rsidR="00930EF8" w:rsidRPr="00011DC1">
              <w:rPr>
                <w:bCs/>
                <w:color w:val="000000"/>
                <w:sz w:val="24"/>
                <w:szCs w:val="24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"Асиновский"</w:t>
            </w:r>
            <w:r w:rsidR="00930EF8" w:rsidRPr="00011DC1">
              <w:rPr>
                <w:sz w:val="24"/>
                <w:szCs w:val="24"/>
              </w:rPr>
              <w:t xml:space="preserve"> (по согласованию), Областное Государственное  Бюджетное Учреждение Здравоохранения «Первомайская районная больница» (по согласованию), </w:t>
            </w:r>
            <w:r w:rsidR="00930EF8" w:rsidRPr="00011DC1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Первомайский филиал областного государственного бюджетного </w:t>
            </w:r>
            <w:r w:rsidR="00930EF8" w:rsidRPr="00011DC1">
              <w:rPr>
                <w:rStyle w:val="af3"/>
                <w:b w:val="0"/>
                <w:sz w:val="24"/>
                <w:szCs w:val="24"/>
              </w:rPr>
              <w:t>профессионального образовательного учреждения "Томский аграрный колледж" (по согласованию),</w:t>
            </w:r>
            <w:r w:rsidR="00930EF8" w:rsidRPr="00011DC1">
              <w:rPr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="00930EF8" w:rsidRPr="00011DC1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="00930EF8" w:rsidRPr="00011DC1">
              <w:rPr>
                <w:sz w:val="24"/>
                <w:szCs w:val="24"/>
              </w:rPr>
              <w:t xml:space="preserve"> «Управление образования Первомайского района».</w:t>
            </w:r>
          </w:p>
          <w:p w:rsidR="00B71FED" w:rsidRPr="00011DC1" w:rsidRDefault="00233CE9" w:rsidP="00930EF8">
            <w:pPr>
              <w:pStyle w:val="ae"/>
              <w:rPr>
                <w:bCs/>
                <w:color w:val="000000"/>
                <w:sz w:val="24"/>
                <w:szCs w:val="24"/>
              </w:rPr>
            </w:pPr>
            <w:r w:rsidRPr="00011DC1"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011DC1">
              <w:rPr>
                <w:bCs/>
                <w:color w:val="000000"/>
                <w:sz w:val="24"/>
                <w:szCs w:val="24"/>
              </w:rPr>
              <w:t xml:space="preserve"> Организацию, координацию, мониторинг и контроль за ходом реализации МП    осуществляет Комиссия по вопросам межмуниципального сотрудничества по обеспечению безопасности дорожного движения  Администрации Первомайского района (далее Комиссия). </w:t>
            </w:r>
          </w:p>
          <w:p w:rsidR="00233CE9" w:rsidRPr="00011DC1" w:rsidRDefault="00B71FED" w:rsidP="00B71FED">
            <w:pPr>
              <w:tabs>
                <w:tab w:val="left" w:pos="70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011DC1"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233CE9" w:rsidRPr="00011DC1">
              <w:rPr>
                <w:bCs/>
                <w:color w:val="000000"/>
                <w:sz w:val="24"/>
                <w:szCs w:val="24"/>
              </w:rPr>
              <w:t xml:space="preserve"> Контроль целевого использования средств, направленных на исполнение МП, осуществляет </w:t>
            </w:r>
            <w:r w:rsidR="00F122F2">
              <w:rPr>
                <w:bCs/>
                <w:color w:val="000000"/>
                <w:sz w:val="24"/>
                <w:szCs w:val="24"/>
              </w:rPr>
              <w:t>главный специалист по Финансовому контролю Администрации Первомайского района.</w:t>
            </w:r>
          </w:p>
          <w:p w:rsidR="00233CE9" w:rsidRPr="00011DC1" w:rsidRDefault="00233CE9" w:rsidP="00B71FED">
            <w:pPr>
              <w:tabs>
                <w:tab w:val="left" w:pos="70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011DC1"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B71FED" w:rsidRPr="00011DC1">
              <w:rPr>
                <w:bCs/>
                <w:color w:val="000000"/>
                <w:sz w:val="24"/>
                <w:szCs w:val="24"/>
              </w:rPr>
              <w:t xml:space="preserve">Закупки по МП </w:t>
            </w:r>
            <w:r w:rsidRPr="00011DC1">
              <w:rPr>
                <w:bCs/>
                <w:color w:val="000000"/>
                <w:sz w:val="24"/>
                <w:szCs w:val="24"/>
              </w:rPr>
              <w:t>осуществляется в соответствии с Федеральным законом от 05.04.2013 ФЗ-44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33CE9" w:rsidRPr="00011DC1" w:rsidRDefault="00731B42" w:rsidP="00B71FED">
            <w:pPr>
              <w:tabs>
                <w:tab w:val="left" w:pos="70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011DC1"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="00233CE9" w:rsidRPr="00011DC1">
              <w:rPr>
                <w:bCs/>
                <w:color w:val="000000"/>
                <w:sz w:val="24"/>
                <w:szCs w:val="24"/>
              </w:rPr>
              <w:t xml:space="preserve">По истечении срока действия </w:t>
            </w:r>
            <w:r w:rsidR="00B71FED" w:rsidRPr="00011DC1">
              <w:rPr>
                <w:bCs/>
                <w:color w:val="000000"/>
                <w:sz w:val="24"/>
                <w:szCs w:val="24"/>
              </w:rPr>
              <w:t xml:space="preserve">МП </w:t>
            </w:r>
            <w:r w:rsidR="00233CE9" w:rsidRPr="00011DC1">
              <w:rPr>
                <w:bCs/>
                <w:color w:val="000000"/>
                <w:sz w:val="24"/>
                <w:szCs w:val="24"/>
              </w:rPr>
              <w:t xml:space="preserve">Комиссия  в установленном порядке </w:t>
            </w:r>
            <w:r w:rsidR="00B71FED" w:rsidRPr="00011DC1">
              <w:rPr>
                <w:bCs/>
                <w:color w:val="000000"/>
                <w:sz w:val="24"/>
                <w:szCs w:val="24"/>
              </w:rPr>
              <w:t xml:space="preserve">вносит предложение </w:t>
            </w:r>
            <w:r w:rsidR="00233CE9" w:rsidRPr="00011DC1">
              <w:rPr>
                <w:bCs/>
                <w:color w:val="000000"/>
                <w:sz w:val="24"/>
                <w:szCs w:val="24"/>
              </w:rPr>
              <w:t xml:space="preserve">Главе </w:t>
            </w:r>
            <w:r w:rsidR="00B71FED" w:rsidRPr="00011DC1">
              <w:rPr>
                <w:bCs/>
                <w:color w:val="000000"/>
                <w:sz w:val="24"/>
                <w:szCs w:val="24"/>
              </w:rPr>
              <w:t>Первомайского района</w:t>
            </w:r>
            <w:r w:rsidR="00233CE9" w:rsidRPr="00011DC1">
              <w:rPr>
                <w:bCs/>
                <w:color w:val="000000"/>
                <w:sz w:val="24"/>
                <w:szCs w:val="24"/>
              </w:rPr>
              <w:t xml:space="preserve"> о </w:t>
            </w:r>
            <w:r w:rsidR="00B71FED" w:rsidRPr="00011DC1">
              <w:rPr>
                <w:bCs/>
                <w:color w:val="000000"/>
                <w:sz w:val="24"/>
                <w:szCs w:val="24"/>
              </w:rPr>
              <w:t>целес</w:t>
            </w:r>
            <w:r w:rsidR="002E13D7" w:rsidRPr="00011DC1">
              <w:rPr>
                <w:bCs/>
                <w:color w:val="000000"/>
                <w:sz w:val="24"/>
                <w:szCs w:val="24"/>
              </w:rPr>
              <w:t>о</w:t>
            </w:r>
            <w:r w:rsidR="00B71FED" w:rsidRPr="00011DC1">
              <w:rPr>
                <w:bCs/>
                <w:color w:val="000000"/>
                <w:sz w:val="24"/>
                <w:szCs w:val="24"/>
              </w:rPr>
              <w:t>образности</w:t>
            </w:r>
            <w:r w:rsidR="00233CE9" w:rsidRPr="00011DC1">
              <w:rPr>
                <w:bCs/>
                <w:color w:val="000000"/>
                <w:sz w:val="24"/>
                <w:szCs w:val="24"/>
              </w:rPr>
              <w:t xml:space="preserve"> разработки новой целевой программы. </w:t>
            </w:r>
          </w:p>
          <w:p w:rsidR="00BE31AD" w:rsidRPr="00011DC1" w:rsidRDefault="00BE31AD" w:rsidP="00B71FED">
            <w:pPr>
              <w:tabs>
                <w:tab w:val="left" w:pos="700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3542A" w:rsidRPr="00011DC1" w:rsidRDefault="007E4557" w:rsidP="007A12B5">
            <w:pPr>
              <w:pStyle w:val="a9"/>
              <w:ind w:right="6"/>
              <w:jc w:val="center"/>
              <w:rPr>
                <w:b/>
                <w:bCs/>
              </w:rPr>
            </w:pPr>
            <w:r w:rsidRPr="00011DC1">
              <w:rPr>
                <w:b/>
                <w:bCs/>
              </w:rPr>
              <w:t>6</w:t>
            </w:r>
            <w:r w:rsidR="0023542A" w:rsidRPr="00011DC1">
              <w:rPr>
                <w:b/>
                <w:bCs/>
              </w:rPr>
              <w:t xml:space="preserve">. </w:t>
            </w:r>
            <w:r w:rsidRPr="00011DC1">
              <w:rPr>
                <w:b/>
                <w:bCs/>
              </w:rPr>
              <w:t xml:space="preserve">Оценка эффективности </w:t>
            </w:r>
            <w:r w:rsidR="00C51336" w:rsidRPr="00011DC1">
              <w:rPr>
                <w:b/>
                <w:bCs/>
              </w:rPr>
              <w:t xml:space="preserve">реализации </w:t>
            </w:r>
            <w:r w:rsidRPr="00011DC1">
              <w:rPr>
                <w:b/>
                <w:bCs/>
              </w:rPr>
              <w:t>МП</w:t>
            </w:r>
          </w:p>
          <w:p w:rsidR="0023542A" w:rsidRPr="00011DC1" w:rsidRDefault="0023542A" w:rsidP="00930EF8">
            <w:pPr>
              <w:pStyle w:val="a9"/>
              <w:ind w:right="19" w:firstLine="720"/>
            </w:pPr>
          </w:p>
        </w:tc>
      </w:tr>
      <w:tr w:rsidR="0023542A" w:rsidRPr="00D75AC0" w:rsidTr="00930EF8">
        <w:trPr>
          <w:trHeight w:val="284"/>
        </w:trPr>
        <w:tc>
          <w:tcPr>
            <w:tcW w:w="10199" w:type="dxa"/>
            <w:shd w:val="clear" w:color="auto" w:fill="FFFFFF"/>
          </w:tcPr>
          <w:p w:rsidR="005D7CAA" w:rsidRPr="008B6E3D" w:rsidRDefault="00E31464" w:rsidP="00E314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</w:t>
            </w:r>
            <w:r w:rsidRPr="008B6E3D">
              <w:rPr>
                <w:color w:val="000000"/>
                <w:sz w:val="24"/>
                <w:szCs w:val="24"/>
              </w:rPr>
              <w:t>О</w:t>
            </w:r>
            <w:r w:rsidR="00C51336" w:rsidRPr="008B6E3D">
              <w:rPr>
                <w:color w:val="000000"/>
                <w:sz w:val="24"/>
                <w:szCs w:val="24"/>
              </w:rPr>
              <w:t xml:space="preserve">ценка  эффективности реализации МП производится </w:t>
            </w:r>
            <w:r w:rsidR="00930EF8" w:rsidRPr="008B6E3D">
              <w:rPr>
                <w:color w:val="000000"/>
                <w:sz w:val="24"/>
                <w:szCs w:val="24"/>
              </w:rPr>
              <w:t>в соответствии с постановлением Администрации Первомайского района от 18.03.2016 № 55 «</w:t>
            </w:r>
            <w:r w:rsidR="00930EF8" w:rsidRPr="008B6E3D">
              <w:rPr>
                <w:color w:val="000000"/>
                <w:sz w:val="24"/>
                <w:szCs w:val="24"/>
                <w:shd w:val="clear" w:color="auto" w:fill="FFFFFF"/>
              </w:rPr>
              <w:t>О порядке принятия решений о разработке муниципальных программ, формирования и реализации муниципальных программ».</w:t>
            </w:r>
          </w:p>
          <w:p w:rsidR="008B6E3D" w:rsidRDefault="008B6E3D" w:rsidP="00E31464">
            <w:pPr>
              <w:ind w:left="-105" w:firstLine="645"/>
              <w:jc w:val="both"/>
              <w:rPr>
                <w:sz w:val="24"/>
                <w:szCs w:val="24"/>
              </w:rPr>
            </w:pPr>
          </w:p>
          <w:p w:rsidR="00E31464" w:rsidRDefault="00930EF8" w:rsidP="00E31464">
            <w:pPr>
              <w:ind w:left="-105" w:firstLine="645"/>
              <w:jc w:val="both"/>
              <w:rPr>
                <w:sz w:val="24"/>
                <w:szCs w:val="24"/>
              </w:rPr>
            </w:pPr>
            <w:r w:rsidRPr="008B6E3D">
              <w:rPr>
                <w:sz w:val="24"/>
                <w:szCs w:val="24"/>
              </w:rPr>
              <w:t>Показатели для оценки эффективности</w:t>
            </w:r>
          </w:p>
          <w:p w:rsidR="008B6E3D" w:rsidRPr="008B6E3D" w:rsidRDefault="008B6E3D" w:rsidP="00E31464">
            <w:pPr>
              <w:ind w:left="-105" w:firstLine="645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9243" w:type="dxa"/>
              <w:tblLook w:val="04A0"/>
            </w:tblPr>
            <w:tblGrid>
              <w:gridCol w:w="6550"/>
              <w:gridCol w:w="850"/>
              <w:gridCol w:w="992"/>
              <w:gridCol w:w="851"/>
            </w:tblGrid>
            <w:tr w:rsidR="00731B42" w:rsidRPr="00731B42" w:rsidTr="00731B42">
              <w:tc>
                <w:tcPr>
                  <w:tcW w:w="6550" w:type="dxa"/>
                </w:tcPr>
                <w:p w:rsidR="00731B42" w:rsidRPr="008B6E3D" w:rsidRDefault="00731B42" w:rsidP="00E31464">
                  <w:pPr>
                    <w:pStyle w:val="ae"/>
                    <w:jc w:val="both"/>
                    <w:rPr>
                      <w:b/>
                      <w:sz w:val="24"/>
                      <w:szCs w:val="24"/>
                    </w:rPr>
                  </w:pPr>
                  <w:r w:rsidRPr="008B6E3D">
                    <w:rPr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</w:tcPr>
                <w:p w:rsidR="00731B42" w:rsidRPr="008B6E3D" w:rsidRDefault="00731B42" w:rsidP="009378E5">
                  <w:pPr>
                    <w:pStyle w:val="a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6E3D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731B42" w:rsidRPr="008B6E3D" w:rsidRDefault="00731B42" w:rsidP="00E31464">
                  <w:pPr>
                    <w:pStyle w:val="a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6E3D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731B42" w:rsidRPr="008B6E3D" w:rsidRDefault="00731B42" w:rsidP="00FF19E4">
                  <w:pPr>
                    <w:pStyle w:val="a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6E3D">
                    <w:rPr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731B42" w:rsidRPr="00731B42" w:rsidTr="00731B42">
              <w:trPr>
                <w:trHeight w:val="511"/>
              </w:trPr>
              <w:tc>
                <w:tcPr>
                  <w:tcW w:w="6550" w:type="dxa"/>
                </w:tcPr>
                <w:p w:rsidR="00731B42" w:rsidRPr="008B6E3D" w:rsidRDefault="00731B42" w:rsidP="00871435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8B6E3D">
                    <w:rPr>
                      <w:sz w:val="24"/>
                      <w:szCs w:val="24"/>
                    </w:rPr>
                    <w:t>1.Сокращение количества дорожно-транспортных происшествий с пострадавшими и погибшими, ед.</w:t>
                  </w:r>
                </w:p>
              </w:tc>
              <w:tc>
                <w:tcPr>
                  <w:tcW w:w="850" w:type="dxa"/>
                </w:tcPr>
                <w:p w:rsidR="00731B42" w:rsidRPr="008B6E3D" w:rsidRDefault="00731B42" w:rsidP="00E31464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731B42" w:rsidRPr="008B6E3D" w:rsidRDefault="00731B42" w:rsidP="00E31464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731B42" w:rsidRPr="008B6E3D" w:rsidRDefault="00731B42" w:rsidP="00E31464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731B42" w:rsidRPr="00731B42" w:rsidTr="00731B42">
              <w:tc>
                <w:tcPr>
                  <w:tcW w:w="6550" w:type="dxa"/>
                </w:tcPr>
                <w:p w:rsidR="00731B42" w:rsidRPr="008B6E3D" w:rsidRDefault="00731B42" w:rsidP="00731B42">
                  <w:pPr>
                    <w:jc w:val="both"/>
                    <w:rPr>
                      <w:sz w:val="24"/>
                      <w:szCs w:val="24"/>
                    </w:rPr>
                  </w:pPr>
                  <w:r w:rsidRPr="008B6E3D">
                    <w:rPr>
                      <w:sz w:val="24"/>
                      <w:szCs w:val="24"/>
                    </w:rPr>
                    <w:t>2.Количество проведенных различных мероприятий, направленных на  снижение ДТП, обучению правилам дорожного движения, их  соблюдению, ед.</w:t>
                  </w:r>
                </w:p>
              </w:tc>
              <w:tc>
                <w:tcPr>
                  <w:tcW w:w="850" w:type="dxa"/>
                </w:tcPr>
                <w:p w:rsidR="00731B42" w:rsidRPr="008B6E3D" w:rsidRDefault="00731B42" w:rsidP="006F7876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731B42" w:rsidRPr="008B6E3D" w:rsidRDefault="00731B42" w:rsidP="006F7876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851" w:type="dxa"/>
                </w:tcPr>
                <w:p w:rsidR="00731B42" w:rsidRPr="008B6E3D" w:rsidRDefault="00731B42" w:rsidP="006F7876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</w:tr>
            <w:tr w:rsidR="00731B42" w:rsidRPr="00731B42" w:rsidTr="00731B42">
              <w:trPr>
                <w:trHeight w:val="535"/>
              </w:trPr>
              <w:tc>
                <w:tcPr>
                  <w:tcW w:w="6550" w:type="dxa"/>
                </w:tcPr>
                <w:p w:rsidR="00731B42" w:rsidRPr="008B6E3D" w:rsidRDefault="00731B42" w:rsidP="00731B42">
                  <w:pPr>
                    <w:jc w:val="both"/>
                    <w:rPr>
                      <w:sz w:val="24"/>
                      <w:szCs w:val="24"/>
                    </w:rPr>
                  </w:pPr>
                  <w:r w:rsidRPr="008B6E3D">
                    <w:rPr>
                      <w:sz w:val="24"/>
                      <w:szCs w:val="24"/>
                    </w:rPr>
                    <w:t>3.Количество вовлеченных в реализацию мероприятий МП детей, чел.</w:t>
                  </w:r>
                </w:p>
              </w:tc>
              <w:tc>
                <w:tcPr>
                  <w:tcW w:w="850" w:type="dxa"/>
                </w:tcPr>
                <w:p w:rsidR="00731B42" w:rsidRPr="008B6E3D" w:rsidRDefault="00731B42" w:rsidP="006F7876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992" w:type="dxa"/>
                </w:tcPr>
                <w:p w:rsidR="00731B42" w:rsidRPr="008B6E3D" w:rsidRDefault="00731B42" w:rsidP="006F7876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851" w:type="dxa"/>
                </w:tcPr>
                <w:p w:rsidR="00731B42" w:rsidRPr="008B6E3D" w:rsidRDefault="00731B42" w:rsidP="006F7876">
                  <w:pPr>
                    <w:spacing w:line="72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6E3D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042E75" w:rsidRPr="00D75AC0" w:rsidRDefault="00042E75" w:rsidP="00930E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71EDE" w:rsidRDefault="00C71EDE" w:rsidP="00930EF8">
      <w:pPr>
        <w:pStyle w:val="ConsPlusNormal"/>
        <w:widowControl/>
        <w:ind w:firstLine="0"/>
        <w:jc w:val="both"/>
      </w:pPr>
      <w:bookmarkStart w:id="0" w:name="_GoBack"/>
      <w:bookmarkEnd w:id="0"/>
    </w:p>
    <w:sectPr w:rsidR="00C71EDE" w:rsidSect="007213AD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0A" w:rsidRDefault="00A4020A" w:rsidP="00E90FFD">
      <w:pPr>
        <w:spacing w:after="0" w:line="240" w:lineRule="auto"/>
      </w:pPr>
      <w:r>
        <w:separator/>
      </w:r>
    </w:p>
  </w:endnote>
  <w:endnote w:type="continuationSeparator" w:id="0">
    <w:p w:rsidR="00A4020A" w:rsidRDefault="00A4020A" w:rsidP="00E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0A" w:rsidRDefault="00A4020A" w:rsidP="00E90FFD">
      <w:pPr>
        <w:spacing w:after="0" w:line="240" w:lineRule="auto"/>
      </w:pPr>
      <w:r>
        <w:separator/>
      </w:r>
    </w:p>
  </w:footnote>
  <w:footnote w:type="continuationSeparator" w:id="0">
    <w:p w:rsidR="00A4020A" w:rsidRDefault="00A4020A" w:rsidP="00E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9D" w:rsidRDefault="006801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E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4E9D">
      <w:rPr>
        <w:rStyle w:val="a8"/>
        <w:noProof/>
      </w:rPr>
      <w:t>20</w:t>
    </w:r>
    <w:r>
      <w:rPr>
        <w:rStyle w:val="a8"/>
      </w:rPr>
      <w:fldChar w:fldCharType="end"/>
    </w:r>
  </w:p>
  <w:p w:rsidR="00774E9D" w:rsidRDefault="00774E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9D" w:rsidRDefault="006801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E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6E2F">
      <w:rPr>
        <w:rStyle w:val="a8"/>
        <w:noProof/>
      </w:rPr>
      <w:t>8</w:t>
    </w:r>
    <w:r>
      <w:rPr>
        <w:rStyle w:val="a8"/>
      </w:rPr>
      <w:fldChar w:fldCharType="end"/>
    </w:r>
  </w:p>
  <w:p w:rsidR="00774E9D" w:rsidRDefault="00774E9D">
    <w:pPr>
      <w:pStyle w:val="a6"/>
    </w:pPr>
  </w:p>
  <w:p w:rsidR="00774E9D" w:rsidRDefault="00774E9D">
    <w:pPr>
      <w:pStyle w:val="a6"/>
      <w:rPr>
        <w:lang w:val="en-US"/>
      </w:rPr>
    </w:pPr>
  </w:p>
  <w:p w:rsidR="00774E9D" w:rsidRDefault="00774E9D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542A"/>
    <w:rsid w:val="00011DC1"/>
    <w:rsid w:val="00031394"/>
    <w:rsid w:val="00042E75"/>
    <w:rsid w:val="00051608"/>
    <w:rsid w:val="00051DA9"/>
    <w:rsid w:val="00055FAD"/>
    <w:rsid w:val="00064634"/>
    <w:rsid w:val="00067498"/>
    <w:rsid w:val="00081A2F"/>
    <w:rsid w:val="00095BB7"/>
    <w:rsid w:val="000A3C8A"/>
    <w:rsid w:val="000A793D"/>
    <w:rsid w:val="000C106B"/>
    <w:rsid w:val="000C2BED"/>
    <w:rsid w:val="000C6C7E"/>
    <w:rsid w:val="000F56A2"/>
    <w:rsid w:val="00115B14"/>
    <w:rsid w:val="00135319"/>
    <w:rsid w:val="001554B4"/>
    <w:rsid w:val="001717DC"/>
    <w:rsid w:val="00186498"/>
    <w:rsid w:val="001A1635"/>
    <w:rsid w:val="001B1D18"/>
    <w:rsid w:val="001B653F"/>
    <w:rsid w:val="001D3136"/>
    <w:rsid w:val="001E04F6"/>
    <w:rsid w:val="001E204E"/>
    <w:rsid w:val="001E4945"/>
    <w:rsid w:val="001F0166"/>
    <w:rsid w:val="001F169F"/>
    <w:rsid w:val="001F46A4"/>
    <w:rsid w:val="002242BD"/>
    <w:rsid w:val="00233CE9"/>
    <w:rsid w:val="0023542A"/>
    <w:rsid w:val="00241D9E"/>
    <w:rsid w:val="0025795F"/>
    <w:rsid w:val="00263651"/>
    <w:rsid w:val="00286FFF"/>
    <w:rsid w:val="002A763E"/>
    <w:rsid w:val="002B5914"/>
    <w:rsid w:val="002C28E9"/>
    <w:rsid w:val="002E13D7"/>
    <w:rsid w:val="002F0B62"/>
    <w:rsid w:val="00315CE8"/>
    <w:rsid w:val="00317E1C"/>
    <w:rsid w:val="003221C9"/>
    <w:rsid w:val="0035176C"/>
    <w:rsid w:val="003634F5"/>
    <w:rsid w:val="00374381"/>
    <w:rsid w:val="0037559C"/>
    <w:rsid w:val="003772D8"/>
    <w:rsid w:val="00386D0B"/>
    <w:rsid w:val="003B202A"/>
    <w:rsid w:val="003C49FB"/>
    <w:rsid w:val="003E74F9"/>
    <w:rsid w:val="003E75EA"/>
    <w:rsid w:val="00412A85"/>
    <w:rsid w:val="00414719"/>
    <w:rsid w:val="004235BB"/>
    <w:rsid w:val="00424F53"/>
    <w:rsid w:val="0045048F"/>
    <w:rsid w:val="004527CA"/>
    <w:rsid w:val="004807E7"/>
    <w:rsid w:val="00482BE8"/>
    <w:rsid w:val="004C12B3"/>
    <w:rsid w:val="004D581F"/>
    <w:rsid w:val="004E36C7"/>
    <w:rsid w:val="004E36D6"/>
    <w:rsid w:val="004E5285"/>
    <w:rsid w:val="00500B0F"/>
    <w:rsid w:val="00505FF6"/>
    <w:rsid w:val="00514E17"/>
    <w:rsid w:val="00517C18"/>
    <w:rsid w:val="00523D68"/>
    <w:rsid w:val="00546BD2"/>
    <w:rsid w:val="00557DB4"/>
    <w:rsid w:val="00577E79"/>
    <w:rsid w:val="005832CF"/>
    <w:rsid w:val="00585C3D"/>
    <w:rsid w:val="005A35F9"/>
    <w:rsid w:val="005A6713"/>
    <w:rsid w:val="005B087D"/>
    <w:rsid w:val="005B2715"/>
    <w:rsid w:val="005B335F"/>
    <w:rsid w:val="005D3689"/>
    <w:rsid w:val="005D7CAA"/>
    <w:rsid w:val="006005AD"/>
    <w:rsid w:val="00624283"/>
    <w:rsid w:val="00625684"/>
    <w:rsid w:val="00627AF1"/>
    <w:rsid w:val="00653DD3"/>
    <w:rsid w:val="00664D59"/>
    <w:rsid w:val="00670EB8"/>
    <w:rsid w:val="00671D00"/>
    <w:rsid w:val="00673795"/>
    <w:rsid w:val="006801CD"/>
    <w:rsid w:val="0068067D"/>
    <w:rsid w:val="00692E8A"/>
    <w:rsid w:val="0069493D"/>
    <w:rsid w:val="00695C07"/>
    <w:rsid w:val="006A5F57"/>
    <w:rsid w:val="006C145A"/>
    <w:rsid w:val="006D3FE8"/>
    <w:rsid w:val="006E314C"/>
    <w:rsid w:val="006E62CD"/>
    <w:rsid w:val="006F5EAE"/>
    <w:rsid w:val="006F7876"/>
    <w:rsid w:val="00710141"/>
    <w:rsid w:val="00715D77"/>
    <w:rsid w:val="007213AD"/>
    <w:rsid w:val="00722A1C"/>
    <w:rsid w:val="00726B3E"/>
    <w:rsid w:val="00731B42"/>
    <w:rsid w:val="00733785"/>
    <w:rsid w:val="007531A7"/>
    <w:rsid w:val="00774E9D"/>
    <w:rsid w:val="00784599"/>
    <w:rsid w:val="0079498A"/>
    <w:rsid w:val="007962BF"/>
    <w:rsid w:val="007A023D"/>
    <w:rsid w:val="007A09E6"/>
    <w:rsid w:val="007A12B5"/>
    <w:rsid w:val="007C259F"/>
    <w:rsid w:val="007E09AF"/>
    <w:rsid w:val="007E4557"/>
    <w:rsid w:val="007F6891"/>
    <w:rsid w:val="00807478"/>
    <w:rsid w:val="00811EDD"/>
    <w:rsid w:val="008410CF"/>
    <w:rsid w:val="00852922"/>
    <w:rsid w:val="00856E2F"/>
    <w:rsid w:val="00871435"/>
    <w:rsid w:val="008A3FB3"/>
    <w:rsid w:val="008B6E3D"/>
    <w:rsid w:val="008B78C9"/>
    <w:rsid w:val="008C124B"/>
    <w:rsid w:val="008C3938"/>
    <w:rsid w:val="008E1E25"/>
    <w:rsid w:val="00930EF8"/>
    <w:rsid w:val="009378E5"/>
    <w:rsid w:val="00944ACF"/>
    <w:rsid w:val="00961D60"/>
    <w:rsid w:val="009648ED"/>
    <w:rsid w:val="009669AF"/>
    <w:rsid w:val="00984B36"/>
    <w:rsid w:val="00986C26"/>
    <w:rsid w:val="009938E9"/>
    <w:rsid w:val="009C088A"/>
    <w:rsid w:val="009C7383"/>
    <w:rsid w:val="009D0A7B"/>
    <w:rsid w:val="009D630B"/>
    <w:rsid w:val="009D6F2A"/>
    <w:rsid w:val="009E0F6D"/>
    <w:rsid w:val="009E2529"/>
    <w:rsid w:val="009F57CD"/>
    <w:rsid w:val="009F703C"/>
    <w:rsid w:val="00A051DF"/>
    <w:rsid w:val="00A14EFF"/>
    <w:rsid w:val="00A25AD8"/>
    <w:rsid w:val="00A27953"/>
    <w:rsid w:val="00A31C36"/>
    <w:rsid w:val="00A327CC"/>
    <w:rsid w:val="00A4015E"/>
    <w:rsid w:val="00A4020A"/>
    <w:rsid w:val="00A62896"/>
    <w:rsid w:val="00A67673"/>
    <w:rsid w:val="00A71425"/>
    <w:rsid w:val="00A75B85"/>
    <w:rsid w:val="00A75C19"/>
    <w:rsid w:val="00A83448"/>
    <w:rsid w:val="00AA13B0"/>
    <w:rsid w:val="00AA4132"/>
    <w:rsid w:val="00AA6AF9"/>
    <w:rsid w:val="00AE0ECC"/>
    <w:rsid w:val="00AE4567"/>
    <w:rsid w:val="00B06267"/>
    <w:rsid w:val="00B0729A"/>
    <w:rsid w:val="00B27749"/>
    <w:rsid w:val="00B32C1F"/>
    <w:rsid w:val="00B345B6"/>
    <w:rsid w:val="00B37CC0"/>
    <w:rsid w:val="00B633C1"/>
    <w:rsid w:val="00B71FED"/>
    <w:rsid w:val="00B8504C"/>
    <w:rsid w:val="00B85228"/>
    <w:rsid w:val="00BA4852"/>
    <w:rsid w:val="00BB0B69"/>
    <w:rsid w:val="00BB2B36"/>
    <w:rsid w:val="00BB39EB"/>
    <w:rsid w:val="00BB6270"/>
    <w:rsid w:val="00BC218D"/>
    <w:rsid w:val="00BC7A8E"/>
    <w:rsid w:val="00BD7770"/>
    <w:rsid w:val="00BD7D16"/>
    <w:rsid w:val="00BE31AD"/>
    <w:rsid w:val="00BF62A1"/>
    <w:rsid w:val="00C01478"/>
    <w:rsid w:val="00C04C8A"/>
    <w:rsid w:val="00C1238B"/>
    <w:rsid w:val="00C15427"/>
    <w:rsid w:val="00C30218"/>
    <w:rsid w:val="00C36EA9"/>
    <w:rsid w:val="00C40C31"/>
    <w:rsid w:val="00C41E16"/>
    <w:rsid w:val="00C51336"/>
    <w:rsid w:val="00C51CA3"/>
    <w:rsid w:val="00C54157"/>
    <w:rsid w:val="00C54D65"/>
    <w:rsid w:val="00C6100F"/>
    <w:rsid w:val="00C659B8"/>
    <w:rsid w:val="00C71EDE"/>
    <w:rsid w:val="00C859C0"/>
    <w:rsid w:val="00C95C03"/>
    <w:rsid w:val="00CB375C"/>
    <w:rsid w:val="00CB7B88"/>
    <w:rsid w:val="00CC4AA5"/>
    <w:rsid w:val="00CD0173"/>
    <w:rsid w:val="00CE2CC9"/>
    <w:rsid w:val="00CE321A"/>
    <w:rsid w:val="00D22D74"/>
    <w:rsid w:val="00D24568"/>
    <w:rsid w:val="00D47C1E"/>
    <w:rsid w:val="00D56A6B"/>
    <w:rsid w:val="00D641DA"/>
    <w:rsid w:val="00D74BD6"/>
    <w:rsid w:val="00D83D64"/>
    <w:rsid w:val="00D90F19"/>
    <w:rsid w:val="00DA0118"/>
    <w:rsid w:val="00DA04AC"/>
    <w:rsid w:val="00DA4C3B"/>
    <w:rsid w:val="00DB29EC"/>
    <w:rsid w:val="00DB5310"/>
    <w:rsid w:val="00DD5B2B"/>
    <w:rsid w:val="00DE1081"/>
    <w:rsid w:val="00E0545B"/>
    <w:rsid w:val="00E065BE"/>
    <w:rsid w:val="00E2629E"/>
    <w:rsid w:val="00E31464"/>
    <w:rsid w:val="00E35D69"/>
    <w:rsid w:val="00E468EF"/>
    <w:rsid w:val="00E50373"/>
    <w:rsid w:val="00E70274"/>
    <w:rsid w:val="00E90FFD"/>
    <w:rsid w:val="00E92AB9"/>
    <w:rsid w:val="00E92AFB"/>
    <w:rsid w:val="00EC5F59"/>
    <w:rsid w:val="00ED5A2F"/>
    <w:rsid w:val="00EF4CFA"/>
    <w:rsid w:val="00F122F2"/>
    <w:rsid w:val="00F20B3D"/>
    <w:rsid w:val="00F2494E"/>
    <w:rsid w:val="00F276E1"/>
    <w:rsid w:val="00F41972"/>
    <w:rsid w:val="00F706C7"/>
    <w:rsid w:val="00F77345"/>
    <w:rsid w:val="00FB4065"/>
    <w:rsid w:val="00FB71B4"/>
    <w:rsid w:val="00FE68AA"/>
    <w:rsid w:val="00FF19E4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C"/>
  </w:style>
  <w:style w:type="paragraph" w:styleId="3">
    <w:name w:val="heading 3"/>
    <w:basedOn w:val="a"/>
    <w:link w:val="30"/>
    <w:uiPriority w:val="9"/>
    <w:qFormat/>
    <w:rsid w:val="00A3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link w:val="a5"/>
    <w:rsid w:val="0023542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23542A"/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"/>
    <w:link w:val="a7"/>
    <w:rsid w:val="00235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3542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3542A"/>
  </w:style>
  <w:style w:type="paragraph" w:customStyle="1" w:styleId="a9">
    <w:name w:val="Стиль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542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Обычный1"/>
    <w:rsid w:val="00235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23542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Название Знак"/>
    <w:basedOn w:val="a0"/>
    <w:link w:val="aa"/>
    <w:rsid w:val="0023542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A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A5F57"/>
    <w:pPr>
      <w:spacing w:after="0" w:line="240" w:lineRule="auto"/>
    </w:pPr>
  </w:style>
  <w:style w:type="paragraph" w:customStyle="1" w:styleId="ConsPlusNormal">
    <w:name w:val="ConsPlusNormal"/>
    <w:rsid w:val="00055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A023D"/>
    <w:rPr>
      <w:color w:val="0000FF"/>
      <w:u w:val="single"/>
    </w:rPr>
  </w:style>
  <w:style w:type="paragraph" w:customStyle="1" w:styleId="ConsPlusNonformat">
    <w:name w:val="ConsPlusNonformat"/>
    <w:rsid w:val="007A0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7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A023D"/>
  </w:style>
  <w:style w:type="paragraph" w:customStyle="1" w:styleId="ConsPlusTitle">
    <w:name w:val="ConsPlusTitle"/>
    <w:rsid w:val="00C71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27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Strong"/>
    <w:basedOn w:val="a0"/>
    <w:uiPriority w:val="22"/>
    <w:qFormat/>
    <w:rsid w:val="00774E9D"/>
    <w:rPr>
      <w:b/>
      <w:bCs/>
    </w:rPr>
  </w:style>
  <w:style w:type="character" w:customStyle="1" w:styleId="af">
    <w:name w:val="Без интервала Знак"/>
    <w:link w:val="ae"/>
    <w:uiPriority w:val="1"/>
    <w:rsid w:val="00DD5B2B"/>
  </w:style>
  <w:style w:type="paragraph" w:styleId="af4">
    <w:name w:val="List Paragraph"/>
    <w:basedOn w:val="a"/>
    <w:uiPriority w:val="34"/>
    <w:qFormat/>
    <w:rsid w:val="00F12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next w:val="a"/>
    <w:link w:val="a5"/>
    <w:rsid w:val="0023542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23542A"/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"/>
    <w:link w:val="a7"/>
    <w:rsid w:val="00235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3542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3542A"/>
  </w:style>
  <w:style w:type="paragraph" w:customStyle="1" w:styleId="a9">
    <w:name w:val="Стиль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542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Обычный1"/>
    <w:rsid w:val="00235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23542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Название Знак"/>
    <w:basedOn w:val="a0"/>
    <w:link w:val="aa"/>
    <w:rsid w:val="0023542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A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A5F57"/>
    <w:pPr>
      <w:spacing w:after="0" w:line="240" w:lineRule="auto"/>
    </w:pPr>
  </w:style>
  <w:style w:type="paragraph" w:customStyle="1" w:styleId="ConsPlusNormal">
    <w:name w:val="ConsPlusNormal"/>
    <w:rsid w:val="00055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A023D"/>
    <w:rPr>
      <w:color w:val="0000FF"/>
      <w:u w:val="single"/>
    </w:rPr>
  </w:style>
  <w:style w:type="paragraph" w:customStyle="1" w:styleId="ConsPlusNonformat">
    <w:name w:val="ConsPlusNonformat"/>
    <w:rsid w:val="007A0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7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A023D"/>
  </w:style>
  <w:style w:type="paragraph" w:customStyle="1" w:styleId="ConsPlusTitle">
    <w:name w:val="ConsPlusTitle"/>
    <w:rsid w:val="00C71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27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Strong"/>
    <w:basedOn w:val="a0"/>
    <w:uiPriority w:val="22"/>
    <w:qFormat/>
    <w:rsid w:val="00774E9D"/>
    <w:rPr>
      <w:b/>
      <w:bCs/>
    </w:rPr>
  </w:style>
  <w:style w:type="character" w:customStyle="1" w:styleId="af">
    <w:name w:val="Без интервала Знак"/>
    <w:link w:val="ae"/>
    <w:uiPriority w:val="1"/>
    <w:rsid w:val="00DD5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2017-10-25T06:14:00Z</cp:lastPrinted>
  <dcterms:created xsi:type="dcterms:W3CDTF">2017-10-24T07:43:00Z</dcterms:created>
  <dcterms:modified xsi:type="dcterms:W3CDTF">2017-10-25T06:14:00Z</dcterms:modified>
</cp:coreProperties>
</file>