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 </w:t>
      </w:r>
      <w:r w:rsidR="007F00DC">
        <w:t>25.07.2017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7F00DC">
        <w:t>159</w:t>
      </w:r>
    </w:p>
    <w:p w:rsidR="007F00DC" w:rsidRDefault="007F00DC" w:rsidP="007F00DC"/>
    <w:p w:rsidR="007F00DC" w:rsidRPr="007D4695" w:rsidRDefault="007F00DC" w:rsidP="007D4695">
      <w:pPr>
        <w:pStyle w:val="ConsPlusTitle"/>
        <w:widowControl/>
        <w:jc w:val="center"/>
        <w:rPr>
          <w:b w:val="0"/>
          <w:sz w:val="26"/>
          <w:szCs w:val="26"/>
        </w:rPr>
      </w:pPr>
      <w:r w:rsidRPr="007D4695">
        <w:rPr>
          <w:sz w:val="26"/>
          <w:szCs w:val="26"/>
        </w:rPr>
        <w:tab/>
      </w:r>
      <w:r w:rsidRPr="007D4695">
        <w:rPr>
          <w:b w:val="0"/>
          <w:sz w:val="26"/>
          <w:szCs w:val="26"/>
        </w:rPr>
        <w:t>Об утверждении Порядка учета, выдачи, оформления и переоформления свидетельств об осуществлении перевозок  по  маршруту регулярных перевозок и карт маршрута регулярных перевозок на территории муниципального образования Первомайский район Томской области</w:t>
      </w:r>
    </w:p>
    <w:p w:rsidR="007F00DC" w:rsidRPr="007D4695" w:rsidRDefault="007F00DC" w:rsidP="007D4695">
      <w:pPr>
        <w:jc w:val="both"/>
        <w:rPr>
          <w:sz w:val="26"/>
          <w:szCs w:val="26"/>
        </w:rPr>
      </w:pPr>
      <w:bookmarkStart w:id="0" w:name="_GoBack"/>
      <w:bookmarkEnd w:id="0"/>
    </w:p>
    <w:p w:rsidR="007F00DC" w:rsidRPr="007D4695" w:rsidRDefault="007F00DC" w:rsidP="007F00DC">
      <w:pPr>
        <w:ind w:firstLine="709"/>
        <w:jc w:val="both"/>
        <w:rPr>
          <w:sz w:val="26"/>
          <w:szCs w:val="26"/>
        </w:rPr>
      </w:pPr>
      <w:proofErr w:type="gramStart"/>
      <w:r w:rsidRPr="007D4695">
        <w:rPr>
          <w:color w:val="000000" w:themeColor="text1"/>
          <w:sz w:val="26"/>
          <w:szCs w:val="26"/>
        </w:rPr>
        <w:t xml:space="preserve">В целях организации перевозок по муниципальным маршрутам регулярных перевозок и повышения качества транспортного обслуживания пассажиров в Первомайском районе,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7D4695">
        <w:rPr>
          <w:sz w:val="26"/>
          <w:szCs w:val="26"/>
        </w:rPr>
        <w:t>Федерации», ст. 15 Федерального закона от 06.10.2003 № 131-ФЗ</w:t>
      </w:r>
      <w:proofErr w:type="gramEnd"/>
      <w:r w:rsidRPr="007D4695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Федерации». </w:t>
      </w:r>
    </w:p>
    <w:p w:rsidR="007F00DC" w:rsidRPr="007D4695" w:rsidRDefault="007F00DC" w:rsidP="007F00DC">
      <w:pPr>
        <w:ind w:firstLine="709"/>
        <w:jc w:val="both"/>
        <w:rPr>
          <w:sz w:val="26"/>
          <w:szCs w:val="26"/>
        </w:rPr>
      </w:pPr>
    </w:p>
    <w:p w:rsidR="007F00DC" w:rsidRPr="007D4695" w:rsidRDefault="007F00DC" w:rsidP="007F00DC">
      <w:pPr>
        <w:jc w:val="both"/>
        <w:rPr>
          <w:sz w:val="26"/>
          <w:szCs w:val="26"/>
        </w:rPr>
      </w:pPr>
      <w:r w:rsidRPr="007D4695">
        <w:rPr>
          <w:sz w:val="26"/>
          <w:szCs w:val="26"/>
        </w:rPr>
        <w:t>ПОСТАНОВЛЯЮ:</w:t>
      </w:r>
    </w:p>
    <w:p w:rsidR="007F00DC" w:rsidRPr="007D4695" w:rsidRDefault="007F00DC" w:rsidP="007F00DC">
      <w:pPr>
        <w:jc w:val="both"/>
        <w:rPr>
          <w:sz w:val="26"/>
          <w:szCs w:val="26"/>
        </w:rPr>
      </w:pPr>
    </w:p>
    <w:p w:rsidR="007F00DC" w:rsidRPr="007D4695" w:rsidRDefault="007F00DC" w:rsidP="007F00DC">
      <w:pPr>
        <w:ind w:firstLine="709"/>
        <w:jc w:val="both"/>
        <w:rPr>
          <w:sz w:val="26"/>
          <w:szCs w:val="26"/>
        </w:rPr>
      </w:pPr>
      <w:r w:rsidRPr="007D4695">
        <w:rPr>
          <w:sz w:val="26"/>
          <w:szCs w:val="26"/>
        </w:rPr>
        <w:t>1. Утвердить Порядок учета, выдачи, оформления и переоформления свидетельств об осуществлении перевозок  по  маршруту регулярных перевозок и карт маршрута регулярных перевозок на территории муниципального образования Первомайский район Томской области, согласно приложению к постановлению.</w:t>
      </w:r>
    </w:p>
    <w:p w:rsidR="007F00DC" w:rsidRPr="007D4695" w:rsidRDefault="007F00DC" w:rsidP="007F00DC">
      <w:pPr>
        <w:ind w:firstLine="709"/>
        <w:jc w:val="both"/>
        <w:rPr>
          <w:bCs/>
          <w:color w:val="000000"/>
          <w:sz w:val="26"/>
          <w:szCs w:val="26"/>
        </w:rPr>
      </w:pPr>
      <w:r w:rsidRPr="007D4695">
        <w:rPr>
          <w:sz w:val="26"/>
          <w:szCs w:val="26"/>
        </w:rPr>
        <w:t xml:space="preserve">2. Назначить </w:t>
      </w:r>
      <w:r w:rsidRPr="007D4695">
        <w:rPr>
          <w:bCs/>
          <w:color w:val="000000"/>
          <w:sz w:val="26"/>
          <w:szCs w:val="26"/>
        </w:rPr>
        <w:t xml:space="preserve">Отдел промышленности, экономики и жизнеобеспечения </w:t>
      </w:r>
      <w:r w:rsidRPr="007D4695">
        <w:rPr>
          <w:sz w:val="26"/>
          <w:szCs w:val="26"/>
        </w:rPr>
        <w:t xml:space="preserve">уполномоченным </w:t>
      </w:r>
      <w:r w:rsidRPr="007D4695">
        <w:rPr>
          <w:bCs/>
          <w:color w:val="000000"/>
          <w:sz w:val="26"/>
          <w:szCs w:val="26"/>
        </w:rPr>
        <w:t>органом Администрации Первомайского района по вопросам организации транспортного обслуживания населения.</w:t>
      </w:r>
    </w:p>
    <w:p w:rsidR="007F00DC" w:rsidRPr="007D4695" w:rsidRDefault="007F00DC" w:rsidP="007F00DC">
      <w:pPr>
        <w:ind w:firstLine="709"/>
        <w:jc w:val="both"/>
        <w:rPr>
          <w:bCs/>
          <w:color w:val="000000"/>
          <w:sz w:val="26"/>
          <w:szCs w:val="26"/>
        </w:rPr>
      </w:pPr>
      <w:r w:rsidRPr="007D4695">
        <w:rPr>
          <w:bCs/>
          <w:color w:val="000000"/>
          <w:sz w:val="26"/>
          <w:szCs w:val="26"/>
        </w:rPr>
        <w:t xml:space="preserve">3. Назначить главного специалиста по торговле и защите прав потребителей  Отдела промышленности, экономики и жизнеобеспечения Позняк О.А. уполномоченным сотрудником по ведению и хранению </w:t>
      </w:r>
      <w:r w:rsidRPr="007D4695">
        <w:rPr>
          <w:sz w:val="26"/>
          <w:szCs w:val="26"/>
        </w:rPr>
        <w:t>журнала выдачи свидетельств об осуществлении перевозок по маршруту регулярных перевозок и журнала выдачи карт маршрута регулярных перевозок.</w:t>
      </w:r>
      <w:r w:rsidRPr="007D4695">
        <w:rPr>
          <w:bCs/>
          <w:color w:val="000000"/>
          <w:sz w:val="26"/>
          <w:szCs w:val="26"/>
        </w:rPr>
        <w:t xml:space="preserve">  </w:t>
      </w:r>
    </w:p>
    <w:p w:rsidR="007F00DC" w:rsidRPr="007D4695" w:rsidRDefault="007F00DC" w:rsidP="007F00DC">
      <w:pPr>
        <w:ind w:firstLine="709"/>
        <w:jc w:val="both"/>
        <w:rPr>
          <w:sz w:val="26"/>
          <w:szCs w:val="26"/>
        </w:rPr>
      </w:pPr>
      <w:r w:rsidRPr="007D4695">
        <w:rPr>
          <w:bCs/>
          <w:color w:val="000000"/>
          <w:sz w:val="26"/>
          <w:szCs w:val="26"/>
        </w:rPr>
        <w:t xml:space="preserve">4. Настоящее постановление вступает в силу </w:t>
      </w:r>
      <w:proofErr w:type="gramStart"/>
      <w:r w:rsidRPr="007D4695">
        <w:rPr>
          <w:bCs/>
          <w:color w:val="000000"/>
          <w:sz w:val="26"/>
          <w:szCs w:val="26"/>
        </w:rPr>
        <w:t>с</w:t>
      </w:r>
      <w:proofErr w:type="gramEnd"/>
      <w:r w:rsidRPr="007D4695">
        <w:rPr>
          <w:bCs/>
          <w:color w:val="000000"/>
          <w:sz w:val="26"/>
          <w:szCs w:val="26"/>
        </w:rPr>
        <w:t xml:space="preserve"> даты его официального опубликования.</w:t>
      </w:r>
    </w:p>
    <w:p w:rsidR="007F00DC" w:rsidRPr="007D4695" w:rsidRDefault="007F00DC" w:rsidP="007F00DC">
      <w:pPr>
        <w:pStyle w:val="20"/>
        <w:ind w:left="0" w:firstLine="567"/>
        <w:jc w:val="both"/>
        <w:rPr>
          <w:sz w:val="26"/>
          <w:szCs w:val="26"/>
        </w:rPr>
      </w:pPr>
      <w:r w:rsidRPr="007D4695">
        <w:rPr>
          <w:rFonts w:eastAsia="Calibri"/>
          <w:sz w:val="26"/>
          <w:szCs w:val="26"/>
        </w:rPr>
        <w:t xml:space="preserve">  5. </w:t>
      </w:r>
      <w:r w:rsidRPr="007D4695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7D4695">
        <w:rPr>
          <w:sz w:val="26"/>
          <w:szCs w:val="26"/>
          <w:lang w:val="en-US"/>
        </w:rPr>
        <w:t>http</w:t>
      </w:r>
      <w:r w:rsidRPr="007D4695">
        <w:rPr>
          <w:sz w:val="26"/>
          <w:szCs w:val="26"/>
        </w:rPr>
        <w:t>://</w:t>
      </w:r>
      <w:proofErr w:type="spellStart"/>
      <w:r w:rsidRPr="007D4695">
        <w:rPr>
          <w:sz w:val="26"/>
          <w:szCs w:val="26"/>
          <w:lang w:val="en-US"/>
        </w:rPr>
        <w:t>pmr</w:t>
      </w:r>
      <w:proofErr w:type="spellEnd"/>
      <w:r w:rsidRPr="007D4695">
        <w:rPr>
          <w:sz w:val="26"/>
          <w:szCs w:val="26"/>
        </w:rPr>
        <w:t>.</w:t>
      </w:r>
      <w:proofErr w:type="spellStart"/>
      <w:r w:rsidRPr="007D4695">
        <w:rPr>
          <w:sz w:val="26"/>
          <w:szCs w:val="26"/>
          <w:lang w:val="en-US"/>
        </w:rPr>
        <w:t>tomsk</w:t>
      </w:r>
      <w:proofErr w:type="spellEnd"/>
      <w:r w:rsidRPr="007D4695">
        <w:rPr>
          <w:sz w:val="26"/>
          <w:szCs w:val="26"/>
        </w:rPr>
        <w:t>.</w:t>
      </w:r>
      <w:proofErr w:type="spellStart"/>
      <w:r w:rsidRPr="007D4695">
        <w:rPr>
          <w:sz w:val="26"/>
          <w:szCs w:val="26"/>
          <w:lang w:val="en-US"/>
        </w:rPr>
        <w:t>ru</w:t>
      </w:r>
      <w:proofErr w:type="spellEnd"/>
      <w:r w:rsidRPr="007D4695">
        <w:rPr>
          <w:sz w:val="26"/>
          <w:szCs w:val="26"/>
        </w:rPr>
        <w:t>/).</w:t>
      </w:r>
    </w:p>
    <w:p w:rsidR="007F00DC" w:rsidRPr="007D4695" w:rsidRDefault="007F00DC" w:rsidP="007F00D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695">
        <w:rPr>
          <w:rFonts w:ascii="Times New Roman" w:eastAsia="Calibri" w:hAnsi="Times New Roman" w:cs="Times New Roman"/>
          <w:sz w:val="26"/>
          <w:szCs w:val="26"/>
        </w:rPr>
        <w:t xml:space="preserve">           6. </w:t>
      </w:r>
      <w:proofErr w:type="gramStart"/>
      <w:r w:rsidRPr="007D469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D4695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(Гончарук Н.А.).</w:t>
      </w:r>
    </w:p>
    <w:p w:rsidR="007F00DC" w:rsidRPr="007D4695" w:rsidRDefault="007F00DC" w:rsidP="007F00D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00DC" w:rsidRPr="007D4695" w:rsidRDefault="007F00DC" w:rsidP="007F00D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00DC" w:rsidRPr="007D4695" w:rsidRDefault="007F00DC" w:rsidP="007F00D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D4695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Pr="007D4695">
        <w:rPr>
          <w:rFonts w:ascii="Times New Roman" w:eastAsia="Calibri" w:hAnsi="Times New Roman" w:cs="Times New Roman"/>
          <w:sz w:val="26"/>
          <w:szCs w:val="26"/>
        </w:rPr>
        <w:t>. Главы Первомайского района</w:t>
      </w:r>
      <w:r w:rsidRPr="007D4695">
        <w:rPr>
          <w:rFonts w:ascii="Times New Roman" w:eastAsia="Calibri" w:hAnsi="Times New Roman" w:cs="Times New Roman"/>
          <w:sz w:val="26"/>
          <w:szCs w:val="26"/>
        </w:rPr>
        <w:tab/>
      </w:r>
      <w:r w:rsidRPr="007D4695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  <w:r w:rsidRPr="007D4695">
        <w:rPr>
          <w:rFonts w:ascii="Times New Roman" w:eastAsia="Calibri" w:hAnsi="Times New Roman" w:cs="Times New Roman"/>
          <w:sz w:val="26"/>
          <w:szCs w:val="26"/>
        </w:rPr>
        <w:tab/>
      </w:r>
      <w:r w:rsidRPr="007D4695">
        <w:rPr>
          <w:rFonts w:ascii="Times New Roman" w:eastAsia="Calibri" w:hAnsi="Times New Roman" w:cs="Times New Roman"/>
          <w:sz w:val="26"/>
          <w:szCs w:val="26"/>
        </w:rPr>
        <w:tab/>
      </w:r>
      <w:r w:rsidRPr="007D4695">
        <w:rPr>
          <w:rFonts w:ascii="Times New Roman" w:eastAsia="Calibri" w:hAnsi="Times New Roman" w:cs="Times New Roman"/>
          <w:sz w:val="26"/>
          <w:szCs w:val="26"/>
        </w:rPr>
        <w:tab/>
        <w:t>С.С. Митягин</w:t>
      </w:r>
    </w:p>
    <w:p w:rsidR="007F00DC" w:rsidRPr="007F00DC" w:rsidRDefault="007F00DC" w:rsidP="007F00DC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00DC" w:rsidRDefault="007F00DC" w:rsidP="007F00DC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0DC" w:rsidRPr="007F00DC" w:rsidRDefault="007F00DC" w:rsidP="007F00DC">
      <w:pPr>
        <w:rPr>
          <w:sz w:val="20"/>
          <w:szCs w:val="20"/>
        </w:rPr>
      </w:pPr>
      <w:r w:rsidRPr="007F00DC">
        <w:rPr>
          <w:sz w:val="20"/>
          <w:szCs w:val="20"/>
        </w:rPr>
        <w:t>К.С. Павловская</w:t>
      </w:r>
    </w:p>
    <w:p w:rsidR="007F00DC" w:rsidRPr="007F00DC" w:rsidRDefault="007F00DC" w:rsidP="007F00DC">
      <w:pPr>
        <w:rPr>
          <w:sz w:val="20"/>
          <w:szCs w:val="20"/>
        </w:rPr>
      </w:pPr>
      <w:r w:rsidRPr="007F00DC">
        <w:rPr>
          <w:sz w:val="20"/>
          <w:szCs w:val="20"/>
        </w:rPr>
        <w:t>8 382 (45) 2 17 47</w:t>
      </w:r>
    </w:p>
    <w:p w:rsidR="007F00DC" w:rsidRDefault="007F00DC" w:rsidP="007F00DC">
      <w:r>
        <w:br w:type="page"/>
      </w:r>
    </w:p>
    <w:p w:rsidR="007F00DC" w:rsidRPr="007F00DC" w:rsidRDefault="007F00DC" w:rsidP="007F00DC">
      <w:pPr>
        <w:spacing w:line="192" w:lineRule="auto"/>
        <w:ind w:firstLine="5387"/>
        <w:jc w:val="right"/>
        <w:outlineLvl w:val="0"/>
        <w:rPr>
          <w:sz w:val="20"/>
          <w:szCs w:val="20"/>
        </w:rPr>
      </w:pPr>
      <w:r w:rsidRPr="007F00DC">
        <w:rPr>
          <w:sz w:val="20"/>
          <w:szCs w:val="20"/>
        </w:rPr>
        <w:lastRenderedPageBreak/>
        <w:t>Приложение к постановлению</w:t>
      </w:r>
    </w:p>
    <w:p w:rsidR="007F00DC" w:rsidRPr="007F00DC" w:rsidRDefault="007F00DC" w:rsidP="007F00DC">
      <w:pPr>
        <w:spacing w:line="192" w:lineRule="auto"/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Администрации Первомайского района</w:t>
      </w:r>
    </w:p>
    <w:p w:rsidR="007F00DC" w:rsidRDefault="007F00DC" w:rsidP="007F00DC">
      <w:pPr>
        <w:pStyle w:val="af7"/>
        <w:ind w:left="424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00DC">
        <w:rPr>
          <w:rFonts w:ascii="Times New Roman" w:eastAsia="Calibri" w:hAnsi="Times New Roman" w:cs="Times New Roman"/>
          <w:sz w:val="20"/>
          <w:szCs w:val="20"/>
        </w:rPr>
        <w:t xml:space="preserve">       от 25.07.2017 № 159</w:t>
      </w:r>
    </w:p>
    <w:p w:rsidR="007F00DC" w:rsidRDefault="007F00DC" w:rsidP="007F00DC">
      <w:pPr>
        <w:spacing w:line="192" w:lineRule="auto"/>
        <w:ind w:firstLine="5387"/>
      </w:pPr>
    </w:p>
    <w:p w:rsidR="007F00DC" w:rsidRDefault="007F00DC" w:rsidP="007F00DC">
      <w:pPr>
        <w:pStyle w:val="ConsPlusTitle"/>
        <w:widowControl/>
        <w:jc w:val="center"/>
        <w:rPr>
          <w:rFonts w:eastAsia="Calibri"/>
          <w:b w:val="0"/>
          <w:bCs w:val="0"/>
        </w:rPr>
      </w:pPr>
    </w:p>
    <w:p w:rsidR="007F00DC" w:rsidRPr="007F00DC" w:rsidRDefault="007F00DC" w:rsidP="007F00DC">
      <w:pPr>
        <w:jc w:val="center"/>
        <w:rPr>
          <w:sz w:val="20"/>
          <w:szCs w:val="20"/>
        </w:rPr>
      </w:pPr>
      <w:r w:rsidRPr="007F00DC">
        <w:rPr>
          <w:sz w:val="20"/>
          <w:szCs w:val="20"/>
        </w:rPr>
        <w:t xml:space="preserve">Порядок </w:t>
      </w:r>
    </w:p>
    <w:p w:rsidR="007F00DC" w:rsidRPr="007F00DC" w:rsidRDefault="007F00DC" w:rsidP="007F00DC">
      <w:pPr>
        <w:jc w:val="center"/>
        <w:rPr>
          <w:sz w:val="20"/>
          <w:szCs w:val="20"/>
        </w:rPr>
      </w:pPr>
      <w:r w:rsidRPr="007F00DC">
        <w:rPr>
          <w:sz w:val="20"/>
          <w:szCs w:val="20"/>
        </w:rPr>
        <w:t xml:space="preserve">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</w:t>
      </w:r>
    </w:p>
    <w:p w:rsidR="007F00DC" w:rsidRPr="007F00DC" w:rsidRDefault="007F00DC" w:rsidP="007F00DC">
      <w:pPr>
        <w:jc w:val="center"/>
        <w:rPr>
          <w:sz w:val="20"/>
          <w:szCs w:val="20"/>
        </w:rPr>
      </w:pPr>
      <w:r w:rsidRPr="007F00DC">
        <w:rPr>
          <w:sz w:val="20"/>
          <w:szCs w:val="20"/>
        </w:rPr>
        <w:t>Первомайский район Томской области</w:t>
      </w:r>
    </w:p>
    <w:p w:rsidR="007F00DC" w:rsidRPr="007F00DC" w:rsidRDefault="007F00DC" w:rsidP="007F00DC">
      <w:pPr>
        <w:jc w:val="center"/>
        <w:rPr>
          <w:color w:val="000000"/>
          <w:sz w:val="20"/>
          <w:szCs w:val="20"/>
        </w:rPr>
      </w:pPr>
    </w:p>
    <w:p w:rsidR="007F00DC" w:rsidRPr="007F00DC" w:rsidRDefault="007F00DC" w:rsidP="007F00DC">
      <w:pPr>
        <w:widowControl/>
        <w:numPr>
          <w:ilvl w:val="0"/>
          <w:numId w:val="5"/>
        </w:numPr>
        <w:autoSpaceDE/>
        <w:adjustRightInd/>
        <w:jc w:val="center"/>
        <w:rPr>
          <w:color w:val="000000"/>
          <w:sz w:val="20"/>
          <w:szCs w:val="20"/>
        </w:rPr>
      </w:pPr>
      <w:r w:rsidRPr="007F00DC">
        <w:rPr>
          <w:color w:val="000000"/>
          <w:sz w:val="20"/>
          <w:szCs w:val="20"/>
        </w:rPr>
        <w:t>Общие положения</w:t>
      </w:r>
    </w:p>
    <w:p w:rsidR="007F00DC" w:rsidRPr="007F00DC" w:rsidRDefault="007F00DC" w:rsidP="007F00DC">
      <w:pPr>
        <w:jc w:val="both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 </w:t>
      </w:r>
      <w:r w:rsidRPr="007F00DC">
        <w:rPr>
          <w:color w:val="000000"/>
          <w:sz w:val="20"/>
          <w:szCs w:val="20"/>
        </w:rPr>
        <w:tab/>
        <w:t xml:space="preserve">1.1. Настоящий Порядок регламентирует процедуру </w:t>
      </w:r>
      <w:r w:rsidRPr="007F00DC">
        <w:rPr>
          <w:sz w:val="20"/>
          <w:szCs w:val="20"/>
        </w:rPr>
        <w:t>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Первомайский район Томской области</w:t>
      </w:r>
      <w:r w:rsidRPr="007F00DC">
        <w:rPr>
          <w:color w:val="000000"/>
          <w:sz w:val="20"/>
          <w:szCs w:val="20"/>
        </w:rPr>
        <w:t xml:space="preserve"> (далее – Порядок). 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1.2. Понятия, используемые в настоящем Порядке: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 (далее - свидетельство);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карта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 (далее - карта маршрута);</w:t>
      </w:r>
    </w:p>
    <w:p w:rsidR="007F00DC" w:rsidRPr="007F00DC" w:rsidRDefault="007F00DC" w:rsidP="007F00DC">
      <w:pPr>
        <w:ind w:firstLine="567"/>
        <w:jc w:val="both"/>
        <w:rPr>
          <w:color w:val="000000"/>
          <w:sz w:val="20"/>
          <w:szCs w:val="20"/>
        </w:rPr>
      </w:pPr>
      <w:r w:rsidRPr="007F00DC">
        <w:rPr>
          <w:bCs/>
          <w:color w:val="000000"/>
          <w:sz w:val="20"/>
          <w:szCs w:val="20"/>
        </w:rPr>
        <w:t>уполномоченный орган Первомайского района по вопросам организации транспортного обслуживания населения – орган Администрации Первомайского района</w:t>
      </w:r>
      <w:r w:rsidRPr="007F00DC">
        <w:rPr>
          <w:color w:val="000000"/>
          <w:sz w:val="20"/>
          <w:szCs w:val="20"/>
        </w:rPr>
        <w:t>, наделенный в установленном порядке полномочиями в сфере организации транспортного обслуживания населения (далее – уполномоченный орган);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уполномоченный сотрудник - сотрудник</w:t>
      </w:r>
      <w:r w:rsidRPr="007F00DC">
        <w:rPr>
          <w:bCs/>
          <w:color w:val="000000"/>
          <w:sz w:val="20"/>
          <w:szCs w:val="20"/>
        </w:rPr>
        <w:t xml:space="preserve"> Администрации Первомайского района</w:t>
      </w:r>
      <w:r w:rsidRPr="007F00DC">
        <w:rPr>
          <w:color w:val="000000"/>
          <w:sz w:val="20"/>
          <w:szCs w:val="20"/>
        </w:rPr>
        <w:t>, наделенный в установленном порядке полномочиями по ведению и хранению журнала (далее – уполномоченный сотрудник).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 xml:space="preserve"> </w:t>
      </w:r>
      <w:proofErr w:type="gramStart"/>
      <w:r w:rsidRPr="007F00DC">
        <w:rPr>
          <w:color w:val="000000"/>
          <w:sz w:val="20"/>
          <w:szCs w:val="20"/>
        </w:rPr>
        <w:t xml:space="preserve">Иные понятия, используемые в настоящем Порядке, применяются в том же значении, что и в Федеральном законе от 13.07.2015 № 220-ФЗ «Об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Федерации» далее – Федеральный закон от 13.07.2015 № 220-ФЗ). </w:t>
      </w:r>
      <w:proofErr w:type="gramEnd"/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1.3. Свидетельство и карта маршрута выдаются юридическому лицу, индивидуальному предпринимателю, участнику договора простого товарищества (далее - перевозчики) по результатам открытого конкурса или без проведения конкурса в случаях, установленных законодательством Российской Федерации.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 </w:t>
      </w:r>
    </w:p>
    <w:p w:rsidR="007F00DC" w:rsidRPr="007F00DC" w:rsidRDefault="007F00DC" w:rsidP="007F00DC">
      <w:pPr>
        <w:widowControl/>
        <w:autoSpaceDE/>
        <w:adjustRightInd/>
        <w:ind w:left="360"/>
        <w:jc w:val="center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2. Нормативно-правовое регулирование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2.1.  </w:t>
      </w:r>
      <w:proofErr w:type="gramStart"/>
      <w:r w:rsidRPr="007F00DC">
        <w:rPr>
          <w:rFonts w:ascii="Times New Roman" w:hAnsi="Times New Roman" w:cs="Times New Roman"/>
        </w:rPr>
        <w:t>Настоящий Порядок разработан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закон), приказами Министерства транспорта Российской Федерации от 10.11.2015 N 331 "Об утверждении формы бланка свидетельства об осуществлении перевозок по маршруту</w:t>
      </w:r>
      <w:proofErr w:type="gramEnd"/>
      <w:r w:rsidRPr="007F00DC">
        <w:rPr>
          <w:rFonts w:ascii="Times New Roman" w:hAnsi="Times New Roman" w:cs="Times New Roman"/>
        </w:rPr>
        <w:t xml:space="preserve"> регулярных перевозок и порядка его заполнения", от 10.11.2015 N 332 "Об утверждении </w:t>
      </w:r>
      <w:proofErr w:type="gramStart"/>
      <w:r w:rsidRPr="007F00DC">
        <w:rPr>
          <w:rFonts w:ascii="Times New Roman" w:hAnsi="Times New Roman" w:cs="Times New Roman"/>
        </w:rPr>
        <w:t>формы бланка карты маршрута регулярных перевозок</w:t>
      </w:r>
      <w:proofErr w:type="gramEnd"/>
      <w:r w:rsidRPr="007F00DC">
        <w:rPr>
          <w:rFonts w:ascii="Times New Roman" w:hAnsi="Times New Roman" w:cs="Times New Roman"/>
        </w:rPr>
        <w:t xml:space="preserve"> и порядка его заполнения".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2.2. </w:t>
      </w:r>
      <w:proofErr w:type="gramStart"/>
      <w:r w:rsidRPr="007F00DC">
        <w:rPr>
          <w:rFonts w:ascii="Times New Roman" w:hAnsi="Times New Roman" w:cs="Times New Roman"/>
        </w:rPr>
        <w:t>Учет свидетельств и карт маршрута осуществляется в соответствии с приказами Министерства финансов Российской Федерации от 06.12.2010                     N 162н "Об утверждении Плана счетов бюджетного учета и Инструкции по его применению",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7F00DC">
        <w:rPr>
          <w:rFonts w:ascii="Times New Roman" w:hAnsi="Times New Roman" w:cs="Times New Roman"/>
        </w:rPr>
        <w:t xml:space="preserve"> и Инструкции по его применению",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  <w:p w:rsidR="007F00DC" w:rsidRPr="007F00DC" w:rsidRDefault="007F00DC" w:rsidP="007F00DC">
      <w:pPr>
        <w:ind w:firstLine="360"/>
        <w:jc w:val="both"/>
        <w:rPr>
          <w:sz w:val="20"/>
          <w:szCs w:val="20"/>
        </w:rPr>
      </w:pPr>
    </w:p>
    <w:p w:rsidR="007F00DC" w:rsidRPr="007F00DC" w:rsidRDefault="007F00DC" w:rsidP="007F00DC">
      <w:pPr>
        <w:jc w:val="center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3. Порядок оформления свидетельств и карт маршрутов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  <w:color w:val="000000"/>
        </w:rPr>
        <w:t> </w:t>
      </w:r>
      <w:r w:rsidRPr="007F00DC">
        <w:rPr>
          <w:rFonts w:ascii="Times New Roman" w:hAnsi="Times New Roman" w:cs="Times New Roman"/>
          <w:color w:val="000000"/>
        </w:rPr>
        <w:tab/>
      </w:r>
      <w:r w:rsidRPr="007F00DC">
        <w:rPr>
          <w:rFonts w:ascii="Times New Roman" w:hAnsi="Times New Roman" w:cs="Times New Roman"/>
        </w:rPr>
        <w:t>3.1. Решение о выдаче (отказе в выдаче) свидетельства и карты маршрута принимается в соответствии со статьями 19, 27, 28, 39 Федерального закона от 13.07.2015 № 220-ФЗ.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3.2. Свидетельство и карты маршрута оформляются уполномоченным органом Администрации Первомайского района.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3.3. Оформление свидетельства осуществляется в соответствии с порядком, определенным приказом Минтранса России от 10.11.2015 N 331 "Об утверждении формы бланка свидетельства об осуществлении перевозок по маршруту регулярных перевозок и порядка его заполнения".</w:t>
      </w:r>
    </w:p>
    <w:p w:rsid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lastRenderedPageBreak/>
        <w:t xml:space="preserve">3.4. Оформление карты маршрута осуществляется в соответствии с порядком, определенным приказом Минтранса России от 10.11.2015 N 332 "Об утверждении </w:t>
      </w:r>
      <w:proofErr w:type="gramStart"/>
      <w:r w:rsidRPr="007F00DC">
        <w:rPr>
          <w:rFonts w:ascii="Times New Roman" w:hAnsi="Times New Roman" w:cs="Times New Roman"/>
        </w:rPr>
        <w:t>формы бланка карты маршрута регулярных перевозок</w:t>
      </w:r>
      <w:proofErr w:type="gramEnd"/>
      <w:r w:rsidRPr="007F00DC">
        <w:rPr>
          <w:rFonts w:ascii="Times New Roman" w:hAnsi="Times New Roman" w:cs="Times New Roman"/>
        </w:rPr>
        <w:t xml:space="preserve"> и порядка его заполнения".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3.5. При заполнении бланка свидетельства и карты маршрута использование карандаша или легко удаляемых с бумажного носителя красителей, а также подчисток или приписок, зачеркнутых слов и иных исправлений не допускается.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3.6. При заполнении бланка свидетельства и карты маршрута записи производятся во всех строках, а если такая запись не требуется - ставится прочерк.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3.7. Свидетельство и карта маршрута заверяется подписью Главы Первомайского района и печатью Администрации Первомайского района Томской области (далее – Администрация района).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3.8. Если в свидетельстве или карте маршрута внесена некорректная (неправильная, неточная, ошибочная) запись, то заполняется новый бланк свидетельства или карты маршрута, а некорректно заполненный бланк подлежит уничтожению в соответствии с установленными настоящим Порядком правилами.</w:t>
      </w:r>
    </w:p>
    <w:p w:rsidR="007F00DC" w:rsidRPr="007F00DC" w:rsidRDefault="007F00DC" w:rsidP="007F00DC">
      <w:pPr>
        <w:jc w:val="both"/>
        <w:rPr>
          <w:color w:val="000000"/>
          <w:sz w:val="20"/>
          <w:szCs w:val="20"/>
        </w:rPr>
      </w:pPr>
      <w:r w:rsidRPr="007F00DC">
        <w:rPr>
          <w:color w:val="000000"/>
          <w:sz w:val="20"/>
          <w:szCs w:val="20"/>
        </w:rPr>
        <w:t> </w:t>
      </w:r>
      <w:r w:rsidRPr="007F00DC">
        <w:rPr>
          <w:color w:val="000000"/>
          <w:sz w:val="20"/>
          <w:szCs w:val="20"/>
        </w:rPr>
        <w:tab/>
      </w:r>
    </w:p>
    <w:p w:rsidR="007F00DC" w:rsidRPr="007F00DC" w:rsidRDefault="007F00DC" w:rsidP="007F00DC">
      <w:pPr>
        <w:jc w:val="center"/>
        <w:rPr>
          <w:sz w:val="20"/>
          <w:szCs w:val="20"/>
        </w:rPr>
      </w:pPr>
      <w:r w:rsidRPr="007F00DC">
        <w:rPr>
          <w:color w:val="000000"/>
          <w:sz w:val="20"/>
          <w:szCs w:val="20"/>
        </w:rPr>
        <w:t>4. Порядок выдачи и уничтожения свидетельств и карт маршрута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  <w:color w:val="000000"/>
        </w:rPr>
        <w:t> </w:t>
      </w:r>
      <w:r w:rsidRPr="007F00DC">
        <w:rPr>
          <w:rFonts w:ascii="Times New Roman" w:hAnsi="Times New Roman" w:cs="Times New Roman"/>
        </w:rPr>
        <w:t>4.1. Свидетельства и карты маршрута выдаются уполномоченным органом  в течение десяти дней со дня проведения открытого конкурса.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4.2. Выдача свидетельств и карт маршрута без проведения открытого конкурса производится уполномоченным органом в случаях, установленных Федеральным законом, в срок не более 7 дней со дня наступления обстоятельств, которые явились основанием для их выдачи.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4.3. Если свидетельство или карта маршрута пришли в негодность или утрачены, то по заявлению перевозчика или его законного представителя выдается дубликат свидетельства или карты маршрута.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Заявление перевозчика о выдаче дубликата подается в письменной форме на бумажном носителе с объяснением обстоятельств утраты (порчи) свидетельства и (или) карты маршрута.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4.4. Выдача дубликата свидетельства или карты маршрута производится уполномоченным органом в пятидневный срок.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При этом в верхней правой части лицевой стороны свидетельства и (или) карты маршрута делается запись "Дубликат", "Выдан взамен серии _____ N _____" и заверяется печатью Администрации района.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4.5. </w:t>
      </w:r>
      <w:proofErr w:type="gramStart"/>
      <w:r w:rsidRPr="007F00DC">
        <w:rPr>
          <w:rFonts w:ascii="Times New Roman" w:hAnsi="Times New Roman" w:cs="Times New Roman"/>
        </w:rPr>
        <w:t>Бланки свидетельств и карт маршрута, испорченные при оформлении, а также при выявлении иных случаев порчи, хищении, недостачи подлежат списанию и уничтожению в порядке, установленном законодательством Российской Федерации для работы с документами строгой отчетности, после принятия решения об их списании (уничтожении) на основании Акта (акта приема-передачи, акта о списании, акта об уничтожении) по стоимости, по которой бланки строгой отчетности были ранее</w:t>
      </w:r>
      <w:proofErr w:type="gramEnd"/>
      <w:r w:rsidRPr="007F00DC">
        <w:rPr>
          <w:rFonts w:ascii="Times New Roman" w:hAnsi="Times New Roman" w:cs="Times New Roman"/>
        </w:rPr>
        <w:t xml:space="preserve"> </w:t>
      </w:r>
      <w:proofErr w:type="gramStart"/>
      <w:r w:rsidRPr="007F00DC">
        <w:rPr>
          <w:rFonts w:ascii="Times New Roman" w:hAnsi="Times New Roman" w:cs="Times New Roman"/>
        </w:rPr>
        <w:t>приняты</w:t>
      </w:r>
      <w:proofErr w:type="gramEnd"/>
      <w:r w:rsidRPr="007F00DC">
        <w:rPr>
          <w:rFonts w:ascii="Times New Roman" w:hAnsi="Times New Roman" w:cs="Times New Roman"/>
        </w:rPr>
        <w:t xml:space="preserve"> к учету.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4.6. Учет выданных бланков свидетельств и карт маршрута осуществляется уполномоченным органом.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4.7. Регистрация выдаваемых бланков свидетельств и карт маршрута осуществляется </w:t>
      </w:r>
      <w:proofErr w:type="gramStart"/>
      <w:r w:rsidRPr="007F00DC">
        <w:rPr>
          <w:rFonts w:ascii="Times New Roman" w:hAnsi="Times New Roman" w:cs="Times New Roman"/>
        </w:rPr>
        <w:t>в день их выдачи перевозчику в журнале выдачи свидетельств об осуществлении перевозок по маршруту регулярных перевозок по форме</w:t>
      </w:r>
      <w:proofErr w:type="gramEnd"/>
      <w:r w:rsidRPr="007F00DC">
        <w:rPr>
          <w:rFonts w:ascii="Times New Roman" w:hAnsi="Times New Roman" w:cs="Times New Roman"/>
        </w:rPr>
        <w:t xml:space="preserve"> согласно приложению 1 к Порядку и журнале выдачи карт маршрута регулярных перевозок по форме согласно приложению 2 к Порядку (далее - журналы).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4.8. Журналы являются документами строгой отчетности. Листы журналов нумеруются и скрепляются печатью. Записи в журналах производятся уполномоченными сотрудником ручкой черного или синего цвета без сокращений. Исправления не допускаются. Ошибочные записи зачеркиваются так, чтобы ранее написанный текст четко читался. Новая запись делается в той же графе и удостоверяется подписью уполномоченного сотрудника.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4.9. Журналы хранятся у уполномоченного сотрудника не менее 5 лет с момента регистрации в нем последней записи о регистрации.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4.10. </w:t>
      </w:r>
      <w:proofErr w:type="gramStart"/>
      <w:r w:rsidRPr="007F00DC">
        <w:rPr>
          <w:rFonts w:ascii="Times New Roman" w:hAnsi="Times New Roman" w:cs="Times New Roman"/>
        </w:rPr>
        <w:t>Первичные документы по учету оформленных и выданных свидетельств и карт маршрута, а также документы, послужившие основанием для их выдачи, хранятся в уполномоченном органе в соответствии со сроками хранения, определенными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РФ от 25.08.2010 N 558.</w:t>
      </w:r>
      <w:proofErr w:type="gramEnd"/>
    </w:p>
    <w:p w:rsidR="007F00DC" w:rsidRPr="007F00DC" w:rsidRDefault="007F00DC" w:rsidP="007F00DC">
      <w:pPr>
        <w:ind w:firstLine="708"/>
        <w:jc w:val="center"/>
        <w:rPr>
          <w:sz w:val="20"/>
          <w:szCs w:val="20"/>
        </w:rPr>
      </w:pPr>
    </w:p>
    <w:p w:rsidR="007F00DC" w:rsidRPr="007F00DC" w:rsidRDefault="007F00DC" w:rsidP="007F00DC">
      <w:pPr>
        <w:ind w:firstLine="708"/>
        <w:jc w:val="center"/>
        <w:rPr>
          <w:sz w:val="20"/>
          <w:szCs w:val="20"/>
        </w:rPr>
      </w:pPr>
      <w:r w:rsidRPr="007F00DC">
        <w:rPr>
          <w:sz w:val="20"/>
          <w:szCs w:val="20"/>
        </w:rPr>
        <w:t xml:space="preserve">5. Прекращение или приостановление действия свидетельства об осуществлении перевозок по маршруту регулярных перевозок </w:t>
      </w:r>
    </w:p>
    <w:p w:rsidR="007F00DC" w:rsidRPr="007F00DC" w:rsidRDefault="007F00DC" w:rsidP="007F00DC">
      <w:pPr>
        <w:ind w:firstLine="708"/>
        <w:jc w:val="center"/>
        <w:rPr>
          <w:sz w:val="20"/>
          <w:szCs w:val="20"/>
        </w:rPr>
      </w:pPr>
      <w:r w:rsidRPr="007F00DC">
        <w:rPr>
          <w:sz w:val="20"/>
          <w:szCs w:val="20"/>
        </w:rPr>
        <w:t>и карт маршрута регулярных перевозок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5.1. Администрация района прекращает действие  свидетельства об осуществлении перевозок по маршруту регулярных перевозок при наличии хотя бы одного из следующих обстоятельств: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bookmarkStart w:id="1" w:name="Par475"/>
      <w:bookmarkEnd w:id="1"/>
      <w:r w:rsidRPr="007F00DC">
        <w:rPr>
          <w:sz w:val="20"/>
          <w:szCs w:val="20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bookmarkStart w:id="2" w:name="Par476"/>
      <w:bookmarkEnd w:id="2"/>
      <w:r w:rsidRPr="007F00DC">
        <w:rPr>
          <w:sz w:val="20"/>
          <w:szCs w:val="20"/>
        </w:rPr>
        <w:t>2) вступление в законную силу решения суда о прекращении действия данного свидетельства;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bookmarkStart w:id="3" w:name="Par477"/>
      <w:bookmarkEnd w:id="3"/>
      <w:r w:rsidRPr="007F00DC">
        <w:rPr>
          <w:sz w:val="20"/>
          <w:szCs w:val="20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7F00DC" w:rsidRDefault="007F00DC" w:rsidP="007F00DC">
      <w:pPr>
        <w:ind w:firstLine="540"/>
        <w:jc w:val="both"/>
        <w:rPr>
          <w:sz w:val="20"/>
          <w:szCs w:val="20"/>
        </w:rPr>
      </w:pPr>
      <w:bookmarkStart w:id="4" w:name="Par478"/>
      <w:bookmarkEnd w:id="4"/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lastRenderedPageBreak/>
        <w:t xml:space="preserve">4) окончание срока действия данного свидетельства в случае, если оно выдано на срок, предусмотренный </w:t>
      </w:r>
      <w:hyperlink r:id="rId6" w:anchor="Par301" w:tooltip="6.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, который не может превышать сто восемьдесят дней, в день наступления обстоятельс" w:history="1">
        <w:r w:rsidRPr="007F00DC">
          <w:rPr>
            <w:rStyle w:val="af4"/>
            <w:sz w:val="20"/>
            <w:szCs w:val="20"/>
          </w:rPr>
          <w:t>частью 6 статьи 19</w:t>
        </w:r>
      </w:hyperlink>
      <w:r w:rsidRPr="007F00DC">
        <w:rPr>
          <w:sz w:val="20"/>
          <w:szCs w:val="20"/>
        </w:rPr>
        <w:t xml:space="preserve">  Федерального закона;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bookmarkStart w:id="5" w:name="Par479"/>
      <w:bookmarkEnd w:id="5"/>
      <w:r w:rsidRPr="007F00DC">
        <w:rPr>
          <w:sz w:val="20"/>
          <w:szCs w:val="20"/>
        </w:rPr>
        <w:t>5) вступление в силу решения об отмене маршрута регулярных перевозок;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bookmarkStart w:id="6" w:name="Par480"/>
      <w:bookmarkEnd w:id="6"/>
      <w:r w:rsidRPr="007F00DC">
        <w:rPr>
          <w:sz w:val="20"/>
          <w:szCs w:val="20"/>
        </w:rPr>
        <w:t xml:space="preserve">6) вступление в силу предусмотренного </w:t>
      </w:r>
      <w:hyperlink r:id="rId7" w:anchor="Par279" w:tooltip="Статья 18. Изменение вида регулярных перевозок" w:history="1">
        <w:r w:rsidRPr="007F00DC">
          <w:rPr>
            <w:rStyle w:val="af4"/>
            <w:sz w:val="20"/>
            <w:szCs w:val="20"/>
          </w:rPr>
          <w:t>статьей 18</w:t>
        </w:r>
      </w:hyperlink>
      <w:r w:rsidRPr="007F00DC">
        <w:rPr>
          <w:sz w:val="20"/>
          <w:szCs w:val="20"/>
        </w:rPr>
        <w:t xml:space="preserve"> 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5.2. </w:t>
      </w:r>
      <w:proofErr w:type="gramStart"/>
      <w:r w:rsidRPr="007F00DC">
        <w:rPr>
          <w:sz w:val="20"/>
          <w:szCs w:val="20"/>
        </w:rPr>
        <w:t xml:space="preserve">По обстоятельствам, предусмотренным </w:t>
      </w:r>
      <w:hyperlink r:id="rId8" w:anchor="Par475" w:tooltip="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" w:history="1">
        <w:r w:rsidRPr="007F00DC">
          <w:rPr>
            <w:rStyle w:val="af4"/>
            <w:sz w:val="20"/>
            <w:szCs w:val="20"/>
          </w:rPr>
          <w:t>пунктами 1</w:t>
        </w:r>
      </w:hyperlink>
      <w:r w:rsidRPr="007F00DC">
        <w:rPr>
          <w:sz w:val="20"/>
          <w:szCs w:val="20"/>
        </w:rPr>
        <w:t xml:space="preserve">, </w:t>
      </w:r>
      <w:hyperlink r:id="rId9" w:anchor="Par476" w:tooltip="2) вступление в законную силу решения суда о прекращении действия данного свидетельства;" w:history="1">
        <w:r w:rsidRPr="007F00DC">
          <w:rPr>
            <w:rStyle w:val="af4"/>
            <w:sz w:val="20"/>
            <w:szCs w:val="20"/>
          </w:rPr>
          <w:t>2</w:t>
        </w:r>
      </w:hyperlink>
      <w:r w:rsidRPr="007F00DC">
        <w:rPr>
          <w:sz w:val="20"/>
          <w:szCs w:val="20"/>
        </w:rPr>
        <w:t xml:space="preserve">, </w:t>
      </w:r>
      <w:hyperlink r:id="rId10" w:anchor="Par478" w:tooltip="4) окончание срока действия данного свидетельства в случае, если оно выдано на срок, предусмотренный частью 6 статьи 19 настоящего Федерального закона;" w:history="1">
        <w:r w:rsidRPr="007F00DC">
          <w:rPr>
            <w:rStyle w:val="af4"/>
            <w:sz w:val="20"/>
            <w:szCs w:val="20"/>
          </w:rPr>
          <w:t>4</w:t>
        </w:r>
      </w:hyperlink>
      <w:r w:rsidRPr="007F00DC">
        <w:rPr>
          <w:sz w:val="20"/>
          <w:szCs w:val="20"/>
        </w:rPr>
        <w:t xml:space="preserve">, </w:t>
      </w:r>
      <w:hyperlink r:id="rId11" w:anchor="Par479" w:tooltip="5) вступление в силу решения об отмене маршрута регулярных перевозок;" w:history="1">
        <w:r w:rsidRPr="007F00DC">
          <w:rPr>
            <w:rStyle w:val="af4"/>
            <w:sz w:val="20"/>
            <w:szCs w:val="20"/>
          </w:rPr>
          <w:t>5</w:t>
        </w:r>
      </w:hyperlink>
      <w:r w:rsidRPr="007F00DC">
        <w:rPr>
          <w:sz w:val="20"/>
          <w:szCs w:val="20"/>
        </w:rPr>
        <w:t xml:space="preserve"> и </w:t>
      </w:r>
      <w:hyperlink r:id="rId12" w:anchor="Par480" w:tooltip="6)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." w:history="1">
        <w:r w:rsidRPr="007F00DC">
          <w:rPr>
            <w:rStyle w:val="af4"/>
            <w:sz w:val="20"/>
            <w:szCs w:val="20"/>
          </w:rPr>
          <w:t>6 части 1</w:t>
        </w:r>
      </w:hyperlink>
      <w:r w:rsidRPr="007F00DC">
        <w:rPr>
          <w:sz w:val="20"/>
          <w:szCs w:val="20"/>
        </w:rPr>
        <w:t xml:space="preserve"> статьи 29 Федерального закона от 13.07.2015 № 220-ФЗ,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  <w:proofErr w:type="gramEnd"/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5.3. По обстоятельствам, предусмотренным </w:t>
      </w:r>
      <w:hyperlink r:id="rId13" w:anchor="Par477" w:tooltip="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" w:history="1">
        <w:r w:rsidRPr="007F00DC">
          <w:rPr>
            <w:rStyle w:val="af4"/>
            <w:sz w:val="20"/>
            <w:szCs w:val="20"/>
          </w:rPr>
          <w:t>пунктом 3 части 1</w:t>
        </w:r>
      </w:hyperlink>
      <w:r w:rsidRPr="007F00DC">
        <w:rPr>
          <w:sz w:val="20"/>
          <w:szCs w:val="20"/>
        </w:rPr>
        <w:t xml:space="preserve"> статьи 29 Федерального закона от 13.07.2015 № 220-ФЗ,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района.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5.4. 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района с заявлением в письменной форме о прекращении его действия не ранее чем через тридцать дней </w:t>
      </w:r>
      <w:proofErr w:type="gramStart"/>
      <w:r w:rsidRPr="007F00DC">
        <w:rPr>
          <w:sz w:val="20"/>
          <w:szCs w:val="20"/>
        </w:rPr>
        <w:t>с даты начала</w:t>
      </w:r>
      <w:proofErr w:type="gramEnd"/>
      <w:r w:rsidRPr="007F00DC">
        <w:rPr>
          <w:sz w:val="20"/>
          <w:szCs w:val="20"/>
        </w:rPr>
        <w:t xml:space="preserve"> осуществления регулярных перевозок по маршруту регулярных перевозок. Администрация района размещает на своем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5.5. Администрация района обращается </w:t>
      </w:r>
      <w:proofErr w:type="gramStart"/>
      <w:r w:rsidRPr="007F00DC">
        <w:rPr>
          <w:sz w:val="20"/>
          <w:szCs w:val="20"/>
        </w:rPr>
        <w:t>в суд с заявлением о прекращении действия свидетельства об осуществлении перевозок по маршруту</w:t>
      </w:r>
      <w:proofErr w:type="gramEnd"/>
      <w:r w:rsidRPr="007F00DC">
        <w:rPr>
          <w:sz w:val="20"/>
          <w:szCs w:val="20"/>
        </w:rPr>
        <w:t xml:space="preserve"> регулярных перевозок при наступлении хотя бы одного из следующих обстоятельств: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</w:t>
      </w:r>
      <w:hyperlink r:id="rId14" w:anchor="Par670" w:tooltip="3. Стоянка в ночное время автобуса, трамвая или троллейбуса, используемых для осуществления регулярных перевозок пассажиров, вне установленных мест -" w:history="1">
        <w:r w:rsidRPr="007F00DC">
          <w:rPr>
            <w:rStyle w:val="af4"/>
            <w:sz w:val="20"/>
            <w:szCs w:val="20"/>
          </w:rPr>
          <w:t>частях 3</w:t>
        </w:r>
      </w:hyperlink>
      <w:r w:rsidRPr="007F00DC">
        <w:rPr>
          <w:sz w:val="20"/>
          <w:szCs w:val="20"/>
        </w:rPr>
        <w:t xml:space="preserve"> - </w:t>
      </w:r>
      <w:hyperlink r:id="rId15" w:anchor="Par674" w:tooltip="5. Использование автобуса, трамвая или троллейбуса с иными характеристиками, чем те, которые предусмотрены картой маршрута регулярных перевозок, -" w:history="1">
        <w:r w:rsidRPr="007F00DC">
          <w:rPr>
            <w:rStyle w:val="af4"/>
            <w:sz w:val="20"/>
            <w:szCs w:val="20"/>
          </w:rPr>
          <w:t>5 статьи 11.33</w:t>
        </w:r>
      </w:hyperlink>
      <w:r w:rsidRPr="007F00DC">
        <w:rPr>
          <w:sz w:val="20"/>
          <w:szCs w:val="20"/>
        </w:rPr>
        <w:t xml:space="preserve"> </w:t>
      </w:r>
      <w:hyperlink r:id="rId16" w:tooltip="&quot;Кодекс Российской Федерации об административных правонарушениях&quot; от 30.12.2001 N 195-ФЗ (ред. от 06.07.2016) (с изм. и доп., вступ. в силу с 01.09.2016){КонсультантПлюс}" w:history="1">
        <w:r w:rsidRPr="007F00DC">
          <w:rPr>
            <w:rStyle w:val="af4"/>
            <w:sz w:val="20"/>
            <w:szCs w:val="20"/>
          </w:rPr>
          <w:t>Кодекса</w:t>
        </w:r>
      </w:hyperlink>
      <w:r w:rsidRPr="007F00DC">
        <w:rPr>
          <w:sz w:val="20"/>
          <w:szCs w:val="20"/>
        </w:rPr>
        <w:t xml:space="preserve"> Российской Федерации об административных правонарушениях;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 xml:space="preserve">4) непредставление в случаях и в сроки, которые предусмотрены </w:t>
      </w:r>
      <w:hyperlink r:id="rId17" w:anchor="Par93" w:tooltip="15. Если включенные в состав межрегионального маршрута регулярных перевозок автовокзал, автостанция или пути подъезда к ним не соответствуют требованиям нормативного правового акта субъекта Российской Федерации, предусмотренным частью 13 настоящей статьи," w:history="1">
        <w:r w:rsidRPr="007F00DC">
          <w:rPr>
            <w:rStyle w:val="af4"/>
            <w:sz w:val="20"/>
            <w:szCs w:val="20"/>
          </w:rPr>
          <w:t>частью 15 статьи 4</w:t>
        </w:r>
      </w:hyperlink>
      <w:r w:rsidRPr="007F00DC">
        <w:rPr>
          <w:sz w:val="20"/>
          <w:szCs w:val="20"/>
        </w:rPr>
        <w:t xml:space="preserve"> или </w:t>
      </w:r>
      <w:hyperlink r:id="rId18" w:anchor="Par215" w:tooltip="4. Если включенные в состав смежного межрегионального маршрута регулярных перевозок начальный остановочный пункт и (или) конечный остановочный пункт либо пути подъезда к данным остановочным пунктам не соответствуют требованиям документа планирования регул" w:history="1">
        <w:r w:rsidRPr="007F00DC">
          <w:rPr>
            <w:rStyle w:val="af4"/>
            <w:sz w:val="20"/>
            <w:szCs w:val="20"/>
          </w:rPr>
          <w:t>частью 4 статьи 13</w:t>
        </w:r>
      </w:hyperlink>
      <w:r w:rsidRPr="007F00DC">
        <w:rPr>
          <w:sz w:val="20"/>
          <w:szCs w:val="20"/>
        </w:rPr>
        <w:t xml:space="preserve"> Федерального закона от 13.07.2015 № 220-ФЗ, юридическим лицом, индивидуальным предпринимателем, уполномоченным участником договора простого товарищества заявления об изменении маршрута регулярных перевозок;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5) иные обстоятельства,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5.6.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7F00DC" w:rsidRPr="007F00DC" w:rsidRDefault="007F00DC" w:rsidP="007F00DC">
      <w:pPr>
        <w:ind w:firstLine="540"/>
        <w:jc w:val="both"/>
        <w:rPr>
          <w:sz w:val="20"/>
          <w:szCs w:val="20"/>
        </w:rPr>
      </w:pPr>
      <w:r w:rsidRPr="007F00DC">
        <w:rPr>
          <w:sz w:val="20"/>
          <w:szCs w:val="20"/>
        </w:rPr>
        <w:t>5.7.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7F00DC" w:rsidRPr="007F00DC" w:rsidRDefault="007F00DC" w:rsidP="007F00DC">
      <w:pPr>
        <w:widowControl/>
        <w:autoSpaceDE/>
        <w:adjustRightInd/>
        <w:spacing w:after="160" w:line="256" w:lineRule="auto"/>
        <w:rPr>
          <w:sz w:val="20"/>
          <w:szCs w:val="20"/>
        </w:rPr>
      </w:pPr>
      <w:r w:rsidRPr="007F00DC">
        <w:rPr>
          <w:sz w:val="20"/>
          <w:szCs w:val="20"/>
        </w:rPr>
        <w:br w:type="page"/>
      </w:r>
    </w:p>
    <w:p w:rsidR="007F00DC" w:rsidRPr="007F00DC" w:rsidRDefault="007F00DC" w:rsidP="007F00DC">
      <w:pPr>
        <w:spacing w:line="192" w:lineRule="auto"/>
        <w:ind w:firstLine="5387"/>
        <w:jc w:val="right"/>
        <w:outlineLvl w:val="0"/>
        <w:rPr>
          <w:sz w:val="20"/>
          <w:szCs w:val="20"/>
        </w:rPr>
      </w:pPr>
      <w:r w:rsidRPr="007F00DC">
        <w:rPr>
          <w:sz w:val="20"/>
          <w:szCs w:val="20"/>
        </w:rPr>
        <w:lastRenderedPageBreak/>
        <w:t>Приложение 1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к Порядку учета, выдачи,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оформления и переоформления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свидетельств об осуществлении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по маршруту регулярных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и карт маршрута регулярных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на территории муниципального образования</w:t>
      </w:r>
    </w:p>
    <w:p w:rsidR="007F00DC" w:rsidRPr="007F00DC" w:rsidRDefault="007F00DC" w:rsidP="007F00DC">
      <w:pPr>
        <w:spacing w:line="192" w:lineRule="auto"/>
        <w:ind w:left="4956"/>
        <w:rPr>
          <w:sz w:val="20"/>
          <w:szCs w:val="20"/>
        </w:rPr>
      </w:pPr>
      <w:r w:rsidRPr="007F00DC">
        <w:rPr>
          <w:sz w:val="20"/>
          <w:szCs w:val="20"/>
        </w:rPr>
        <w:t xml:space="preserve">      Первомайский район Томской области</w:t>
      </w: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tabs>
          <w:tab w:val="left" w:pos="8080"/>
        </w:tabs>
        <w:jc w:val="right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ind w:left="7068" w:firstLine="12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Форма</w:t>
      </w:r>
    </w:p>
    <w:p w:rsidR="007F00DC" w:rsidRDefault="007F00DC" w:rsidP="007F0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97"/>
      <w:bookmarkEnd w:id="7"/>
    </w:p>
    <w:p w:rsidR="007F00DC" w:rsidRDefault="007F00DC" w:rsidP="007F00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Журнал</w:t>
      </w: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выдачи свидетельств об осуществлении перевозок</w:t>
      </w: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по маршруту регулярных перевозок</w:t>
      </w:r>
    </w:p>
    <w:p w:rsidR="007F00DC" w:rsidRPr="007F00DC" w:rsidRDefault="007F00DC" w:rsidP="007F00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7"/>
        <w:gridCol w:w="1701"/>
        <w:gridCol w:w="1134"/>
        <w:gridCol w:w="2154"/>
        <w:gridCol w:w="1191"/>
        <w:gridCol w:w="2041"/>
      </w:tblGrid>
      <w:tr w:rsidR="007F00DC" w:rsidRPr="007F00DC" w:rsidTr="007F00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F00D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7F00D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Серия, номер свидетельства об осуществлении перевозок по маршруту регулярных перевозок</w:t>
            </w:r>
            <w:proofErr w:type="gramStart"/>
            <w:r w:rsidRPr="007F00DC">
              <w:rPr>
                <w:rFonts w:ascii="Times New Roman" w:hAnsi="Times New Roman" w:cs="Times New Roman"/>
                <w:lang w:eastAsia="en-US"/>
              </w:rPr>
              <w:t xml:space="preserve"> (&lt;*&gt;)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Наименование перевозчика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Номер и наименование маршрута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Ф.И.О., подпись лица, получившего свидетельство об осуществлении перевозок по маршруту регулярных перевозок</w:t>
            </w:r>
          </w:p>
        </w:tc>
      </w:tr>
      <w:tr w:rsidR="007F00DC" w:rsidRPr="007F00DC" w:rsidTr="007F00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0DC" w:rsidRPr="007F00DC" w:rsidTr="007F00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0DC" w:rsidRPr="007F00DC" w:rsidTr="007F00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F00DC" w:rsidRPr="007F00DC" w:rsidRDefault="007F00DC" w:rsidP="007F00DC">
      <w:pPr>
        <w:pStyle w:val="ConsPlusNormal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--------------------------------</w:t>
      </w:r>
    </w:p>
    <w:p w:rsidR="007F00DC" w:rsidRPr="007F00DC" w:rsidRDefault="007F00DC" w:rsidP="007F00DC">
      <w:pPr>
        <w:ind w:firstLine="567"/>
        <w:jc w:val="both"/>
        <w:rPr>
          <w:sz w:val="20"/>
          <w:szCs w:val="20"/>
        </w:rPr>
      </w:pPr>
      <w:bookmarkStart w:id="8" w:name="Par135"/>
      <w:bookmarkEnd w:id="8"/>
      <w:r w:rsidRPr="007F00DC">
        <w:rPr>
          <w:sz w:val="20"/>
          <w:szCs w:val="20"/>
        </w:rPr>
        <w:t>&lt;*&gt; в случае выдачи дубликата свидетельства об осуществлении перевозок по маршруту регулярных перевозок указывается номер заменяемого свидетельства об осуществлении перевозок по маршруту регулярных перевозок с пометкой "Дубликат".</w:t>
      </w:r>
    </w:p>
    <w:p w:rsidR="007F00DC" w:rsidRPr="007F00DC" w:rsidRDefault="007F00DC" w:rsidP="007F00DC">
      <w:pPr>
        <w:widowControl/>
        <w:autoSpaceDE/>
        <w:adjustRightInd/>
        <w:spacing w:after="160" w:line="256" w:lineRule="auto"/>
        <w:rPr>
          <w:sz w:val="20"/>
          <w:szCs w:val="20"/>
        </w:rPr>
      </w:pPr>
      <w:r w:rsidRPr="007F00DC">
        <w:rPr>
          <w:sz w:val="20"/>
          <w:szCs w:val="20"/>
        </w:rPr>
        <w:br w:type="page"/>
      </w:r>
    </w:p>
    <w:p w:rsidR="007F00DC" w:rsidRPr="007F00DC" w:rsidRDefault="007F00DC" w:rsidP="007F00DC">
      <w:pPr>
        <w:spacing w:line="192" w:lineRule="auto"/>
        <w:ind w:firstLine="5387"/>
        <w:jc w:val="right"/>
        <w:outlineLvl w:val="0"/>
        <w:rPr>
          <w:sz w:val="20"/>
          <w:szCs w:val="20"/>
        </w:rPr>
      </w:pPr>
      <w:r w:rsidRPr="007F00DC">
        <w:rPr>
          <w:sz w:val="20"/>
          <w:szCs w:val="20"/>
        </w:rPr>
        <w:lastRenderedPageBreak/>
        <w:t>Приложение 2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к Порядку учета, выдачи,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оформления и переоформления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свидетельств об осуществлении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по маршруту регулярных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>и карт маршрута регулярных перевозок</w:t>
      </w:r>
    </w:p>
    <w:p w:rsidR="007F00DC" w:rsidRPr="007F00DC" w:rsidRDefault="007F00DC" w:rsidP="007F00DC">
      <w:pPr>
        <w:jc w:val="right"/>
        <w:rPr>
          <w:sz w:val="20"/>
          <w:szCs w:val="20"/>
        </w:rPr>
      </w:pPr>
      <w:r w:rsidRPr="007F00DC">
        <w:rPr>
          <w:sz w:val="20"/>
          <w:szCs w:val="20"/>
        </w:rPr>
        <w:t xml:space="preserve"> на территории муниципального образования</w:t>
      </w:r>
    </w:p>
    <w:p w:rsidR="007F00DC" w:rsidRPr="007F00DC" w:rsidRDefault="007F00DC" w:rsidP="007F00DC">
      <w:pPr>
        <w:spacing w:line="192" w:lineRule="auto"/>
        <w:ind w:left="4956"/>
        <w:rPr>
          <w:sz w:val="20"/>
          <w:szCs w:val="20"/>
        </w:rPr>
      </w:pPr>
      <w:r w:rsidRPr="007F00DC">
        <w:rPr>
          <w:sz w:val="20"/>
          <w:szCs w:val="20"/>
        </w:rPr>
        <w:t xml:space="preserve">      Первомайский район Томской области</w:t>
      </w:r>
    </w:p>
    <w:p w:rsidR="007F00DC" w:rsidRPr="007F00DC" w:rsidRDefault="007F00DC" w:rsidP="007F00D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jc w:val="both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 xml:space="preserve">                                                                                                          Форма</w:t>
      </w:r>
    </w:p>
    <w:p w:rsidR="007F00DC" w:rsidRPr="007F00DC" w:rsidRDefault="007F00DC" w:rsidP="007F00DC">
      <w:pPr>
        <w:pStyle w:val="ConsPlusNormal"/>
        <w:jc w:val="both"/>
        <w:rPr>
          <w:rFonts w:ascii="Times New Roman" w:hAnsi="Times New Roman" w:cs="Times New Roman"/>
        </w:rPr>
      </w:pPr>
    </w:p>
    <w:p w:rsidR="007F00DC" w:rsidRDefault="007F00DC" w:rsidP="007F00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150"/>
      <w:bookmarkEnd w:id="9"/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Журнал</w:t>
      </w:r>
    </w:p>
    <w:p w:rsidR="007F00DC" w:rsidRPr="007F00DC" w:rsidRDefault="007F00DC" w:rsidP="007F00DC">
      <w:pPr>
        <w:pStyle w:val="ConsPlusNormal"/>
        <w:jc w:val="center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выдачи карт маршрута регулярных перевозок</w:t>
      </w:r>
    </w:p>
    <w:p w:rsidR="007F00DC" w:rsidRPr="007F00DC" w:rsidRDefault="007F00DC" w:rsidP="007F00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991"/>
        <w:gridCol w:w="1700"/>
        <w:gridCol w:w="1134"/>
        <w:gridCol w:w="2153"/>
        <w:gridCol w:w="1191"/>
        <w:gridCol w:w="1983"/>
      </w:tblGrid>
      <w:tr w:rsidR="007F00DC" w:rsidRPr="007F00DC" w:rsidTr="007F0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7F00D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7F00DC">
              <w:rPr>
                <w:rFonts w:ascii="Times New Roman" w:hAnsi="Times New Roman" w:cs="Times New Roman"/>
                <w:lang w:eastAsia="en-US"/>
              </w:rPr>
              <w:t>/п</w:t>
            </w:r>
          </w:p>
          <w:p w:rsidR="007F00DC" w:rsidRPr="007F00DC" w:rsidRDefault="007F00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F00D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Серия, номер карты маршрута</w:t>
            </w:r>
            <w:proofErr w:type="gramStart"/>
            <w:r w:rsidRPr="007F00DC">
              <w:rPr>
                <w:rFonts w:ascii="Times New Roman" w:hAnsi="Times New Roman" w:cs="Times New Roman"/>
                <w:lang w:eastAsia="en-US"/>
              </w:rPr>
              <w:t xml:space="preserve"> (&lt;*&gt;)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Наименование перевозчика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Срок действия карты маршрута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Номер и наименование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F00DC">
              <w:rPr>
                <w:rFonts w:ascii="Times New Roman" w:hAnsi="Times New Roman" w:cs="Times New Roman"/>
                <w:lang w:eastAsia="en-US"/>
              </w:rPr>
              <w:t>Ф.И.О., подпись лица, получившего карту маршрута</w:t>
            </w:r>
          </w:p>
        </w:tc>
      </w:tr>
      <w:tr w:rsidR="007F00DC" w:rsidRPr="007F00DC" w:rsidTr="007F0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0DC" w:rsidRPr="007F00DC" w:rsidTr="007F0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0DC" w:rsidRPr="007F00DC" w:rsidTr="007F00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DC" w:rsidRPr="007F00DC" w:rsidRDefault="007F00DC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7F00DC" w:rsidRDefault="007F00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F00DC" w:rsidRPr="007F00DC" w:rsidRDefault="007F00DC" w:rsidP="007F00DC">
      <w:pPr>
        <w:pStyle w:val="ConsPlusNormal"/>
        <w:jc w:val="both"/>
        <w:rPr>
          <w:rFonts w:ascii="Times New Roman" w:hAnsi="Times New Roman" w:cs="Times New Roman"/>
        </w:rPr>
      </w:pP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00DC">
        <w:rPr>
          <w:rFonts w:ascii="Times New Roman" w:hAnsi="Times New Roman" w:cs="Times New Roman"/>
        </w:rPr>
        <w:t>--------------------------------</w:t>
      </w:r>
    </w:p>
    <w:p w:rsidR="007F00DC" w:rsidRPr="007F00DC" w:rsidRDefault="007F00DC" w:rsidP="007F00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87"/>
      <w:bookmarkEnd w:id="10"/>
      <w:r w:rsidRPr="007F00DC">
        <w:rPr>
          <w:rFonts w:ascii="Times New Roman" w:hAnsi="Times New Roman" w:cs="Times New Roman"/>
        </w:rPr>
        <w:t>&lt;*&gt; в случае выдачи дубликата карты маршрута указывается номер заменяемого карты маршрута с пометкой "Дубликат".</w:t>
      </w:r>
    </w:p>
    <w:p w:rsidR="007F00DC" w:rsidRDefault="007F00DC" w:rsidP="007F00DC">
      <w:pPr>
        <w:ind w:firstLine="567"/>
        <w:jc w:val="both"/>
        <w:rPr>
          <w:sz w:val="26"/>
          <w:szCs w:val="26"/>
        </w:rPr>
      </w:pPr>
    </w:p>
    <w:p w:rsidR="00B20795" w:rsidRPr="007F00DC" w:rsidRDefault="00B20795" w:rsidP="007F00DC">
      <w:pPr>
        <w:tabs>
          <w:tab w:val="left" w:pos="4152"/>
        </w:tabs>
      </w:pPr>
    </w:p>
    <w:sectPr w:rsidR="00B20795" w:rsidRPr="007F00D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40C0"/>
    <w:multiLevelType w:val="hybridMultilevel"/>
    <w:tmpl w:val="5282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D4695"/>
    <w:rsid w:val="007F00DC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7F00DC"/>
    <w:pPr>
      <w:spacing w:after="0" w:line="240" w:lineRule="auto"/>
    </w:pPr>
    <w:rPr>
      <w:rFonts w:eastAsiaTheme="minorEastAsia"/>
      <w:lang w:eastAsia="ru-RU"/>
    </w:rPr>
  </w:style>
  <w:style w:type="paragraph" w:customStyle="1" w:styleId="20">
    <w:name w:val="Абзац списка2"/>
    <w:basedOn w:val="a"/>
    <w:rsid w:val="007F00DC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uiPriority w:val="1"/>
    <w:qFormat/>
    <w:rsid w:val="007F00DC"/>
    <w:pPr>
      <w:spacing w:after="0" w:line="240" w:lineRule="auto"/>
    </w:pPr>
    <w:rPr>
      <w:rFonts w:eastAsiaTheme="minorEastAsia"/>
      <w:lang w:eastAsia="ru-RU"/>
    </w:rPr>
  </w:style>
  <w:style w:type="paragraph" w:customStyle="1" w:styleId="20">
    <w:name w:val="Абзац списка2"/>
    <w:basedOn w:val="a"/>
    <w:rsid w:val="007F00DC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3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8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2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7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382B125F572205EB785D58FD0BDDC4EBAAC27E785EF3FA02FEF87D15n5c1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1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0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Relationship Id="rId14" Type="http://schemas.openxmlformats.org/officeDocument/2006/relationships/hyperlink" Target="file:///C:\Users\&#1103;\Documents\&#1044;&#1086;&#1082;&#1091;&#1084;&#1077;&#1085;&#1090;&#1099;%202016\&#1040;&#1058;&#1055;\&#1060;&#1077;&#1076;&#1077;&#1088;&#1072;&#1083;&#1100;&#1085;&#1099;&#1081;%20&#1079;&#1072;&#1082;&#1086;&#1085;%20&#1086;&#1090;%2013_07_2015%20N%20220-&#1060;&#1047;%20%20&#1054;&#1073;%20&#1086;&#1088;&#1075;&#1072;&#1085;&#1080;&#1079;&#1072;&#1094;&#1080;&#1080;%20&#1088;&#1077;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37</cp:revision>
  <cp:lastPrinted>2017-08-04T02:58:00Z</cp:lastPrinted>
  <dcterms:created xsi:type="dcterms:W3CDTF">2016-04-04T11:11:00Z</dcterms:created>
  <dcterms:modified xsi:type="dcterms:W3CDTF">2017-08-04T03:21:00Z</dcterms:modified>
</cp:coreProperties>
</file>