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FC8" w:rsidRDefault="009A0FC8" w:rsidP="009A0FC8">
      <w:pPr>
        <w:suppressAutoHyphens/>
        <w:jc w:val="center"/>
        <w:rPr>
          <w:b/>
          <w:sz w:val="26"/>
          <w:szCs w:val="26"/>
          <w:lang w:eastAsia="ar-SA"/>
        </w:rPr>
      </w:pPr>
      <w:r>
        <w:rPr>
          <w:b/>
          <w:sz w:val="26"/>
          <w:szCs w:val="26"/>
          <w:lang w:eastAsia="ar-SA"/>
        </w:rPr>
        <w:t>АДМИНИСТРАЦИЯ ПЕРВОМАЙСКОГО РАЙОНА</w:t>
      </w:r>
    </w:p>
    <w:p w:rsidR="009A0FC8" w:rsidRPr="00701A8B" w:rsidRDefault="009A0FC8" w:rsidP="009A0FC8">
      <w:pPr>
        <w:suppressAutoHyphens/>
        <w:jc w:val="center"/>
        <w:rPr>
          <w:b/>
          <w:sz w:val="26"/>
          <w:szCs w:val="26"/>
          <w:lang w:eastAsia="ar-SA"/>
        </w:rPr>
      </w:pPr>
    </w:p>
    <w:p w:rsidR="009A0FC8" w:rsidRPr="00701A8B" w:rsidRDefault="009A0FC8" w:rsidP="009A0FC8">
      <w:pPr>
        <w:suppressAutoHyphens/>
        <w:jc w:val="center"/>
        <w:rPr>
          <w:b/>
          <w:sz w:val="32"/>
          <w:szCs w:val="32"/>
          <w:lang w:eastAsia="ar-SA"/>
        </w:rPr>
      </w:pPr>
      <w:r w:rsidRPr="00701A8B">
        <w:rPr>
          <w:b/>
          <w:sz w:val="32"/>
          <w:szCs w:val="32"/>
          <w:lang w:eastAsia="ar-SA"/>
        </w:rPr>
        <w:t>РАСПОРЯЖЕНИЕ</w:t>
      </w:r>
    </w:p>
    <w:p w:rsidR="009A0FC8" w:rsidRDefault="009A0FC8" w:rsidP="009A0FC8">
      <w:pPr>
        <w:suppressAutoHyphens/>
        <w:jc w:val="center"/>
        <w:rPr>
          <w:b/>
          <w:sz w:val="28"/>
          <w:szCs w:val="28"/>
          <w:lang w:eastAsia="ar-SA"/>
        </w:rPr>
      </w:pPr>
    </w:p>
    <w:p w:rsidR="009A0FC8" w:rsidRPr="00701A8B" w:rsidRDefault="00CE35F9" w:rsidP="009A0FC8">
      <w:pPr>
        <w:suppressAutoHyphens/>
        <w:jc w:val="both"/>
        <w:rPr>
          <w:sz w:val="26"/>
          <w:szCs w:val="26"/>
          <w:lang w:eastAsia="ar-SA"/>
        </w:rPr>
      </w:pPr>
      <w:r>
        <w:rPr>
          <w:sz w:val="26"/>
          <w:szCs w:val="26"/>
          <w:lang w:eastAsia="ar-SA"/>
        </w:rPr>
        <w:t>02.09</w:t>
      </w:r>
      <w:r w:rsidR="009A0FC8">
        <w:rPr>
          <w:sz w:val="26"/>
          <w:szCs w:val="26"/>
          <w:lang w:eastAsia="ar-SA"/>
        </w:rPr>
        <w:t xml:space="preserve">.2019                                                                                          </w:t>
      </w:r>
      <w:r>
        <w:rPr>
          <w:sz w:val="26"/>
          <w:szCs w:val="26"/>
          <w:lang w:eastAsia="ar-SA"/>
        </w:rPr>
        <w:t xml:space="preserve">                           № 529</w:t>
      </w:r>
      <w:r w:rsidR="009A0FC8">
        <w:rPr>
          <w:sz w:val="26"/>
          <w:szCs w:val="26"/>
          <w:lang w:eastAsia="ar-SA"/>
        </w:rPr>
        <w:t>-р</w:t>
      </w:r>
    </w:p>
    <w:p w:rsidR="009A0FC8" w:rsidRDefault="009A0FC8" w:rsidP="009A0FC8">
      <w:pPr>
        <w:suppressAutoHyphens/>
        <w:jc w:val="center"/>
        <w:rPr>
          <w:sz w:val="26"/>
          <w:szCs w:val="26"/>
          <w:lang w:eastAsia="ar-SA"/>
        </w:rPr>
      </w:pPr>
      <w:r>
        <w:rPr>
          <w:sz w:val="26"/>
          <w:szCs w:val="26"/>
          <w:lang w:eastAsia="ar-SA"/>
        </w:rPr>
        <w:t>с. Первомайское</w:t>
      </w:r>
    </w:p>
    <w:p w:rsidR="009A0FC8" w:rsidRDefault="009A0FC8" w:rsidP="009A0FC8">
      <w:pPr>
        <w:suppressAutoHyphens/>
        <w:jc w:val="center"/>
        <w:rPr>
          <w:sz w:val="26"/>
          <w:szCs w:val="26"/>
          <w:lang w:eastAsia="ar-SA"/>
        </w:rPr>
      </w:pPr>
    </w:p>
    <w:p w:rsidR="009A0FC8" w:rsidRPr="00701A8B" w:rsidRDefault="009A0FC8" w:rsidP="009A0FC8">
      <w:pPr>
        <w:suppressAutoHyphens/>
        <w:jc w:val="center"/>
        <w:rPr>
          <w:sz w:val="26"/>
          <w:szCs w:val="26"/>
          <w:lang w:eastAsia="ar-SA"/>
        </w:rPr>
      </w:pPr>
      <w:r>
        <w:rPr>
          <w:sz w:val="26"/>
          <w:szCs w:val="26"/>
          <w:lang w:eastAsia="ar-SA"/>
        </w:rPr>
        <w:t>Об утверждении плана проведения экспертизы нормативных правовых актов в муниципальном образовании «Первомайский район», затрагивающих вопросы осуществления предпринимательской и инвестиционной деятельности, на 2019 год.</w:t>
      </w:r>
    </w:p>
    <w:p w:rsidR="009A0FC8" w:rsidRPr="0033765D" w:rsidRDefault="009A0FC8" w:rsidP="009A0FC8">
      <w:pPr>
        <w:suppressAutoHyphens/>
        <w:rPr>
          <w:b/>
          <w:sz w:val="26"/>
          <w:szCs w:val="26"/>
          <w:lang w:eastAsia="ar-SA"/>
        </w:rPr>
      </w:pPr>
    </w:p>
    <w:p w:rsidR="009A0FC8" w:rsidRDefault="009A0FC8" w:rsidP="009A0FC8">
      <w:pPr>
        <w:suppressAutoHyphens/>
        <w:rPr>
          <w:b/>
          <w:sz w:val="26"/>
          <w:szCs w:val="26"/>
          <w:lang w:eastAsia="ar-SA"/>
        </w:rPr>
      </w:pPr>
    </w:p>
    <w:p w:rsidR="009A0FC8" w:rsidRDefault="009A0FC8" w:rsidP="009A0FC8">
      <w:pPr>
        <w:suppressAutoHyphens/>
        <w:jc w:val="both"/>
        <w:rPr>
          <w:b/>
          <w:sz w:val="26"/>
          <w:szCs w:val="26"/>
          <w:lang w:eastAsia="ar-SA"/>
        </w:rPr>
      </w:pPr>
    </w:p>
    <w:p w:rsidR="009A0FC8" w:rsidRPr="0033765D" w:rsidRDefault="009A0FC8" w:rsidP="009A0FC8">
      <w:pPr>
        <w:suppressAutoHyphens/>
        <w:ind w:firstLine="709"/>
        <w:jc w:val="both"/>
        <w:rPr>
          <w:sz w:val="26"/>
          <w:szCs w:val="26"/>
          <w:lang w:eastAsia="ar-SA"/>
        </w:rPr>
      </w:pPr>
      <w:r>
        <w:rPr>
          <w:sz w:val="26"/>
          <w:szCs w:val="26"/>
          <w:lang w:eastAsia="ar-SA"/>
        </w:rPr>
        <w:t xml:space="preserve">В целях реализации подпункта «д» пункта 2 Указа Президента Российской Федерации от 07 мая 2012 года № 601 «Об основных направлениях </w:t>
      </w:r>
      <w:r w:rsidR="00240FBB">
        <w:rPr>
          <w:sz w:val="26"/>
          <w:szCs w:val="26"/>
          <w:lang w:eastAsia="ar-SA"/>
        </w:rPr>
        <w:t>совершенствования системы государственного управления</w:t>
      </w:r>
      <w:r>
        <w:rPr>
          <w:sz w:val="26"/>
          <w:szCs w:val="26"/>
          <w:lang w:eastAsia="ar-SA"/>
        </w:rPr>
        <w:t>»</w:t>
      </w:r>
      <w:r w:rsidR="00240FBB">
        <w:rPr>
          <w:sz w:val="26"/>
          <w:szCs w:val="26"/>
          <w:lang w:eastAsia="ar-SA"/>
        </w:rPr>
        <w:t>, в соответствии с частью 6 статьи 7, частью 3 статьи 46 Федерального закона от 06 октября 2003 года</w:t>
      </w:r>
      <w:r w:rsidR="00B11D99">
        <w:rPr>
          <w:sz w:val="26"/>
          <w:szCs w:val="26"/>
          <w:lang w:eastAsia="ar-SA"/>
        </w:rPr>
        <w:t xml:space="preserve"> № 131-ФЗ «Об общих принципах организации местного самоуправления в Российской Федерации», Законом Томской области от 17 ноября 2014 года № 156-ОЗ «Об оценке регулирующего воздействия проектов муниципальных нормативных правовых актов и экспертизы муниципальных нормативных правовых актов», постановлением Администрации Первомайского района от 24 декабря 2015 года № 300 «Об оценке регулирующего воздействия проектов муниципальных нормативно правовых актов в муниципальном образовании «Первомайский район».</w:t>
      </w:r>
    </w:p>
    <w:p w:rsidR="009A0FC8" w:rsidRPr="0033765D" w:rsidRDefault="009A0FC8" w:rsidP="009A0FC8">
      <w:pPr>
        <w:suppressAutoHyphens/>
        <w:ind w:firstLine="709"/>
        <w:contextualSpacing/>
        <w:jc w:val="both"/>
        <w:rPr>
          <w:sz w:val="26"/>
          <w:szCs w:val="26"/>
          <w:lang w:eastAsia="ar-SA"/>
        </w:rPr>
      </w:pPr>
      <w:r>
        <w:rPr>
          <w:sz w:val="26"/>
          <w:szCs w:val="26"/>
          <w:lang w:eastAsia="ar-SA"/>
        </w:rPr>
        <w:t xml:space="preserve">1. </w:t>
      </w:r>
      <w:r w:rsidR="00B11D99">
        <w:rPr>
          <w:sz w:val="26"/>
          <w:szCs w:val="26"/>
          <w:lang w:eastAsia="ar-SA"/>
        </w:rPr>
        <w:t>Утвердить план проведения экспертизы нормативно правовых актов в муниципальном образовании «Первомайский район» на 2019 год, согласно приложению.</w:t>
      </w:r>
    </w:p>
    <w:p w:rsidR="009A0FC8" w:rsidRDefault="009A0FC8" w:rsidP="009A0FC8">
      <w:pPr>
        <w:suppressAutoHyphens/>
        <w:ind w:firstLine="709"/>
        <w:contextualSpacing/>
        <w:jc w:val="both"/>
        <w:rPr>
          <w:sz w:val="26"/>
          <w:szCs w:val="26"/>
          <w:lang w:eastAsia="ar-SA"/>
        </w:rPr>
      </w:pPr>
      <w:r>
        <w:rPr>
          <w:sz w:val="26"/>
          <w:szCs w:val="26"/>
          <w:lang w:eastAsia="ar-SA"/>
        </w:rPr>
        <w:t xml:space="preserve">2. </w:t>
      </w:r>
      <w:r w:rsidR="00B11D99">
        <w:rPr>
          <w:sz w:val="26"/>
          <w:szCs w:val="26"/>
          <w:lang w:eastAsia="ar-SA"/>
        </w:rPr>
        <w:t xml:space="preserve">Организовать экспертизу нормативно правовых актов в соответствии с Порядком проведения экспертизы </w:t>
      </w:r>
      <w:r w:rsidR="00D631FF">
        <w:rPr>
          <w:sz w:val="26"/>
          <w:szCs w:val="26"/>
          <w:lang w:eastAsia="ar-SA"/>
        </w:rPr>
        <w:t>нормативных правовых актов в муниципальном образовании «Первомайский район», затрагивающих вопросы осуществления предпринимательской и инвестиционной деятельности, утверждённым постановлением Администрации Первомайского района от 24.12.2015 №300 «Об оценке регулирующего воздействия проектов муниципальных нормативных правовых актов в муниципальном образовании «Первомайский район».</w:t>
      </w:r>
    </w:p>
    <w:p w:rsidR="00D631FF" w:rsidRDefault="00D631FF" w:rsidP="009A0FC8">
      <w:pPr>
        <w:suppressAutoHyphens/>
        <w:ind w:firstLine="709"/>
        <w:contextualSpacing/>
        <w:jc w:val="both"/>
        <w:rPr>
          <w:sz w:val="26"/>
          <w:szCs w:val="26"/>
          <w:lang w:eastAsia="ar-SA"/>
        </w:rPr>
      </w:pPr>
      <w:r>
        <w:rPr>
          <w:sz w:val="26"/>
          <w:szCs w:val="26"/>
          <w:lang w:eastAsia="ar-SA"/>
        </w:rPr>
        <w:t>3. Настоящее распоряжение вступает в силу с даты подписания.</w:t>
      </w:r>
    </w:p>
    <w:p w:rsidR="00D631FF" w:rsidRPr="0033765D" w:rsidRDefault="00D631FF" w:rsidP="009A0FC8">
      <w:pPr>
        <w:suppressAutoHyphens/>
        <w:ind w:firstLine="709"/>
        <w:contextualSpacing/>
        <w:jc w:val="both"/>
        <w:rPr>
          <w:sz w:val="26"/>
          <w:szCs w:val="26"/>
          <w:lang w:eastAsia="ar-SA"/>
        </w:rPr>
      </w:pPr>
      <w:r>
        <w:rPr>
          <w:sz w:val="26"/>
          <w:szCs w:val="26"/>
          <w:lang w:eastAsia="ar-SA"/>
        </w:rPr>
        <w:t>4. Настоящее распоряжение разместить на официальном сайте Администрации Первомайского района (</w:t>
      </w:r>
      <w:r>
        <w:rPr>
          <w:sz w:val="26"/>
          <w:szCs w:val="26"/>
          <w:lang w:val="en-US" w:eastAsia="ar-SA"/>
        </w:rPr>
        <w:t>http</w:t>
      </w:r>
      <w:r>
        <w:rPr>
          <w:sz w:val="26"/>
          <w:szCs w:val="26"/>
          <w:lang w:eastAsia="ar-SA"/>
        </w:rPr>
        <w:t>:</w:t>
      </w:r>
      <w:r w:rsidRPr="00D631FF">
        <w:rPr>
          <w:sz w:val="26"/>
          <w:szCs w:val="26"/>
          <w:lang w:eastAsia="ar-SA"/>
        </w:rPr>
        <w:t>//</w:t>
      </w:r>
      <w:proofErr w:type="spellStart"/>
      <w:r>
        <w:rPr>
          <w:sz w:val="26"/>
          <w:szCs w:val="26"/>
          <w:lang w:val="en-US" w:eastAsia="ar-SA"/>
        </w:rPr>
        <w:t>pmr</w:t>
      </w:r>
      <w:proofErr w:type="spellEnd"/>
      <w:r w:rsidRPr="00D631FF">
        <w:rPr>
          <w:sz w:val="26"/>
          <w:szCs w:val="26"/>
          <w:lang w:eastAsia="ar-SA"/>
        </w:rPr>
        <w:t>.</w:t>
      </w:r>
      <w:proofErr w:type="spellStart"/>
      <w:r>
        <w:rPr>
          <w:sz w:val="26"/>
          <w:szCs w:val="26"/>
          <w:lang w:val="en-US" w:eastAsia="ar-SA"/>
        </w:rPr>
        <w:t>tomsk</w:t>
      </w:r>
      <w:proofErr w:type="spellEnd"/>
      <w:r w:rsidRPr="00D631FF">
        <w:rPr>
          <w:sz w:val="26"/>
          <w:szCs w:val="26"/>
          <w:lang w:eastAsia="ar-SA"/>
        </w:rPr>
        <w:t>.</w:t>
      </w:r>
      <w:proofErr w:type="spellStart"/>
      <w:r>
        <w:rPr>
          <w:sz w:val="26"/>
          <w:szCs w:val="26"/>
          <w:lang w:val="en-US" w:eastAsia="ar-SA"/>
        </w:rPr>
        <w:t>ru</w:t>
      </w:r>
      <w:proofErr w:type="spellEnd"/>
      <w:r w:rsidRPr="00D631FF">
        <w:rPr>
          <w:sz w:val="26"/>
          <w:szCs w:val="26"/>
          <w:lang w:eastAsia="ar-SA"/>
        </w:rPr>
        <w:t>/</w:t>
      </w:r>
      <w:r>
        <w:rPr>
          <w:sz w:val="26"/>
          <w:szCs w:val="26"/>
          <w:lang w:eastAsia="ar-SA"/>
        </w:rPr>
        <w:t>)</w:t>
      </w:r>
    </w:p>
    <w:p w:rsidR="009A0FC8" w:rsidRPr="0033765D" w:rsidRDefault="00D631FF" w:rsidP="009A0FC8">
      <w:pPr>
        <w:suppressAutoHyphens/>
        <w:ind w:firstLine="709"/>
        <w:contextualSpacing/>
        <w:jc w:val="both"/>
        <w:rPr>
          <w:sz w:val="26"/>
          <w:szCs w:val="26"/>
          <w:lang w:eastAsia="ar-SA"/>
        </w:rPr>
      </w:pPr>
      <w:r>
        <w:rPr>
          <w:sz w:val="26"/>
          <w:szCs w:val="26"/>
          <w:lang w:eastAsia="ar-SA"/>
        </w:rPr>
        <w:t>5</w:t>
      </w:r>
      <w:r w:rsidR="009A0FC8">
        <w:rPr>
          <w:sz w:val="26"/>
          <w:szCs w:val="26"/>
          <w:lang w:eastAsia="ar-SA"/>
        </w:rPr>
        <w:t xml:space="preserve">. </w:t>
      </w:r>
      <w:r w:rsidR="009A0FC8" w:rsidRPr="0033765D">
        <w:rPr>
          <w:sz w:val="26"/>
          <w:szCs w:val="26"/>
          <w:lang w:eastAsia="ar-SA"/>
        </w:rPr>
        <w:t>Конт</w:t>
      </w:r>
      <w:r w:rsidR="009A0FC8">
        <w:rPr>
          <w:sz w:val="26"/>
          <w:szCs w:val="26"/>
          <w:lang w:eastAsia="ar-SA"/>
        </w:rPr>
        <w:t xml:space="preserve">роль за исполнением настоящего </w:t>
      </w:r>
      <w:r w:rsidR="009A0FC8" w:rsidRPr="0033765D">
        <w:rPr>
          <w:sz w:val="26"/>
          <w:szCs w:val="26"/>
          <w:lang w:eastAsia="ar-SA"/>
        </w:rPr>
        <w:t>распоряжения возложить на заместителя Главы Первомайского района по</w:t>
      </w:r>
      <w:r>
        <w:rPr>
          <w:sz w:val="26"/>
          <w:szCs w:val="26"/>
          <w:lang w:eastAsia="ar-SA"/>
        </w:rPr>
        <w:t xml:space="preserve"> экономике, финансам и инвестициям Н.А</w:t>
      </w:r>
      <w:r w:rsidR="009A0FC8" w:rsidRPr="0033765D">
        <w:rPr>
          <w:sz w:val="26"/>
          <w:szCs w:val="26"/>
          <w:lang w:eastAsia="ar-SA"/>
        </w:rPr>
        <w:t>.</w:t>
      </w:r>
      <w:r>
        <w:rPr>
          <w:sz w:val="26"/>
          <w:szCs w:val="26"/>
          <w:lang w:eastAsia="ar-SA"/>
        </w:rPr>
        <w:t xml:space="preserve"> Гончарук.</w:t>
      </w:r>
    </w:p>
    <w:p w:rsidR="009A0FC8" w:rsidRDefault="009A0FC8" w:rsidP="009A0FC8">
      <w:pPr>
        <w:tabs>
          <w:tab w:val="left" w:pos="1020"/>
        </w:tabs>
        <w:suppressAutoHyphens/>
        <w:rPr>
          <w:sz w:val="26"/>
          <w:szCs w:val="26"/>
          <w:lang w:eastAsia="ar-SA"/>
        </w:rPr>
      </w:pPr>
    </w:p>
    <w:p w:rsidR="009A0FC8" w:rsidRDefault="009A0FC8" w:rsidP="009A0FC8">
      <w:pPr>
        <w:tabs>
          <w:tab w:val="left" w:pos="1020"/>
        </w:tabs>
        <w:suppressAutoHyphens/>
        <w:rPr>
          <w:sz w:val="26"/>
          <w:szCs w:val="26"/>
          <w:lang w:eastAsia="ar-SA"/>
        </w:rPr>
      </w:pPr>
    </w:p>
    <w:p w:rsidR="009A0FC8" w:rsidRPr="0033765D" w:rsidRDefault="009A0FC8" w:rsidP="009A0FC8">
      <w:pPr>
        <w:tabs>
          <w:tab w:val="left" w:pos="1020"/>
        </w:tabs>
        <w:suppressAutoHyphens/>
        <w:rPr>
          <w:sz w:val="26"/>
          <w:szCs w:val="26"/>
          <w:lang w:eastAsia="ar-SA"/>
        </w:rPr>
      </w:pPr>
    </w:p>
    <w:p w:rsidR="009A0FC8" w:rsidRPr="0033765D" w:rsidRDefault="009A0FC8" w:rsidP="009A0FC8">
      <w:pPr>
        <w:tabs>
          <w:tab w:val="left" w:pos="1020"/>
        </w:tabs>
        <w:suppressAutoHyphens/>
        <w:rPr>
          <w:sz w:val="26"/>
          <w:szCs w:val="26"/>
          <w:lang w:eastAsia="ar-SA"/>
        </w:rPr>
      </w:pPr>
      <w:r w:rsidRPr="0033765D">
        <w:rPr>
          <w:sz w:val="26"/>
          <w:szCs w:val="26"/>
          <w:lang w:eastAsia="ar-SA"/>
        </w:rPr>
        <w:t xml:space="preserve">Глава Первомайского района                                                      </w:t>
      </w:r>
      <w:r>
        <w:rPr>
          <w:sz w:val="26"/>
          <w:szCs w:val="26"/>
          <w:lang w:eastAsia="ar-SA"/>
        </w:rPr>
        <w:t xml:space="preserve">                       </w:t>
      </w:r>
      <w:r w:rsidRPr="0033765D">
        <w:rPr>
          <w:sz w:val="26"/>
          <w:szCs w:val="26"/>
          <w:lang w:eastAsia="ar-SA"/>
        </w:rPr>
        <w:t>И.И.</w:t>
      </w:r>
      <w:r>
        <w:rPr>
          <w:sz w:val="26"/>
          <w:szCs w:val="26"/>
          <w:lang w:eastAsia="ar-SA"/>
        </w:rPr>
        <w:t xml:space="preserve"> </w:t>
      </w:r>
      <w:r w:rsidRPr="0033765D">
        <w:rPr>
          <w:sz w:val="26"/>
          <w:szCs w:val="26"/>
          <w:lang w:eastAsia="ar-SA"/>
        </w:rPr>
        <w:t>Сиберт</w:t>
      </w:r>
    </w:p>
    <w:p w:rsidR="009A0FC8" w:rsidRPr="0033765D" w:rsidRDefault="009A0FC8" w:rsidP="009A0FC8">
      <w:pPr>
        <w:suppressAutoHyphens/>
        <w:rPr>
          <w:lang w:eastAsia="ar-SA"/>
        </w:rPr>
      </w:pPr>
    </w:p>
    <w:p w:rsidR="009A0FC8" w:rsidRPr="0033765D" w:rsidRDefault="009A0FC8" w:rsidP="009A0FC8">
      <w:pPr>
        <w:suppressAutoHyphens/>
        <w:rPr>
          <w:lang w:eastAsia="ar-SA"/>
        </w:rPr>
      </w:pPr>
    </w:p>
    <w:p w:rsidR="009A0FC8" w:rsidRPr="0033765D" w:rsidRDefault="009A0FC8" w:rsidP="009A0FC8">
      <w:pPr>
        <w:suppressAutoHyphens/>
        <w:rPr>
          <w:sz w:val="20"/>
          <w:szCs w:val="20"/>
          <w:lang w:eastAsia="ar-SA"/>
        </w:rPr>
      </w:pPr>
    </w:p>
    <w:p w:rsidR="009A0FC8" w:rsidRDefault="009A0FC8" w:rsidP="009A0FC8">
      <w:pPr>
        <w:suppressAutoHyphens/>
        <w:rPr>
          <w:sz w:val="20"/>
          <w:szCs w:val="20"/>
          <w:lang w:eastAsia="ar-SA"/>
        </w:rPr>
      </w:pPr>
      <w:r>
        <w:rPr>
          <w:sz w:val="20"/>
          <w:szCs w:val="20"/>
          <w:lang w:eastAsia="ar-SA"/>
        </w:rPr>
        <w:t>Андросова А.В.</w:t>
      </w:r>
    </w:p>
    <w:p w:rsidR="00A91F1B" w:rsidRDefault="009A0FC8" w:rsidP="009A0FC8">
      <w:pPr>
        <w:suppressAutoHyphens/>
        <w:rPr>
          <w:sz w:val="20"/>
          <w:szCs w:val="20"/>
          <w:lang w:eastAsia="ar-SA"/>
        </w:rPr>
      </w:pPr>
      <w:r w:rsidRPr="0033765D">
        <w:rPr>
          <w:sz w:val="20"/>
          <w:szCs w:val="20"/>
          <w:lang w:eastAsia="ar-SA"/>
        </w:rPr>
        <w:t>8</w:t>
      </w:r>
      <w:r>
        <w:rPr>
          <w:sz w:val="20"/>
          <w:szCs w:val="20"/>
          <w:lang w:eastAsia="ar-SA"/>
        </w:rPr>
        <w:t xml:space="preserve"> </w:t>
      </w:r>
      <w:r w:rsidRPr="0033765D">
        <w:rPr>
          <w:sz w:val="20"/>
          <w:szCs w:val="20"/>
          <w:lang w:eastAsia="ar-SA"/>
        </w:rPr>
        <w:t>(38</w:t>
      </w:r>
      <w:r>
        <w:rPr>
          <w:sz w:val="20"/>
          <w:szCs w:val="20"/>
          <w:lang w:eastAsia="ar-SA"/>
        </w:rPr>
        <w:t>-</w:t>
      </w:r>
      <w:r w:rsidRPr="0033765D">
        <w:rPr>
          <w:sz w:val="20"/>
          <w:szCs w:val="20"/>
          <w:lang w:eastAsia="ar-SA"/>
        </w:rPr>
        <w:t>245)</w:t>
      </w:r>
      <w:r>
        <w:rPr>
          <w:sz w:val="20"/>
          <w:szCs w:val="20"/>
          <w:lang w:eastAsia="ar-SA"/>
        </w:rPr>
        <w:t xml:space="preserve"> 2-17-47</w:t>
      </w:r>
    </w:p>
    <w:p w:rsidR="00B36561" w:rsidRDefault="00B36561" w:rsidP="009A0FC8">
      <w:pPr>
        <w:suppressAutoHyphens/>
        <w:rPr>
          <w:sz w:val="20"/>
          <w:szCs w:val="20"/>
          <w:lang w:eastAsia="ar-SA"/>
        </w:rPr>
        <w:sectPr w:rsidR="00B36561" w:rsidSect="002B5A25">
          <w:pgSz w:w="11907" w:h="16840" w:code="9"/>
          <w:pgMar w:top="1134" w:right="567" w:bottom="1134" w:left="1701" w:header="567" w:footer="567" w:gutter="0"/>
          <w:cols w:space="708"/>
          <w:titlePg/>
          <w:docGrid w:linePitch="326"/>
        </w:sectPr>
      </w:pPr>
    </w:p>
    <w:p w:rsidR="00B36561" w:rsidRDefault="00B36561" w:rsidP="00B36561">
      <w:pPr>
        <w:suppressAutoHyphens/>
        <w:jc w:val="right"/>
        <w:rPr>
          <w:b/>
          <w:sz w:val="20"/>
          <w:szCs w:val="20"/>
          <w:lang w:eastAsia="ar-SA"/>
        </w:rPr>
      </w:pPr>
      <w:r>
        <w:rPr>
          <w:b/>
          <w:sz w:val="20"/>
          <w:szCs w:val="20"/>
          <w:lang w:eastAsia="ar-SA"/>
        </w:rPr>
        <w:lastRenderedPageBreak/>
        <w:t>Приложение к распоряжению</w:t>
      </w:r>
    </w:p>
    <w:p w:rsidR="00B36561" w:rsidRDefault="00B36561" w:rsidP="00B36561">
      <w:pPr>
        <w:suppressAutoHyphens/>
        <w:jc w:val="right"/>
        <w:rPr>
          <w:b/>
          <w:sz w:val="20"/>
          <w:szCs w:val="20"/>
          <w:lang w:eastAsia="ar-SA"/>
        </w:rPr>
      </w:pPr>
      <w:r>
        <w:rPr>
          <w:b/>
          <w:sz w:val="20"/>
          <w:szCs w:val="20"/>
          <w:lang w:eastAsia="ar-SA"/>
        </w:rPr>
        <w:t>Администрации Первомайского района</w:t>
      </w:r>
    </w:p>
    <w:p w:rsidR="00B36561" w:rsidRDefault="00CE35F9" w:rsidP="00B36561">
      <w:pPr>
        <w:suppressAutoHyphens/>
        <w:jc w:val="right"/>
        <w:rPr>
          <w:b/>
          <w:sz w:val="20"/>
          <w:szCs w:val="20"/>
          <w:lang w:eastAsia="ar-SA"/>
        </w:rPr>
      </w:pPr>
      <w:r>
        <w:rPr>
          <w:b/>
          <w:sz w:val="20"/>
          <w:szCs w:val="20"/>
          <w:lang w:eastAsia="ar-SA"/>
        </w:rPr>
        <w:t>№ 529-р от 02.09</w:t>
      </w:r>
      <w:r w:rsidR="00B36561">
        <w:rPr>
          <w:b/>
          <w:sz w:val="20"/>
          <w:szCs w:val="20"/>
          <w:lang w:eastAsia="ar-SA"/>
        </w:rPr>
        <w:t>.2019</w:t>
      </w:r>
    </w:p>
    <w:p w:rsidR="00B36561" w:rsidRDefault="00B36561" w:rsidP="00B36561">
      <w:pPr>
        <w:suppressAutoHyphens/>
        <w:jc w:val="right"/>
        <w:rPr>
          <w:b/>
          <w:sz w:val="20"/>
          <w:szCs w:val="20"/>
          <w:lang w:eastAsia="ar-SA"/>
        </w:rPr>
      </w:pPr>
    </w:p>
    <w:p w:rsidR="00B36561" w:rsidRDefault="00B36561" w:rsidP="00B36561">
      <w:pPr>
        <w:suppressAutoHyphens/>
        <w:jc w:val="center"/>
        <w:rPr>
          <w:b/>
          <w:sz w:val="26"/>
          <w:szCs w:val="26"/>
          <w:lang w:eastAsia="ar-SA"/>
        </w:rPr>
      </w:pPr>
      <w:r>
        <w:rPr>
          <w:b/>
          <w:sz w:val="26"/>
          <w:szCs w:val="26"/>
          <w:lang w:eastAsia="ar-SA"/>
        </w:rPr>
        <w:t>План проведения экспертизы нормативных правовых актов в</w:t>
      </w:r>
      <w:r w:rsidR="00085E52">
        <w:rPr>
          <w:b/>
          <w:sz w:val="26"/>
          <w:szCs w:val="26"/>
          <w:lang w:eastAsia="ar-SA"/>
        </w:rPr>
        <w:t xml:space="preserve"> МО «Первомайский район» на 2019</w:t>
      </w:r>
      <w:bookmarkStart w:id="0" w:name="_GoBack"/>
      <w:bookmarkEnd w:id="0"/>
      <w:r>
        <w:rPr>
          <w:b/>
          <w:sz w:val="26"/>
          <w:szCs w:val="26"/>
          <w:lang w:eastAsia="ar-SA"/>
        </w:rPr>
        <w:t xml:space="preserve"> год</w:t>
      </w:r>
    </w:p>
    <w:tbl>
      <w:tblPr>
        <w:tblStyle w:val="a3"/>
        <w:tblW w:w="0" w:type="auto"/>
        <w:tblLook w:val="04A0" w:firstRow="1" w:lastRow="0" w:firstColumn="1" w:lastColumn="0" w:noHBand="0" w:noVBand="1"/>
      </w:tblPr>
      <w:tblGrid>
        <w:gridCol w:w="421"/>
        <w:gridCol w:w="2551"/>
        <w:gridCol w:w="4309"/>
        <w:gridCol w:w="2212"/>
        <w:gridCol w:w="1701"/>
        <w:gridCol w:w="3368"/>
      </w:tblGrid>
      <w:tr w:rsidR="00B36561" w:rsidTr="00824C48">
        <w:tc>
          <w:tcPr>
            <w:tcW w:w="421" w:type="dxa"/>
          </w:tcPr>
          <w:p w:rsidR="00B36561" w:rsidRPr="00B36561" w:rsidRDefault="00B36561" w:rsidP="00B36561">
            <w:pPr>
              <w:suppressAutoHyphens/>
              <w:jc w:val="center"/>
              <w:rPr>
                <w:i/>
                <w:sz w:val="20"/>
                <w:szCs w:val="20"/>
                <w:lang w:eastAsia="ar-SA"/>
              </w:rPr>
            </w:pPr>
            <w:r>
              <w:rPr>
                <w:i/>
                <w:sz w:val="20"/>
                <w:szCs w:val="20"/>
                <w:lang w:eastAsia="ar-SA"/>
              </w:rPr>
              <w:t>№</w:t>
            </w:r>
          </w:p>
        </w:tc>
        <w:tc>
          <w:tcPr>
            <w:tcW w:w="2551" w:type="dxa"/>
          </w:tcPr>
          <w:p w:rsidR="00B36561" w:rsidRPr="00B36561" w:rsidRDefault="00B36561" w:rsidP="00B36561">
            <w:pPr>
              <w:suppressAutoHyphens/>
              <w:jc w:val="center"/>
              <w:rPr>
                <w:i/>
                <w:sz w:val="20"/>
                <w:szCs w:val="26"/>
                <w:lang w:eastAsia="ar-SA"/>
              </w:rPr>
            </w:pPr>
            <w:r>
              <w:rPr>
                <w:i/>
                <w:sz w:val="20"/>
                <w:szCs w:val="26"/>
                <w:lang w:eastAsia="ar-SA"/>
              </w:rPr>
              <w:t>НПА, дата, № подлежащего экспертизе</w:t>
            </w:r>
          </w:p>
        </w:tc>
        <w:tc>
          <w:tcPr>
            <w:tcW w:w="4309" w:type="dxa"/>
          </w:tcPr>
          <w:p w:rsidR="00B36561" w:rsidRPr="00B36561" w:rsidRDefault="00B36561" w:rsidP="00B36561">
            <w:pPr>
              <w:suppressAutoHyphens/>
              <w:jc w:val="center"/>
              <w:rPr>
                <w:i/>
                <w:sz w:val="20"/>
                <w:szCs w:val="20"/>
                <w:lang w:eastAsia="ar-SA"/>
              </w:rPr>
            </w:pPr>
            <w:r>
              <w:rPr>
                <w:i/>
                <w:sz w:val="20"/>
                <w:szCs w:val="20"/>
                <w:lang w:eastAsia="ar-SA"/>
              </w:rPr>
              <w:t>НПА подлежащие экспертизе</w:t>
            </w:r>
          </w:p>
        </w:tc>
        <w:tc>
          <w:tcPr>
            <w:tcW w:w="2212" w:type="dxa"/>
          </w:tcPr>
          <w:p w:rsidR="00B36561" w:rsidRPr="00B36561" w:rsidRDefault="00B36561" w:rsidP="00B36561">
            <w:pPr>
              <w:suppressAutoHyphens/>
              <w:jc w:val="center"/>
              <w:rPr>
                <w:i/>
                <w:sz w:val="20"/>
                <w:szCs w:val="20"/>
                <w:lang w:eastAsia="ar-SA"/>
              </w:rPr>
            </w:pPr>
            <w:r>
              <w:rPr>
                <w:i/>
                <w:sz w:val="20"/>
                <w:szCs w:val="20"/>
                <w:lang w:eastAsia="ar-SA"/>
              </w:rPr>
              <w:t>Заявитель</w:t>
            </w:r>
          </w:p>
        </w:tc>
        <w:tc>
          <w:tcPr>
            <w:tcW w:w="1701" w:type="dxa"/>
          </w:tcPr>
          <w:p w:rsidR="00B36561" w:rsidRDefault="00B36561" w:rsidP="00B36561">
            <w:pPr>
              <w:suppressAutoHyphens/>
              <w:jc w:val="center"/>
              <w:rPr>
                <w:i/>
                <w:sz w:val="20"/>
                <w:szCs w:val="20"/>
                <w:lang w:eastAsia="ar-SA"/>
              </w:rPr>
            </w:pPr>
            <w:r>
              <w:rPr>
                <w:i/>
                <w:sz w:val="20"/>
                <w:szCs w:val="20"/>
                <w:lang w:eastAsia="ar-SA"/>
              </w:rPr>
              <w:t xml:space="preserve">Разработчик </w:t>
            </w:r>
          </w:p>
          <w:p w:rsidR="00B36561" w:rsidRPr="00B36561" w:rsidRDefault="00B36561" w:rsidP="00B36561">
            <w:pPr>
              <w:suppressAutoHyphens/>
              <w:jc w:val="center"/>
              <w:rPr>
                <w:i/>
                <w:sz w:val="20"/>
                <w:szCs w:val="20"/>
                <w:lang w:eastAsia="ar-SA"/>
              </w:rPr>
            </w:pPr>
            <w:r>
              <w:rPr>
                <w:i/>
                <w:sz w:val="20"/>
                <w:szCs w:val="20"/>
                <w:lang w:eastAsia="ar-SA"/>
              </w:rPr>
              <w:t>НПА</w:t>
            </w:r>
          </w:p>
        </w:tc>
        <w:tc>
          <w:tcPr>
            <w:tcW w:w="3368" w:type="dxa"/>
          </w:tcPr>
          <w:p w:rsidR="00B36561" w:rsidRPr="00B36561" w:rsidRDefault="00B36561" w:rsidP="00B36561">
            <w:pPr>
              <w:suppressAutoHyphens/>
              <w:jc w:val="center"/>
              <w:rPr>
                <w:i/>
                <w:sz w:val="20"/>
                <w:szCs w:val="20"/>
                <w:lang w:eastAsia="ar-SA"/>
              </w:rPr>
            </w:pPr>
            <w:r>
              <w:rPr>
                <w:i/>
                <w:sz w:val="20"/>
                <w:szCs w:val="20"/>
                <w:lang w:eastAsia="ar-SA"/>
              </w:rPr>
              <w:t>Сроки проведения экспертизы (в т.ч. сроки проведения публичных консультаций и иных мероприятий)</w:t>
            </w:r>
          </w:p>
        </w:tc>
      </w:tr>
      <w:tr w:rsidR="00B36561" w:rsidTr="00824C48">
        <w:tc>
          <w:tcPr>
            <w:tcW w:w="421" w:type="dxa"/>
          </w:tcPr>
          <w:p w:rsidR="00B36561" w:rsidRPr="00B36561" w:rsidRDefault="00B36561" w:rsidP="00B36561">
            <w:pPr>
              <w:suppressAutoHyphens/>
              <w:jc w:val="center"/>
              <w:rPr>
                <w:i/>
                <w:sz w:val="20"/>
                <w:szCs w:val="20"/>
                <w:lang w:eastAsia="ar-SA"/>
              </w:rPr>
            </w:pPr>
            <w:r>
              <w:rPr>
                <w:i/>
                <w:sz w:val="20"/>
                <w:szCs w:val="20"/>
                <w:lang w:eastAsia="ar-SA"/>
              </w:rPr>
              <w:t>1</w:t>
            </w:r>
          </w:p>
        </w:tc>
        <w:tc>
          <w:tcPr>
            <w:tcW w:w="2551" w:type="dxa"/>
          </w:tcPr>
          <w:p w:rsidR="00B36561" w:rsidRPr="00B36561" w:rsidRDefault="00B36561" w:rsidP="00B36561">
            <w:pPr>
              <w:suppressAutoHyphens/>
              <w:jc w:val="center"/>
              <w:rPr>
                <w:i/>
                <w:sz w:val="20"/>
                <w:szCs w:val="20"/>
                <w:lang w:eastAsia="ar-SA"/>
              </w:rPr>
            </w:pPr>
            <w:r>
              <w:rPr>
                <w:i/>
                <w:sz w:val="20"/>
                <w:szCs w:val="20"/>
                <w:lang w:eastAsia="ar-SA"/>
              </w:rPr>
              <w:t>2</w:t>
            </w:r>
          </w:p>
        </w:tc>
        <w:tc>
          <w:tcPr>
            <w:tcW w:w="4309" w:type="dxa"/>
          </w:tcPr>
          <w:p w:rsidR="00B36561" w:rsidRPr="00B36561" w:rsidRDefault="00B36561" w:rsidP="00B36561">
            <w:pPr>
              <w:suppressAutoHyphens/>
              <w:jc w:val="center"/>
              <w:rPr>
                <w:i/>
                <w:sz w:val="20"/>
                <w:szCs w:val="20"/>
                <w:lang w:eastAsia="ar-SA"/>
              </w:rPr>
            </w:pPr>
            <w:r>
              <w:rPr>
                <w:i/>
                <w:sz w:val="20"/>
                <w:szCs w:val="20"/>
                <w:lang w:eastAsia="ar-SA"/>
              </w:rPr>
              <w:t>3</w:t>
            </w:r>
          </w:p>
        </w:tc>
        <w:tc>
          <w:tcPr>
            <w:tcW w:w="2212" w:type="dxa"/>
          </w:tcPr>
          <w:p w:rsidR="00B36561" w:rsidRPr="00B36561" w:rsidRDefault="00B36561" w:rsidP="00B36561">
            <w:pPr>
              <w:suppressAutoHyphens/>
              <w:jc w:val="center"/>
              <w:rPr>
                <w:i/>
                <w:sz w:val="20"/>
                <w:szCs w:val="20"/>
                <w:lang w:eastAsia="ar-SA"/>
              </w:rPr>
            </w:pPr>
            <w:r>
              <w:rPr>
                <w:i/>
                <w:sz w:val="20"/>
                <w:szCs w:val="20"/>
                <w:lang w:eastAsia="ar-SA"/>
              </w:rPr>
              <w:t>4</w:t>
            </w:r>
          </w:p>
        </w:tc>
        <w:tc>
          <w:tcPr>
            <w:tcW w:w="1701" w:type="dxa"/>
          </w:tcPr>
          <w:p w:rsidR="00B36561" w:rsidRPr="00B36561" w:rsidRDefault="00B36561" w:rsidP="00B36561">
            <w:pPr>
              <w:suppressAutoHyphens/>
              <w:jc w:val="center"/>
              <w:rPr>
                <w:i/>
                <w:sz w:val="20"/>
                <w:szCs w:val="20"/>
                <w:lang w:eastAsia="ar-SA"/>
              </w:rPr>
            </w:pPr>
            <w:r>
              <w:rPr>
                <w:i/>
                <w:sz w:val="20"/>
                <w:szCs w:val="20"/>
                <w:lang w:eastAsia="ar-SA"/>
              </w:rPr>
              <w:t>5</w:t>
            </w:r>
          </w:p>
        </w:tc>
        <w:tc>
          <w:tcPr>
            <w:tcW w:w="3368" w:type="dxa"/>
          </w:tcPr>
          <w:p w:rsidR="00B36561" w:rsidRPr="00B36561" w:rsidRDefault="00B36561" w:rsidP="00B36561">
            <w:pPr>
              <w:suppressAutoHyphens/>
              <w:jc w:val="center"/>
              <w:rPr>
                <w:i/>
                <w:sz w:val="20"/>
                <w:szCs w:val="20"/>
                <w:lang w:eastAsia="ar-SA"/>
              </w:rPr>
            </w:pPr>
            <w:r>
              <w:rPr>
                <w:i/>
                <w:sz w:val="20"/>
                <w:szCs w:val="20"/>
                <w:lang w:eastAsia="ar-SA"/>
              </w:rPr>
              <w:t>6</w:t>
            </w:r>
          </w:p>
        </w:tc>
      </w:tr>
      <w:tr w:rsidR="00B36561" w:rsidTr="00824C48">
        <w:tc>
          <w:tcPr>
            <w:tcW w:w="421" w:type="dxa"/>
          </w:tcPr>
          <w:p w:rsidR="00B36561" w:rsidRPr="00B36561" w:rsidRDefault="00B36561" w:rsidP="00B36561">
            <w:pPr>
              <w:suppressAutoHyphens/>
              <w:jc w:val="center"/>
              <w:rPr>
                <w:sz w:val="20"/>
                <w:szCs w:val="20"/>
                <w:lang w:eastAsia="ar-SA"/>
              </w:rPr>
            </w:pPr>
            <w:r>
              <w:rPr>
                <w:sz w:val="20"/>
                <w:szCs w:val="20"/>
                <w:lang w:eastAsia="ar-SA"/>
              </w:rPr>
              <w:t>1.</w:t>
            </w:r>
          </w:p>
        </w:tc>
        <w:tc>
          <w:tcPr>
            <w:tcW w:w="2551" w:type="dxa"/>
          </w:tcPr>
          <w:p w:rsidR="00B36561" w:rsidRPr="00B36561" w:rsidRDefault="00B36561" w:rsidP="00B36561">
            <w:pPr>
              <w:suppressAutoHyphens/>
              <w:jc w:val="center"/>
              <w:rPr>
                <w:sz w:val="20"/>
                <w:szCs w:val="20"/>
                <w:lang w:eastAsia="ar-SA"/>
              </w:rPr>
            </w:pPr>
            <w:r>
              <w:rPr>
                <w:sz w:val="20"/>
                <w:szCs w:val="20"/>
                <w:lang w:eastAsia="ar-SA"/>
              </w:rPr>
              <w:t>Постановление Администрации Первомайского района от 17.12.2007 №219</w:t>
            </w:r>
          </w:p>
        </w:tc>
        <w:tc>
          <w:tcPr>
            <w:tcW w:w="4309" w:type="dxa"/>
          </w:tcPr>
          <w:p w:rsidR="00B36561" w:rsidRPr="00B36561" w:rsidRDefault="00824C48" w:rsidP="00824C48">
            <w:pPr>
              <w:suppressAutoHyphens/>
              <w:rPr>
                <w:sz w:val="20"/>
                <w:szCs w:val="20"/>
                <w:lang w:eastAsia="ar-SA"/>
              </w:rPr>
            </w:pPr>
            <w:r>
              <w:rPr>
                <w:sz w:val="20"/>
                <w:szCs w:val="20"/>
                <w:lang w:eastAsia="ar-SA"/>
              </w:rPr>
              <w:t>Об утверждении Положения «О районной тарифной комиссии и ее состава»</w:t>
            </w:r>
          </w:p>
        </w:tc>
        <w:tc>
          <w:tcPr>
            <w:tcW w:w="2212" w:type="dxa"/>
          </w:tcPr>
          <w:p w:rsidR="00B36561" w:rsidRPr="00824C48" w:rsidRDefault="00824C48" w:rsidP="00824C48">
            <w:pPr>
              <w:suppressAutoHyphens/>
              <w:rPr>
                <w:sz w:val="20"/>
                <w:szCs w:val="20"/>
                <w:lang w:eastAsia="ar-SA"/>
              </w:rPr>
            </w:pPr>
            <w:r>
              <w:rPr>
                <w:sz w:val="20"/>
                <w:szCs w:val="20"/>
                <w:lang w:eastAsia="ar-SA"/>
              </w:rPr>
              <w:t>Отдел экономического развития Администрации Первомайского района</w:t>
            </w:r>
          </w:p>
        </w:tc>
        <w:tc>
          <w:tcPr>
            <w:tcW w:w="1701" w:type="dxa"/>
          </w:tcPr>
          <w:p w:rsidR="00B36561" w:rsidRPr="00824C48" w:rsidRDefault="00824C48" w:rsidP="00824C48">
            <w:pPr>
              <w:suppressAutoHyphens/>
              <w:rPr>
                <w:sz w:val="20"/>
                <w:szCs w:val="20"/>
                <w:lang w:eastAsia="ar-SA"/>
              </w:rPr>
            </w:pPr>
            <w:r>
              <w:rPr>
                <w:sz w:val="20"/>
                <w:szCs w:val="20"/>
                <w:lang w:eastAsia="ar-SA"/>
              </w:rPr>
              <w:t>Финансовое управление Администрации Первомайского района</w:t>
            </w:r>
          </w:p>
        </w:tc>
        <w:tc>
          <w:tcPr>
            <w:tcW w:w="3368" w:type="dxa"/>
          </w:tcPr>
          <w:p w:rsidR="00B36561" w:rsidRDefault="00CE35F9" w:rsidP="00567D4C">
            <w:pPr>
              <w:suppressAutoHyphens/>
              <w:rPr>
                <w:sz w:val="20"/>
                <w:szCs w:val="20"/>
                <w:lang w:eastAsia="ar-SA"/>
              </w:rPr>
            </w:pPr>
            <w:r>
              <w:rPr>
                <w:sz w:val="20"/>
                <w:szCs w:val="20"/>
                <w:lang w:eastAsia="ar-SA"/>
              </w:rPr>
              <w:t>Публичные консультации: 09.09.2019 по 11.10.2019</w:t>
            </w:r>
            <w:r w:rsidR="00567D4C">
              <w:rPr>
                <w:sz w:val="20"/>
                <w:szCs w:val="20"/>
                <w:lang w:eastAsia="ar-SA"/>
              </w:rPr>
              <w:t xml:space="preserve"> (25 рабочих дней)</w:t>
            </w:r>
          </w:p>
          <w:p w:rsidR="00567D4C" w:rsidRPr="00567D4C" w:rsidRDefault="00567D4C" w:rsidP="00CE35F9">
            <w:pPr>
              <w:suppressAutoHyphens/>
              <w:rPr>
                <w:sz w:val="20"/>
                <w:szCs w:val="20"/>
                <w:lang w:eastAsia="ar-SA"/>
              </w:rPr>
            </w:pPr>
            <w:r>
              <w:rPr>
                <w:sz w:val="20"/>
                <w:szCs w:val="20"/>
                <w:lang w:eastAsia="ar-SA"/>
              </w:rPr>
              <w:t xml:space="preserve">Подготовка заключения: до </w:t>
            </w:r>
            <w:r w:rsidR="00CE35F9">
              <w:rPr>
                <w:sz w:val="20"/>
                <w:szCs w:val="20"/>
                <w:lang w:eastAsia="ar-SA"/>
              </w:rPr>
              <w:t xml:space="preserve">01 ноября 2019 </w:t>
            </w:r>
            <w:r>
              <w:rPr>
                <w:sz w:val="20"/>
                <w:szCs w:val="20"/>
                <w:lang w:eastAsia="ar-SA"/>
              </w:rPr>
              <w:t>(15 рабочих дней)</w:t>
            </w:r>
          </w:p>
        </w:tc>
      </w:tr>
      <w:tr w:rsidR="00B36561" w:rsidTr="00824C48">
        <w:tc>
          <w:tcPr>
            <w:tcW w:w="421" w:type="dxa"/>
          </w:tcPr>
          <w:p w:rsidR="00B36561" w:rsidRPr="00B36561" w:rsidRDefault="00B36561" w:rsidP="00B36561">
            <w:pPr>
              <w:suppressAutoHyphens/>
              <w:jc w:val="center"/>
              <w:rPr>
                <w:sz w:val="20"/>
                <w:szCs w:val="20"/>
                <w:lang w:eastAsia="ar-SA"/>
              </w:rPr>
            </w:pPr>
            <w:r>
              <w:rPr>
                <w:sz w:val="20"/>
                <w:szCs w:val="20"/>
                <w:lang w:eastAsia="ar-SA"/>
              </w:rPr>
              <w:t>2.</w:t>
            </w:r>
          </w:p>
        </w:tc>
        <w:tc>
          <w:tcPr>
            <w:tcW w:w="2551" w:type="dxa"/>
          </w:tcPr>
          <w:p w:rsidR="00B36561" w:rsidRPr="00B36561" w:rsidRDefault="00B36561" w:rsidP="00B36561">
            <w:pPr>
              <w:suppressAutoHyphens/>
              <w:jc w:val="center"/>
              <w:rPr>
                <w:sz w:val="20"/>
                <w:szCs w:val="20"/>
                <w:lang w:eastAsia="ar-SA"/>
              </w:rPr>
            </w:pPr>
            <w:r>
              <w:rPr>
                <w:sz w:val="20"/>
                <w:szCs w:val="20"/>
                <w:lang w:eastAsia="ar-SA"/>
              </w:rPr>
              <w:t>Постановление Администрации Первомайского района от 20.12.2016 №355</w:t>
            </w:r>
          </w:p>
        </w:tc>
        <w:tc>
          <w:tcPr>
            <w:tcW w:w="4309" w:type="dxa"/>
          </w:tcPr>
          <w:p w:rsidR="00B36561" w:rsidRPr="00824C48" w:rsidRDefault="00824C48" w:rsidP="00824C48">
            <w:pPr>
              <w:suppressAutoHyphens/>
              <w:rPr>
                <w:sz w:val="20"/>
                <w:szCs w:val="20"/>
                <w:lang w:eastAsia="ar-SA"/>
              </w:rPr>
            </w:pPr>
            <w:r>
              <w:rPr>
                <w:sz w:val="20"/>
                <w:szCs w:val="20"/>
                <w:lang w:eastAsia="ar-SA"/>
              </w:rPr>
              <w:t xml:space="preserve">Об утверждении порядка подготовки документа планирования регулярных перевозок </w:t>
            </w:r>
          </w:p>
        </w:tc>
        <w:tc>
          <w:tcPr>
            <w:tcW w:w="2212" w:type="dxa"/>
          </w:tcPr>
          <w:p w:rsidR="00B36561" w:rsidRPr="00824C48" w:rsidRDefault="00824C48" w:rsidP="00824C48">
            <w:pPr>
              <w:suppressAutoHyphens/>
              <w:rPr>
                <w:sz w:val="20"/>
                <w:szCs w:val="20"/>
                <w:lang w:eastAsia="ar-SA"/>
              </w:rPr>
            </w:pPr>
            <w:r w:rsidRPr="00824C48">
              <w:rPr>
                <w:sz w:val="20"/>
                <w:szCs w:val="20"/>
                <w:lang w:eastAsia="ar-SA"/>
              </w:rPr>
              <w:t>Отдел экономического развития Администрации Первомайского района</w:t>
            </w:r>
          </w:p>
        </w:tc>
        <w:tc>
          <w:tcPr>
            <w:tcW w:w="1701" w:type="dxa"/>
          </w:tcPr>
          <w:p w:rsidR="00B36561" w:rsidRPr="00824C48" w:rsidRDefault="00824C48" w:rsidP="00824C48">
            <w:pPr>
              <w:suppressAutoHyphens/>
              <w:rPr>
                <w:sz w:val="20"/>
                <w:szCs w:val="20"/>
                <w:lang w:eastAsia="ar-SA"/>
              </w:rPr>
            </w:pPr>
            <w:r>
              <w:rPr>
                <w:sz w:val="20"/>
                <w:szCs w:val="20"/>
                <w:lang w:eastAsia="ar-SA"/>
              </w:rPr>
              <w:t>Отдел экономического развития Администрации Первомайского района</w:t>
            </w:r>
          </w:p>
        </w:tc>
        <w:tc>
          <w:tcPr>
            <w:tcW w:w="3368" w:type="dxa"/>
          </w:tcPr>
          <w:p w:rsidR="00CE35F9" w:rsidRPr="00CE35F9" w:rsidRDefault="00CE35F9" w:rsidP="00CE35F9">
            <w:pPr>
              <w:suppressAutoHyphens/>
              <w:rPr>
                <w:sz w:val="20"/>
                <w:szCs w:val="20"/>
                <w:lang w:eastAsia="ar-SA"/>
              </w:rPr>
            </w:pPr>
            <w:r w:rsidRPr="00CE35F9">
              <w:rPr>
                <w:sz w:val="20"/>
                <w:szCs w:val="20"/>
                <w:lang w:eastAsia="ar-SA"/>
              </w:rPr>
              <w:t>Публичные консультации: 09.09.2019 по 11.10.2019 (25 рабочих дней)</w:t>
            </w:r>
          </w:p>
          <w:p w:rsidR="00567D4C" w:rsidRPr="00567D4C" w:rsidRDefault="00CE35F9" w:rsidP="00CE35F9">
            <w:pPr>
              <w:suppressAutoHyphens/>
              <w:rPr>
                <w:sz w:val="20"/>
                <w:szCs w:val="20"/>
                <w:lang w:eastAsia="ar-SA"/>
              </w:rPr>
            </w:pPr>
            <w:r w:rsidRPr="00CE35F9">
              <w:rPr>
                <w:sz w:val="20"/>
                <w:szCs w:val="20"/>
                <w:lang w:eastAsia="ar-SA"/>
              </w:rPr>
              <w:t>Подготовка заключения: до 01 ноября 2019 (15 рабочих дней)</w:t>
            </w:r>
          </w:p>
        </w:tc>
      </w:tr>
      <w:tr w:rsidR="00B36561" w:rsidTr="00824C48">
        <w:tc>
          <w:tcPr>
            <w:tcW w:w="421" w:type="dxa"/>
          </w:tcPr>
          <w:p w:rsidR="00B36561" w:rsidRPr="00B36561" w:rsidRDefault="00B36561" w:rsidP="00B36561">
            <w:pPr>
              <w:suppressAutoHyphens/>
              <w:jc w:val="center"/>
              <w:rPr>
                <w:sz w:val="20"/>
                <w:szCs w:val="20"/>
                <w:lang w:eastAsia="ar-SA"/>
              </w:rPr>
            </w:pPr>
            <w:r>
              <w:rPr>
                <w:sz w:val="20"/>
                <w:szCs w:val="20"/>
                <w:lang w:eastAsia="ar-SA"/>
              </w:rPr>
              <w:t>3.</w:t>
            </w:r>
          </w:p>
        </w:tc>
        <w:tc>
          <w:tcPr>
            <w:tcW w:w="2551" w:type="dxa"/>
          </w:tcPr>
          <w:p w:rsidR="00B36561" w:rsidRPr="00B36561" w:rsidRDefault="00B36561" w:rsidP="00B36561">
            <w:pPr>
              <w:suppressAutoHyphens/>
              <w:jc w:val="center"/>
              <w:rPr>
                <w:sz w:val="20"/>
                <w:szCs w:val="20"/>
                <w:lang w:eastAsia="ar-SA"/>
              </w:rPr>
            </w:pPr>
            <w:r>
              <w:rPr>
                <w:sz w:val="20"/>
                <w:szCs w:val="20"/>
                <w:lang w:eastAsia="ar-SA"/>
              </w:rPr>
              <w:t>Постановление Администрации Первомайского района от 20.12.2016 №354</w:t>
            </w:r>
          </w:p>
        </w:tc>
        <w:tc>
          <w:tcPr>
            <w:tcW w:w="4309" w:type="dxa"/>
          </w:tcPr>
          <w:p w:rsidR="00B36561" w:rsidRPr="00824C48" w:rsidRDefault="00824C48" w:rsidP="00824C48">
            <w:pPr>
              <w:suppressAutoHyphens/>
              <w:rPr>
                <w:sz w:val="20"/>
                <w:szCs w:val="20"/>
                <w:lang w:eastAsia="ar-SA"/>
              </w:rPr>
            </w:pPr>
            <w:r>
              <w:rPr>
                <w:sz w:val="20"/>
                <w:szCs w:val="20"/>
                <w:lang w:eastAsia="ar-SA"/>
              </w:rPr>
              <w:t>Об утверждении порядка организации и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одному или нескольким муниципальным маршрутам регулярных перевозок по нерегулируемым тарифам на территории Первомайского района Томской области</w:t>
            </w:r>
          </w:p>
        </w:tc>
        <w:tc>
          <w:tcPr>
            <w:tcW w:w="2212" w:type="dxa"/>
          </w:tcPr>
          <w:p w:rsidR="00B36561" w:rsidRDefault="00824C48" w:rsidP="00824C48">
            <w:pPr>
              <w:suppressAutoHyphens/>
              <w:rPr>
                <w:sz w:val="26"/>
                <w:szCs w:val="26"/>
                <w:lang w:eastAsia="ar-SA"/>
              </w:rPr>
            </w:pPr>
            <w:r>
              <w:rPr>
                <w:sz w:val="20"/>
                <w:szCs w:val="20"/>
                <w:lang w:eastAsia="ar-SA"/>
              </w:rPr>
              <w:t>Отдел экономического развития Администрации Первомайского района</w:t>
            </w:r>
          </w:p>
        </w:tc>
        <w:tc>
          <w:tcPr>
            <w:tcW w:w="1701" w:type="dxa"/>
          </w:tcPr>
          <w:p w:rsidR="00B36561" w:rsidRPr="00824C48" w:rsidRDefault="00824C48" w:rsidP="00824C48">
            <w:pPr>
              <w:suppressAutoHyphens/>
              <w:rPr>
                <w:sz w:val="20"/>
                <w:szCs w:val="20"/>
                <w:lang w:eastAsia="ar-SA"/>
              </w:rPr>
            </w:pPr>
            <w:r>
              <w:rPr>
                <w:sz w:val="20"/>
                <w:szCs w:val="20"/>
                <w:lang w:eastAsia="ar-SA"/>
              </w:rPr>
              <w:t>Отдел экономического развития Администрации Первомайского района</w:t>
            </w:r>
          </w:p>
        </w:tc>
        <w:tc>
          <w:tcPr>
            <w:tcW w:w="3368" w:type="dxa"/>
          </w:tcPr>
          <w:p w:rsidR="00CE35F9" w:rsidRPr="00CE35F9" w:rsidRDefault="00CE35F9" w:rsidP="00CE35F9">
            <w:pPr>
              <w:suppressAutoHyphens/>
              <w:rPr>
                <w:sz w:val="20"/>
                <w:szCs w:val="20"/>
                <w:lang w:eastAsia="ar-SA"/>
              </w:rPr>
            </w:pPr>
            <w:r w:rsidRPr="00CE35F9">
              <w:rPr>
                <w:sz w:val="20"/>
                <w:szCs w:val="20"/>
                <w:lang w:eastAsia="ar-SA"/>
              </w:rPr>
              <w:t>Публичные консультации: 09.09.2019 по 11.10.2019 (25 рабочих дней)</w:t>
            </w:r>
          </w:p>
          <w:p w:rsidR="00567D4C" w:rsidRPr="00567D4C" w:rsidRDefault="00CE35F9" w:rsidP="00CE35F9">
            <w:pPr>
              <w:suppressAutoHyphens/>
              <w:rPr>
                <w:sz w:val="20"/>
                <w:szCs w:val="20"/>
                <w:lang w:eastAsia="ar-SA"/>
              </w:rPr>
            </w:pPr>
            <w:r w:rsidRPr="00CE35F9">
              <w:rPr>
                <w:sz w:val="20"/>
                <w:szCs w:val="20"/>
                <w:lang w:eastAsia="ar-SA"/>
              </w:rPr>
              <w:t>Подготовка заключения: до 01 ноября 2019 (15 рабочих дней)</w:t>
            </w:r>
          </w:p>
        </w:tc>
      </w:tr>
      <w:tr w:rsidR="00B36561" w:rsidTr="00824C48">
        <w:tc>
          <w:tcPr>
            <w:tcW w:w="421" w:type="dxa"/>
          </w:tcPr>
          <w:p w:rsidR="00B36561" w:rsidRPr="00B36561" w:rsidRDefault="00B36561" w:rsidP="00B36561">
            <w:pPr>
              <w:suppressAutoHyphens/>
              <w:jc w:val="center"/>
              <w:rPr>
                <w:sz w:val="20"/>
                <w:szCs w:val="20"/>
                <w:lang w:eastAsia="ar-SA"/>
              </w:rPr>
            </w:pPr>
            <w:r>
              <w:rPr>
                <w:sz w:val="20"/>
                <w:szCs w:val="20"/>
                <w:lang w:eastAsia="ar-SA"/>
              </w:rPr>
              <w:t>4.</w:t>
            </w:r>
          </w:p>
        </w:tc>
        <w:tc>
          <w:tcPr>
            <w:tcW w:w="2551" w:type="dxa"/>
          </w:tcPr>
          <w:p w:rsidR="00B36561" w:rsidRPr="00B36561" w:rsidRDefault="00B36561" w:rsidP="00B36561">
            <w:pPr>
              <w:suppressAutoHyphens/>
              <w:jc w:val="center"/>
              <w:rPr>
                <w:sz w:val="20"/>
                <w:szCs w:val="20"/>
                <w:lang w:eastAsia="ar-SA"/>
              </w:rPr>
            </w:pPr>
            <w:r>
              <w:rPr>
                <w:sz w:val="20"/>
                <w:szCs w:val="20"/>
                <w:lang w:eastAsia="ar-SA"/>
              </w:rPr>
              <w:t>Постановление Администрации Первомайского района от 22.11.2018 №400</w:t>
            </w:r>
          </w:p>
        </w:tc>
        <w:tc>
          <w:tcPr>
            <w:tcW w:w="4309" w:type="dxa"/>
          </w:tcPr>
          <w:p w:rsidR="00B36561" w:rsidRPr="00824C48" w:rsidRDefault="00824C48" w:rsidP="00824C48">
            <w:pPr>
              <w:suppressAutoHyphens/>
              <w:rPr>
                <w:sz w:val="20"/>
                <w:szCs w:val="20"/>
                <w:lang w:eastAsia="ar-SA"/>
              </w:rPr>
            </w:pPr>
            <w:r>
              <w:rPr>
                <w:sz w:val="20"/>
                <w:szCs w:val="20"/>
                <w:lang w:eastAsia="ar-SA"/>
              </w:rPr>
              <w:t>Об утверждении документа планирования регулярных перевозок пассажиров и багажа автомобильным транспортом на территории Первомайского района Томской области на 2018-2033 годы»</w:t>
            </w:r>
          </w:p>
        </w:tc>
        <w:tc>
          <w:tcPr>
            <w:tcW w:w="2212" w:type="dxa"/>
          </w:tcPr>
          <w:p w:rsidR="00B36561" w:rsidRDefault="00824C48" w:rsidP="00824C48">
            <w:pPr>
              <w:suppressAutoHyphens/>
              <w:rPr>
                <w:sz w:val="26"/>
                <w:szCs w:val="26"/>
                <w:lang w:eastAsia="ar-SA"/>
              </w:rPr>
            </w:pPr>
            <w:r>
              <w:rPr>
                <w:sz w:val="20"/>
                <w:szCs w:val="20"/>
                <w:lang w:eastAsia="ar-SA"/>
              </w:rPr>
              <w:t>Отдел экономического развития Администрации Первомайского района</w:t>
            </w:r>
          </w:p>
        </w:tc>
        <w:tc>
          <w:tcPr>
            <w:tcW w:w="1701" w:type="dxa"/>
          </w:tcPr>
          <w:p w:rsidR="00B36561" w:rsidRDefault="00824C48" w:rsidP="00824C48">
            <w:pPr>
              <w:suppressAutoHyphens/>
              <w:rPr>
                <w:sz w:val="26"/>
                <w:szCs w:val="26"/>
                <w:lang w:eastAsia="ar-SA"/>
              </w:rPr>
            </w:pPr>
            <w:r>
              <w:rPr>
                <w:sz w:val="20"/>
                <w:szCs w:val="20"/>
                <w:lang w:eastAsia="ar-SA"/>
              </w:rPr>
              <w:t>Отдел экономического развития Администрации Первомайского района</w:t>
            </w:r>
          </w:p>
        </w:tc>
        <w:tc>
          <w:tcPr>
            <w:tcW w:w="3368" w:type="dxa"/>
          </w:tcPr>
          <w:p w:rsidR="00CE35F9" w:rsidRPr="00CE35F9" w:rsidRDefault="00CE35F9" w:rsidP="00CE35F9">
            <w:pPr>
              <w:suppressAutoHyphens/>
              <w:rPr>
                <w:sz w:val="20"/>
                <w:szCs w:val="20"/>
                <w:lang w:eastAsia="ar-SA"/>
              </w:rPr>
            </w:pPr>
            <w:r w:rsidRPr="00CE35F9">
              <w:rPr>
                <w:sz w:val="20"/>
                <w:szCs w:val="20"/>
                <w:lang w:eastAsia="ar-SA"/>
              </w:rPr>
              <w:t>Публичные консультации: 09.09.2019 по 11.10.2019 (25 рабочих дней)</w:t>
            </w:r>
          </w:p>
          <w:p w:rsidR="00567D4C" w:rsidRPr="00567D4C" w:rsidRDefault="00CE35F9" w:rsidP="00CE35F9">
            <w:pPr>
              <w:suppressAutoHyphens/>
              <w:rPr>
                <w:sz w:val="20"/>
                <w:szCs w:val="20"/>
                <w:lang w:eastAsia="ar-SA"/>
              </w:rPr>
            </w:pPr>
            <w:r w:rsidRPr="00CE35F9">
              <w:rPr>
                <w:sz w:val="20"/>
                <w:szCs w:val="20"/>
                <w:lang w:eastAsia="ar-SA"/>
              </w:rPr>
              <w:t>Подготовка заключения: до 01 ноября 2019 (15 рабочих дней)</w:t>
            </w:r>
          </w:p>
        </w:tc>
      </w:tr>
    </w:tbl>
    <w:p w:rsidR="00B36561" w:rsidRPr="00B36561" w:rsidRDefault="00B36561" w:rsidP="00B36561">
      <w:pPr>
        <w:suppressAutoHyphens/>
        <w:jc w:val="center"/>
        <w:rPr>
          <w:sz w:val="26"/>
          <w:szCs w:val="26"/>
          <w:lang w:eastAsia="ar-SA"/>
        </w:rPr>
      </w:pPr>
    </w:p>
    <w:sectPr w:rsidR="00B36561" w:rsidRPr="00B36561" w:rsidSect="00B36561">
      <w:pgSz w:w="16840" w:h="11907" w:orient="landscape" w:code="9"/>
      <w:pgMar w:top="1701" w:right="1134" w:bottom="567" w:left="1134" w:header="567" w:footer="567"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C8"/>
    <w:rsid w:val="00063D3C"/>
    <w:rsid w:val="00085E52"/>
    <w:rsid w:val="00240FBB"/>
    <w:rsid w:val="002B5A25"/>
    <w:rsid w:val="00567D4C"/>
    <w:rsid w:val="00824C48"/>
    <w:rsid w:val="009A0FC8"/>
    <w:rsid w:val="00A91F1B"/>
    <w:rsid w:val="00B11D99"/>
    <w:rsid w:val="00B36561"/>
    <w:rsid w:val="00CE35F9"/>
    <w:rsid w:val="00D63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BE6EE"/>
  <w15:chartTrackingRefBased/>
  <w15:docId w15:val="{546F34CA-202F-49B4-98B9-FD8576BA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FC8"/>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6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67D4C"/>
    <w:rPr>
      <w:rFonts w:ascii="Segoe UI" w:hAnsi="Segoe UI" w:cs="Segoe UI"/>
      <w:sz w:val="18"/>
      <w:szCs w:val="18"/>
    </w:rPr>
  </w:style>
  <w:style w:type="character" w:customStyle="1" w:styleId="a5">
    <w:name w:val="Текст выноски Знак"/>
    <w:basedOn w:val="a0"/>
    <w:link w:val="a4"/>
    <w:uiPriority w:val="99"/>
    <w:semiHidden/>
    <w:rsid w:val="00567D4C"/>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56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699</Words>
  <Characters>3988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4</cp:revision>
  <cp:lastPrinted>2019-09-02T04:08:00Z</cp:lastPrinted>
  <dcterms:created xsi:type="dcterms:W3CDTF">2019-09-02T04:05:00Z</dcterms:created>
  <dcterms:modified xsi:type="dcterms:W3CDTF">2019-09-02T04:08:00Z</dcterms:modified>
</cp:coreProperties>
</file>