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8B" w:rsidRDefault="00FE548B" w:rsidP="00FE548B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FE548B" w:rsidRDefault="00FE548B" w:rsidP="00FE548B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FE548B" w:rsidRDefault="00FE548B" w:rsidP="00FE548B">
      <w:pPr>
        <w:pStyle w:val="a3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FE548B" w:rsidRPr="009D6542" w:rsidRDefault="008A13CE" w:rsidP="00FE548B">
      <w:pPr>
        <w:jc w:val="both"/>
      </w:pPr>
      <w:r>
        <w:t>19</w:t>
      </w:r>
      <w:r w:rsidR="0033046D" w:rsidRPr="009D6542">
        <w:t>.0</w:t>
      </w:r>
      <w:r>
        <w:t>4</w:t>
      </w:r>
      <w:r w:rsidR="005102F7" w:rsidRPr="009D6542">
        <w:t>.202</w:t>
      </w:r>
      <w:r w:rsidR="0000349E" w:rsidRPr="009D6542">
        <w:t>2</w:t>
      </w:r>
      <w:r w:rsidR="00FE548B" w:rsidRPr="009D6542">
        <w:t xml:space="preserve">                                                                                          </w:t>
      </w:r>
      <w:r w:rsidR="002508B6" w:rsidRPr="009D6542">
        <w:t xml:space="preserve">                           </w:t>
      </w:r>
      <w:r w:rsidR="005102F7" w:rsidRPr="009D6542">
        <w:t xml:space="preserve">  </w:t>
      </w:r>
      <w:r>
        <w:t xml:space="preserve">             </w:t>
      </w:r>
      <w:r w:rsidR="002508B6" w:rsidRPr="009D6542">
        <w:t xml:space="preserve">№ </w:t>
      </w:r>
      <w:r>
        <w:t>98</w:t>
      </w:r>
    </w:p>
    <w:p w:rsidR="002508B6" w:rsidRPr="008A13CE" w:rsidRDefault="00FE548B" w:rsidP="002508B6">
      <w:pPr>
        <w:jc w:val="center"/>
        <w:rPr>
          <w:sz w:val="26"/>
          <w:szCs w:val="26"/>
        </w:rPr>
      </w:pPr>
      <w:r w:rsidRPr="008A13CE">
        <w:rPr>
          <w:sz w:val="26"/>
          <w:szCs w:val="26"/>
        </w:rPr>
        <w:t>с. Первомайское</w:t>
      </w:r>
    </w:p>
    <w:p w:rsidR="002508B6" w:rsidRPr="008A13CE" w:rsidRDefault="002508B6" w:rsidP="002508B6">
      <w:pPr>
        <w:jc w:val="center"/>
        <w:rPr>
          <w:sz w:val="26"/>
          <w:szCs w:val="26"/>
        </w:rPr>
      </w:pPr>
    </w:p>
    <w:p w:rsidR="002508B6" w:rsidRPr="008A13CE" w:rsidRDefault="002508B6" w:rsidP="002508B6">
      <w:pPr>
        <w:autoSpaceDE/>
        <w:autoSpaceDN/>
        <w:adjustRightInd/>
        <w:jc w:val="center"/>
        <w:rPr>
          <w:sz w:val="26"/>
          <w:szCs w:val="26"/>
        </w:rPr>
      </w:pPr>
      <w:r w:rsidRPr="008A13CE">
        <w:rPr>
          <w:sz w:val="26"/>
          <w:szCs w:val="26"/>
        </w:rPr>
        <w:t>Об утверждении норматива стоимости 1 квадратного метра</w:t>
      </w:r>
    </w:p>
    <w:p w:rsidR="002508B6" w:rsidRPr="008A13CE" w:rsidRDefault="002508B6" w:rsidP="002508B6">
      <w:pPr>
        <w:autoSpaceDE/>
        <w:autoSpaceDN/>
        <w:adjustRightInd/>
        <w:jc w:val="center"/>
        <w:rPr>
          <w:sz w:val="26"/>
          <w:szCs w:val="26"/>
        </w:rPr>
      </w:pPr>
      <w:r w:rsidRPr="008A13CE">
        <w:rPr>
          <w:sz w:val="26"/>
          <w:szCs w:val="26"/>
        </w:rPr>
        <w:t xml:space="preserve">общей площади жилья по муниципальному образованию «Первомайский район» Томской </w:t>
      </w:r>
      <w:r w:rsidR="005102F7" w:rsidRPr="008A13CE">
        <w:rPr>
          <w:sz w:val="26"/>
          <w:szCs w:val="26"/>
        </w:rPr>
        <w:t>области на I квартал 202</w:t>
      </w:r>
      <w:r w:rsidR="0000349E" w:rsidRPr="008A13CE">
        <w:rPr>
          <w:sz w:val="26"/>
          <w:szCs w:val="26"/>
        </w:rPr>
        <w:t>2</w:t>
      </w:r>
      <w:r w:rsidRPr="008A13CE">
        <w:rPr>
          <w:sz w:val="26"/>
          <w:szCs w:val="26"/>
        </w:rPr>
        <w:t xml:space="preserve"> года</w:t>
      </w:r>
    </w:p>
    <w:p w:rsidR="002508B6" w:rsidRPr="008A13CE" w:rsidRDefault="002508B6" w:rsidP="009D6542">
      <w:pPr>
        <w:autoSpaceDE/>
        <w:autoSpaceDN/>
        <w:adjustRightInd/>
        <w:rPr>
          <w:sz w:val="26"/>
          <w:szCs w:val="26"/>
        </w:rPr>
      </w:pPr>
    </w:p>
    <w:p w:rsidR="002508B6" w:rsidRPr="008A13CE" w:rsidRDefault="002508B6" w:rsidP="002508B6">
      <w:pPr>
        <w:autoSpaceDE/>
        <w:autoSpaceDN/>
        <w:adjustRightInd/>
        <w:jc w:val="center"/>
        <w:rPr>
          <w:sz w:val="26"/>
          <w:szCs w:val="26"/>
        </w:rPr>
      </w:pPr>
    </w:p>
    <w:p w:rsidR="008A13CE" w:rsidRDefault="008A13CE" w:rsidP="008A13CE">
      <w:pPr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2508B6" w:rsidRPr="008A13CE" w:rsidRDefault="002508B6" w:rsidP="008A13CE">
      <w:pPr>
        <w:autoSpaceDE/>
        <w:autoSpaceDN/>
        <w:adjustRightInd/>
        <w:ind w:firstLine="709"/>
        <w:jc w:val="both"/>
        <w:rPr>
          <w:sz w:val="26"/>
          <w:szCs w:val="26"/>
        </w:rPr>
      </w:pPr>
      <w:r w:rsidRPr="008A13CE">
        <w:rPr>
          <w:sz w:val="26"/>
          <w:szCs w:val="26"/>
        </w:rPr>
        <w:t>В соответствии с пунктом 13 Правил предоставления молодым семьям социальных выплат на приобретение (строительство) жилья и их использование, в рамках реализации основного мероприятия «Обеспечение жильём молодых семей» государственной программы Российской Федерации «Обеспечение доступным и комфортным жильём и коммунальными услугами граждан Российской Федерации», утверждённой Постановлением Правительства Российской Федерации от 30 декабря 2017года № 1710 "Об утверждении государственной программы Российской Федерации "Обеспечение доступным и комфортным жильем и коммунальными услугами</w:t>
      </w:r>
      <w:r w:rsidR="0000349E" w:rsidRPr="008A13CE">
        <w:rPr>
          <w:sz w:val="26"/>
          <w:szCs w:val="26"/>
        </w:rPr>
        <w:t xml:space="preserve"> граждан Российской Федерации", </w:t>
      </w:r>
      <w:r w:rsidRPr="008A13CE">
        <w:rPr>
          <w:sz w:val="26"/>
          <w:szCs w:val="26"/>
        </w:rPr>
        <w:t xml:space="preserve">постановлением Администрации Первомайского района от </w:t>
      </w:r>
      <w:r w:rsidR="005102F7" w:rsidRPr="008A13CE">
        <w:rPr>
          <w:sz w:val="26"/>
          <w:szCs w:val="26"/>
        </w:rPr>
        <w:t xml:space="preserve">27 ноября 2020 года № 254 «Об утверждении муниципальной программы «Жилье и городская среда </w:t>
      </w:r>
      <w:r w:rsidR="0015605A" w:rsidRPr="008A13CE">
        <w:rPr>
          <w:sz w:val="26"/>
          <w:szCs w:val="26"/>
        </w:rPr>
        <w:t>в Первомайском районе на 2021-2024 годы с прогнозом на 2025 и 2026 годы»,</w:t>
      </w:r>
    </w:p>
    <w:p w:rsidR="002508B6" w:rsidRPr="008A13CE" w:rsidRDefault="002508B6" w:rsidP="008A13CE">
      <w:pPr>
        <w:autoSpaceDE/>
        <w:autoSpaceDN/>
        <w:adjustRightInd/>
        <w:ind w:firstLine="709"/>
        <w:jc w:val="both"/>
        <w:rPr>
          <w:sz w:val="26"/>
          <w:szCs w:val="26"/>
        </w:rPr>
      </w:pPr>
      <w:r w:rsidRPr="008A13CE">
        <w:rPr>
          <w:sz w:val="26"/>
          <w:szCs w:val="26"/>
        </w:rPr>
        <w:t>ПОСТАНОВЛЯЮ:</w:t>
      </w:r>
    </w:p>
    <w:p w:rsidR="002508B6" w:rsidRPr="008A13CE" w:rsidRDefault="008A13CE" w:rsidP="008A13CE">
      <w:pPr>
        <w:autoSpaceDE/>
        <w:autoSpaceDN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508B6" w:rsidRPr="008A13CE">
        <w:rPr>
          <w:sz w:val="26"/>
          <w:szCs w:val="26"/>
        </w:rPr>
        <w:t>Установить норматив стоимости 1 квадратного метра общей площади жилья по муниципальному образо</w:t>
      </w:r>
      <w:r w:rsidR="0015605A" w:rsidRPr="008A13CE">
        <w:rPr>
          <w:sz w:val="26"/>
          <w:szCs w:val="26"/>
        </w:rPr>
        <w:t>ванию «Первомайский район» на I квартал 202</w:t>
      </w:r>
      <w:r w:rsidR="0000349E" w:rsidRPr="008A13CE">
        <w:rPr>
          <w:sz w:val="26"/>
          <w:szCs w:val="26"/>
        </w:rPr>
        <w:t>2</w:t>
      </w:r>
      <w:r w:rsidR="002508B6" w:rsidRPr="008A13CE">
        <w:rPr>
          <w:sz w:val="26"/>
          <w:szCs w:val="26"/>
        </w:rPr>
        <w:t xml:space="preserve"> года для расчёта размера социальной выплаты в рамках основного мероприятия «Обеспечение жильём молодых семей» государственной программы Российской Федерации «Обеспечение доступным и комфортным жильём и коммунальными услугами граждан Российской Федерации», утверждённой постановлением Правительства Российской Федерации от 30.12.2017</w:t>
      </w:r>
      <w:r w:rsidR="0015605A" w:rsidRPr="008A13CE">
        <w:rPr>
          <w:sz w:val="26"/>
          <w:szCs w:val="26"/>
        </w:rPr>
        <w:t xml:space="preserve"> </w:t>
      </w:r>
      <w:r w:rsidR="002508B6" w:rsidRPr="008A13CE">
        <w:rPr>
          <w:sz w:val="26"/>
          <w:szCs w:val="26"/>
        </w:rPr>
        <w:t xml:space="preserve">года №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Федерации", Постановлением Администрации Первомайского района </w:t>
      </w:r>
      <w:r w:rsidR="0015605A" w:rsidRPr="008A13CE">
        <w:rPr>
          <w:sz w:val="26"/>
          <w:szCs w:val="26"/>
        </w:rPr>
        <w:t xml:space="preserve">27 ноября 2020 года № 254 «Об утверждении муниципальной программы «Жилье и городская среда в Первомайском районе на 2021-2024 годы с прогнозом на 2025 и 2026 годы», </w:t>
      </w:r>
      <w:r w:rsidR="002508B6" w:rsidRPr="008A13CE">
        <w:rPr>
          <w:sz w:val="26"/>
          <w:szCs w:val="26"/>
        </w:rPr>
        <w:t>в размере 22 000 (Двадцать две тысячи) рублей.</w:t>
      </w:r>
    </w:p>
    <w:p w:rsidR="002508B6" w:rsidRPr="008A13CE" w:rsidRDefault="008A13CE" w:rsidP="008A13CE">
      <w:pPr>
        <w:autoSpaceDE/>
        <w:autoSpaceDN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2508B6" w:rsidRPr="008A13CE">
        <w:rPr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в информационно-телекоммуникационной сети Интернет (http://pmr.tomsk.ru/).</w:t>
      </w:r>
    </w:p>
    <w:p w:rsidR="002508B6" w:rsidRPr="008A13CE" w:rsidRDefault="008A13CE" w:rsidP="008A13CE">
      <w:pPr>
        <w:autoSpaceDE/>
        <w:autoSpaceDN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2508B6" w:rsidRPr="008A13CE">
        <w:rPr>
          <w:sz w:val="26"/>
          <w:szCs w:val="26"/>
        </w:rPr>
        <w:t>Настоящее постановление вступает в силу с даты его официального опубликования и распространяется на правоотношения, возникшие с 01.</w:t>
      </w:r>
      <w:r w:rsidR="0000349E" w:rsidRPr="008A13CE">
        <w:rPr>
          <w:sz w:val="26"/>
          <w:szCs w:val="26"/>
        </w:rPr>
        <w:t>0</w:t>
      </w:r>
      <w:r w:rsidR="002508B6" w:rsidRPr="008A13CE">
        <w:rPr>
          <w:sz w:val="26"/>
          <w:szCs w:val="26"/>
        </w:rPr>
        <w:t>1.202</w:t>
      </w:r>
      <w:r w:rsidR="0000349E" w:rsidRPr="008A13CE">
        <w:rPr>
          <w:sz w:val="26"/>
          <w:szCs w:val="26"/>
        </w:rPr>
        <w:t>2</w:t>
      </w:r>
      <w:r w:rsidR="002508B6" w:rsidRPr="008A13CE">
        <w:rPr>
          <w:sz w:val="26"/>
          <w:szCs w:val="26"/>
        </w:rPr>
        <w:t xml:space="preserve"> года.</w:t>
      </w:r>
    </w:p>
    <w:p w:rsidR="008A13CE" w:rsidRDefault="008A13CE" w:rsidP="008A13CE">
      <w:pPr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8A13CE" w:rsidRDefault="008A13CE" w:rsidP="008A13CE">
      <w:pPr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8A13CE" w:rsidRDefault="008A13CE" w:rsidP="008A13CE">
      <w:pPr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8A13CE" w:rsidRDefault="008A13CE" w:rsidP="008A13CE">
      <w:pPr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8A13CE" w:rsidRDefault="008A13CE" w:rsidP="008A13CE">
      <w:pPr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8A13CE" w:rsidRDefault="008A13CE" w:rsidP="008A13CE">
      <w:pPr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2508B6" w:rsidRPr="008A13CE" w:rsidRDefault="008A13CE" w:rsidP="008A13CE">
      <w:pPr>
        <w:autoSpaceDE/>
        <w:autoSpaceDN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2508B6" w:rsidRPr="008A13CE">
        <w:rPr>
          <w:sz w:val="26"/>
          <w:szCs w:val="26"/>
        </w:rPr>
        <w:t>Контроль за исполнением настоящего постановления возложить на заместителя Главы Первомайского района по строительству, ЖКХ, дорожному комплексу, ГО и ЧС</w:t>
      </w:r>
      <w:r w:rsidR="0000349E" w:rsidRPr="008A13CE">
        <w:rPr>
          <w:sz w:val="26"/>
          <w:szCs w:val="26"/>
        </w:rPr>
        <w:t>.</w:t>
      </w:r>
      <w:r w:rsidR="002508B6" w:rsidRPr="008A13CE">
        <w:rPr>
          <w:sz w:val="26"/>
          <w:szCs w:val="26"/>
        </w:rPr>
        <w:t xml:space="preserve"> </w:t>
      </w:r>
      <w:r w:rsidR="0000349E" w:rsidRPr="008A13CE">
        <w:rPr>
          <w:sz w:val="26"/>
          <w:szCs w:val="26"/>
        </w:rPr>
        <w:t xml:space="preserve"> </w:t>
      </w:r>
    </w:p>
    <w:p w:rsidR="002508B6" w:rsidRPr="008A13CE" w:rsidRDefault="002508B6" w:rsidP="002508B6">
      <w:pPr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2508B6" w:rsidRPr="008A13CE" w:rsidRDefault="002508B6" w:rsidP="009D6542">
      <w:pPr>
        <w:autoSpaceDE/>
        <w:autoSpaceDN/>
        <w:adjustRightInd/>
        <w:jc w:val="both"/>
        <w:rPr>
          <w:sz w:val="26"/>
          <w:szCs w:val="26"/>
        </w:rPr>
      </w:pPr>
    </w:p>
    <w:p w:rsidR="002508B6" w:rsidRPr="008A13CE" w:rsidRDefault="002508B6" w:rsidP="002508B6">
      <w:pPr>
        <w:autoSpaceDE/>
        <w:autoSpaceDN/>
        <w:adjustRightInd/>
        <w:rPr>
          <w:sz w:val="26"/>
          <w:szCs w:val="26"/>
        </w:rPr>
      </w:pPr>
      <w:r w:rsidRPr="008A13CE">
        <w:rPr>
          <w:sz w:val="26"/>
          <w:szCs w:val="26"/>
        </w:rPr>
        <w:t xml:space="preserve">Глава Первомайского района                                                                             </w:t>
      </w:r>
      <w:r w:rsidR="009D6542" w:rsidRPr="008A13CE">
        <w:rPr>
          <w:sz w:val="26"/>
          <w:szCs w:val="26"/>
        </w:rPr>
        <w:t>И.И. Сиберт</w:t>
      </w:r>
    </w:p>
    <w:p w:rsidR="002508B6" w:rsidRDefault="002508B6" w:rsidP="002508B6">
      <w:pPr>
        <w:autoSpaceDE/>
        <w:autoSpaceDN/>
        <w:adjustRightInd/>
        <w:rPr>
          <w:sz w:val="20"/>
          <w:szCs w:val="20"/>
        </w:rPr>
      </w:pPr>
    </w:p>
    <w:p w:rsidR="002508B6" w:rsidRDefault="002508B6" w:rsidP="002508B6">
      <w:pPr>
        <w:autoSpaceDE/>
        <w:autoSpaceDN/>
        <w:adjustRightInd/>
        <w:rPr>
          <w:sz w:val="20"/>
          <w:szCs w:val="20"/>
        </w:rPr>
      </w:pPr>
    </w:p>
    <w:p w:rsidR="008A13CE" w:rsidRDefault="008A13CE" w:rsidP="002508B6">
      <w:pPr>
        <w:autoSpaceDE/>
        <w:autoSpaceDN/>
        <w:adjustRightInd/>
        <w:rPr>
          <w:sz w:val="20"/>
          <w:szCs w:val="20"/>
        </w:rPr>
      </w:pPr>
    </w:p>
    <w:p w:rsidR="008A13CE" w:rsidRDefault="008A13CE" w:rsidP="002508B6">
      <w:pPr>
        <w:autoSpaceDE/>
        <w:autoSpaceDN/>
        <w:adjustRightInd/>
        <w:rPr>
          <w:sz w:val="20"/>
          <w:szCs w:val="20"/>
        </w:rPr>
      </w:pPr>
    </w:p>
    <w:p w:rsidR="008A13CE" w:rsidRDefault="008A13CE" w:rsidP="002508B6">
      <w:pPr>
        <w:autoSpaceDE/>
        <w:autoSpaceDN/>
        <w:adjustRightInd/>
        <w:rPr>
          <w:sz w:val="20"/>
          <w:szCs w:val="20"/>
        </w:rPr>
      </w:pPr>
    </w:p>
    <w:p w:rsidR="008A13CE" w:rsidRDefault="008A13CE" w:rsidP="002508B6">
      <w:pPr>
        <w:autoSpaceDE/>
        <w:autoSpaceDN/>
        <w:adjustRightInd/>
        <w:rPr>
          <w:sz w:val="20"/>
          <w:szCs w:val="20"/>
        </w:rPr>
      </w:pPr>
    </w:p>
    <w:p w:rsidR="008A13CE" w:rsidRDefault="008A13CE" w:rsidP="002508B6">
      <w:pPr>
        <w:autoSpaceDE/>
        <w:autoSpaceDN/>
        <w:adjustRightInd/>
        <w:rPr>
          <w:sz w:val="20"/>
          <w:szCs w:val="20"/>
        </w:rPr>
      </w:pPr>
    </w:p>
    <w:p w:rsidR="008A13CE" w:rsidRDefault="008A13CE" w:rsidP="002508B6">
      <w:pPr>
        <w:autoSpaceDE/>
        <w:autoSpaceDN/>
        <w:adjustRightInd/>
        <w:rPr>
          <w:sz w:val="20"/>
          <w:szCs w:val="20"/>
        </w:rPr>
      </w:pPr>
    </w:p>
    <w:p w:rsidR="008A13CE" w:rsidRDefault="008A13CE" w:rsidP="002508B6">
      <w:pPr>
        <w:autoSpaceDE/>
        <w:autoSpaceDN/>
        <w:adjustRightInd/>
        <w:rPr>
          <w:sz w:val="20"/>
          <w:szCs w:val="20"/>
        </w:rPr>
      </w:pPr>
    </w:p>
    <w:p w:rsidR="008A13CE" w:rsidRDefault="008A13CE" w:rsidP="002508B6">
      <w:pPr>
        <w:autoSpaceDE/>
        <w:autoSpaceDN/>
        <w:adjustRightInd/>
        <w:rPr>
          <w:sz w:val="20"/>
          <w:szCs w:val="20"/>
        </w:rPr>
      </w:pPr>
    </w:p>
    <w:p w:rsidR="008A13CE" w:rsidRDefault="008A13CE" w:rsidP="002508B6">
      <w:pPr>
        <w:autoSpaceDE/>
        <w:autoSpaceDN/>
        <w:adjustRightInd/>
        <w:rPr>
          <w:sz w:val="20"/>
          <w:szCs w:val="20"/>
        </w:rPr>
      </w:pPr>
    </w:p>
    <w:p w:rsidR="008A13CE" w:rsidRDefault="008A13CE" w:rsidP="002508B6">
      <w:pPr>
        <w:autoSpaceDE/>
        <w:autoSpaceDN/>
        <w:adjustRightInd/>
        <w:rPr>
          <w:sz w:val="20"/>
          <w:szCs w:val="20"/>
        </w:rPr>
      </w:pPr>
    </w:p>
    <w:p w:rsidR="008A13CE" w:rsidRDefault="008A13CE" w:rsidP="002508B6">
      <w:pPr>
        <w:autoSpaceDE/>
        <w:autoSpaceDN/>
        <w:adjustRightInd/>
        <w:rPr>
          <w:sz w:val="20"/>
          <w:szCs w:val="20"/>
        </w:rPr>
      </w:pPr>
    </w:p>
    <w:p w:rsidR="008A13CE" w:rsidRDefault="008A13CE" w:rsidP="002508B6">
      <w:pPr>
        <w:autoSpaceDE/>
        <w:autoSpaceDN/>
        <w:adjustRightInd/>
        <w:rPr>
          <w:sz w:val="20"/>
          <w:szCs w:val="20"/>
        </w:rPr>
      </w:pPr>
    </w:p>
    <w:p w:rsidR="008A13CE" w:rsidRDefault="008A13CE" w:rsidP="002508B6">
      <w:pPr>
        <w:autoSpaceDE/>
        <w:autoSpaceDN/>
        <w:adjustRightInd/>
        <w:rPr>
          <w:sz w:val="20"/>
          <w:szCs w:val="20"/>
        </w:rPr>
      </w:pPr>
    </w:p>
    <w:p w:rsidR="008A13CE" w:rsidRDefault="008A13CE" w:rsidP="002508B6">
      <w:pPr>
        <w:autoSpaceDE/>
        <w:autoSpaceDN/>
        <w:adjustRightInd/>
        <w:rPr>
          <w:sz w:val="20"/>
          <w:szCs w:val="20"/>
        </w:rPr>
      </w:pPr>
    </w:p>
    <w:p w:rsidR="008A13CE" w:rsidRDefault="008A13CE" w:rsidP="002508B6">
      <w:pPr>
        <w:autoSpaceDE/>
        <w:autoSpaceDN/>
        <w:adjustRightInd/>
        <w:rPr>
          <w:sz w:val="20"/>
          <w:szCs w:val="20"/>
        </w:rPr>
      </w:pPr>
    </w:p>
    <w:p w:rsidR="008A13CE" w:rsidRDefault="008A13CE" w:rsidP="002508B6">
      <w:pPr>
        <w:autoSpaceDE/>
        <w:autoSpaceDN/>
        <w:adjustRightInd/>
        <w:rPr>
          <w:sz w:val="20"/>
          <w:szCs w:val="20"/>
        </w:rPr>
      </w:pPr>
    </w:p>
    <w:p w:rsidR="008A13CE" w:rsidRDefault="008A13CE" w:rsidP="002508B6">
      <w:pPr>
        <w:autoSpaceDE/>
        <w:autoSpaceDN/>
        <w:adjustRightInd/>
        <w:rPr>
          <w:sz w:val="20"/>
          <w:szCs w:val="20"/>
        </w:rPr>
      </w:pPr>
    </w:p>
    <w:p w:rsidR="008A13CE" w:rsidRDefault="008A13CE" w:rsidP="002508B6">
      <w:pPr>
        <w:autoSpaceDE/>
        <w:autoSpaceDN/>
        <w:adjustRightInd/>
        <w:rPr>
          <w:sz w:val="20"/>
          <w:szCs w:val="20"/>
        </w:rPr>
      </w:pPr>
    </w:p>
    <w:p w:rsidR="008A13CE" w:rsidRDefault="008A13CE" w:rsidP="002508B6">
      <w:pPr>
        <w:autoSpaceDE/>
        <w:autoSpaceDN/>
        <w:adjustRightInd/>
        <w:rPr>
          <w:sz w:val="20"/>
          <w:szCs w:val="20"/>
        </w:rPr>
      </w:pPr>
    </w:p>
    <w:p w:rsidR="008A13CE" w:rsidRDefault="008A13CE" w:rsidP="002508B6">
      <w:pPr>
        <w:autoSpaceDE/>
        <w:autoSpaceDN/>
        <w:adjustRightInd/>
        <w:rPr>
          <w:sz w:val="20"/>
          <w:szCs w:val="20"/>
        </w:rPr>
      </w:pPr>
    </w:p>
    <w:p w:rsidR="008A13CE" w:rsidRDefault="008A13CE" w:rsidP="002508B6">
      <w:pPr>
        <w:autoSpaceDE/>
        <w:autoSpaceDN/>
        <w:adjustRightInd/>
        <w:rPr>
          <w:sz w:val="20"/>
          <w:szCs w:val="20"/>
        </w:rPr>
      </w:pPr>
    </w:p>
    <w:p w:rsidR="008A13CE" w:rsidRDefault="008A13CE" w:rsidP="002508B6">
      <w:pPr>
        <w:autoSpaceDE/>
        <w:autoSpaceDN/>
        <w:adjustRightInd/>
        <w:rPr>
          <w:sz w:val="20"/>
          <w:szCs w:val="20"/>
        </w:rPr>
      </w:pPr>
    </w:p>
    <w:p w:rsidR="008A13CE" w:rsidRDefault="008A13CE" w:rsidP="002508B6">
      <w:pPr>
        <w:autoSpaceDE/>
        <w:autoSpaceDN/>
        <w:adjustRightInd/>
        <w:rPr>
          <w:sz w:val="20"/>
          <w:szCs w:val="20"/>
        </w:rPr>
      </w:pPr>
    </w:p>
    <w:p w:rsidR="008A13CE" w:rsidRDefault="008A13CE" w:rsidP="002508B6">
      <w:pPr>
        <w:autoSpaceDE/>
        <w:autoSpaceDN/>
        <w:adjustRightInd/>
        <w:rPr>
          <w:sz w:val="20"/>
          <w:szCs w:val="20"/>
        </w:rPr>
      </w:pPr>
    </w:p>
    <w:p w:rsidR="008A13CE" w:rsidRDefault="008A13CE" w:rsidP="002508B6">
      <w:pPr>
        <w:autoSpaceDE/>
        <w:autoSpaceDN/>
        <w:adjustRightInd/>
        <w:rPr>
          <w:sz w:val="20"/>
          <w:szCs w:val="20"/>
        </w:rPr>
      </w:pPr>
    </w:p>
    <w:p w:rsidR="008A13CE" w:rsidRDefault="008A13CE" w:rsidP="002508B6">
      <w:pPr>
        <w:autoSpaceDE/>
        <w:autoSpaceDN/>
        <w:adjustRightInd/>
        <w:rPr>
          <w:sz w:val="20"/>
          <w:szCs w:val="20"/>
        </w:rPr>
      </w:pPr>
    </w:p>
    <w:p w:rsidR="008A13CE" w:rsidRDefault="008A13CE" w:rsidP="002508B6">
      <w:pPr>
        <w:autoSpaceDE/>
        <w:autoSpaceDN/>
        <w:adjustRightInd/>
        <w:rPr>
          <w:sz w:val="20"/>
          <w:szCs w:val="20"/>
        </w:rPr>
      </w:pPr>
    </w:p>
    <w:p w:rsidR="008A13CE" w:rsidRDefault="008A13CE" w:rsidP="002508B6">
      <w:pPr>
        <w:autoSpaceDE/>
        <w:autoSpaceDN/>
        <w:adjustRightInd/>
        <w:rPr>
          <w:sz w:val="20"/>
          <w:szCs w:val="20"/>
        </w:rPr>
      </w:pPr>
    </w:p>
    <w:p w:rsidR="008A13CE" w:rsidRDefault="008A13CE" w:rsidP="002508B6">
      <w:pPr>
        <w:autoSpaceDE/>
        <w:autoSpaceDN/>
        <w:adjustRightInd/>
        <w:rPr>
          <w:sz w:val="20"/>
          <w:szCs w:val="20"/>
        </w:rPr>
      </w:pPr>
    </w:p>
    <w:p w:rsidR="008A13CE" w:rsidRDefault="008A13CE" w:rsidP="002508B6">
      <w:pPr>
        <w:autoSpaceDE/>
        <w:autoSpaceDN/>
        <w:adjustRightInd/>
        <w:rPr>
          <w:sz w:val="20"/>
          <w:szCs w:val="20"/>
        </w:rPr>
      </w:pPr>
    </w:p>
    <w:p w:rsidR="008A13CE" w:rsidRDefault="008A13CE" w:rsidP="002508B6">
      <w:pPr>
        <w:autoSpaceDE/>
        <w:autoSpaceDN/>
        <w:adjustRightInd/>
        <w:rPr>
          <w:sz w:val="20"/>
          <w:szCs w:val="20"/>
        </w:rPr>
      </w:pPr>
    </w:p>
    <w:p w:rsidR="008A13CE" w:rsidRDefault="008A13CE" w:rsidP="002508B6">
      <w:pPr>
        <w:autoSpaceDE/>
        <w:autoSpaceDN/>
        <w:adjustRightInd/>
        <w:rPr>
          <w:sz w:val="20"/>
          <w:szCs w:val="20"/>
        </w:rPr>
      </w:pPr>
    </w:p>
    <w:p w:rsidR="008A13CE" w:rsidRDefault="008A13CE" w:rsidP="002508B6">
      <w:pPr>
        <w:autoSpaceDE/>
        <w:autoSpaceDN/>
        <w:adjustRightInd/>
        <w:rPr>
          <w:sz w:val="20"/>
          <w:szCs w:val="20"/>
        </w:rPr>
      </w:pPr>
    </w:p>
    <w:p w:rsidR="008A13CE" w:rsidRDefault="008A13CE" w:rsidP="002508B6">
      <w:pPr>
        <w:autoSpaceDE/>
        <w:autoSpaceDN/>
        <w:adjustRightInd/>
        <w:rPr>
          <w:sz w:val="20"/>
          <w:szCs w:val="20"/>
        </w:rPr>
      </w:pPr>
    </w:p>
    <w:p w:rsidR="008A13CE" w:rsidRDefault="008A13CE" w:rsidP="002508B6">
      <w:pPr>
        <w:autoSpaceDE/>
        <w:autoSpaceDN/>
        <w:adjustRightInd/>
        <w:rPr>
          <w:sz w:val="20"/>
          <w:szCs w:val="20"/>
        </w:rPr>
      </w:pPr>
    </w:p>
    <w:p w:rsidR="008A13CE" w:rsidRDefault="008A13CE" w:rsidP="002508B6">
      <w:pPr>
        <w:autoSpaceDE/>
        <w:autoSpaceDN/>
        <w:adjustRightInd/>
        <w:rPr>
          <w:sz w:val="20"/>
          <w:szCs w:val="20"/>
        </w:rPr>
      </w:pPr>
    </w:p>
    <w:p w:rsidR="008A13CE" w:rsidRDefault="008A13CE" w:rsidP="002508B6">
      <w:pPr>
        <w:autoSpaceDE/>
        <w:autoSpaceDN/>
        <w:adjustRightInd/>
        <w:rPr>
          <w:sz w:val="20"/>
          <w:szCs w:val="20"/>
        </w:rPr>
      </w:pPr>
    </w:p>
    <w:p w:rsidR="008A13CE" w:rsidRDefault="008A13CE" w:rsidP="002508B6">
      <w:pPr>
        <w:autoSpaceDE/>
        <w:autoSpaceDN/>
        <w:adjustRightInd/>
        <w:rPr>
          <w:sz w:val="20"/>
          <w:szCs w:val="20"/>
        </w:rPr>
      </w:pPr>
    </w:p>
    <w:p w:rsidR="008A13CE" w:rsidRDefault="008A13CE" w:rsidP="002508B6">
      <w:pPr>
        <w:autoSpaceDE/>
        <w:autoSpaceDN/>
        <w:adjustRightInd/>
        <w:rPr>
          <w:sz w:val="20"/>
          <w:szCs w:val="20"/>
        </w:rPr>
      </w:pPr>
    </w:p>
    <w:p w:rsidR="008A13CE" w:rsidRDefault="008A13CE" w:rsidP="002508B6">
      <w:pPr>
        <w:autoSpaceDE/>
        <w:autoSpaceDN/>
        <w:adjustRightInd/>
        <w:rPr>
          <w:sz w:val="20"/>
          <w:szCs w:val="20"/>
        </w:rPr>
      </w:pPr>
    </w:p>
    <w:p w:rsidR="008A13CE" w:rsidRDefault="008A13CE" w:rsidP="002508B6">
      <w:pPr>
        <w:autoSpaceDE/>
        <w:autoSpaceDN/>
        <w:adjustRightInd/>
        <w:rPr>
          <w:sz w:val="20"/>
          <w:szCs w:val="20"/>
        </w:rPr>
      </w:pPr>
    </w:p>
    <w:p w:rsidR="008A13CE" w:rsidRDefault="008A13CE" w:rsidP="002508B6">
      <w:pPr>
        <w:autoSpaceDE/>
        <w:autoSpaceDN/>
        <w:adjustRightInd/>
        <w:rPr>
          <w:sz w:val="20"/>
          <w:szCs w:val="20"/>
        </w:rPr>
      </w:pPr>
    </w:p>
    <w:p w:rsidR="008A13CE" w:rsidRDefault="008A13CE" w:rsidP="002508B6">
      <w:pPr>
        <w:autoSpaceDE/>
        <w:autoSpaceDN/>
        <w:adjustRightInd/>
        <w:rPr>
          <w:sz w:val="20"/>
          <w:szCs w:val="20"/>
        </w:rPr>
      </w:pPr>
    </w:p>
    <w:p w:rsidR="008A13CE" w:rsidRDefault="008A13CE" w:rsidP="002508B6">
      <w:pPr>
        <w:autoSpaceDE/>
        <w:autoSpaceDN/>
        <w:adjustRightInd/>
        <w:rPr>
          <w:sz w:val="20"/>
          <w:szCs w:val="20"/>
        </w:rPr>
      </w:pPr>
    </w:p>
    <w:p w:rsidR="008A13CE" w:rsidRDefault="008A13CE" w:rsidP="002508B6">
      <w:pPr>
        <w:autoSpaceDE/>
        <w:autoSpaceDN/>
        <w:adjustRightInd/>
        <w:rPr>
          <w:sz w:val="20"/>
          <w:szCs w:val="20"/>
        </w:rPr>
      </w:pPr>
    </w:p>
    <w:p w:rsidR="008A13CE" w:rsidRDefault="008A13CE" w:rsidP="002508B6">
      <w:pPr>
        <w:autoSpaceDE/>
        <w:autoSpaceDN/>
        <w:adjustRightInd/>
        <w:rPr>
          <w:sz w:val="20"/>
          <w:szCs w:val="20"/>
        </w:rPr>
      </w:pPr>
    </w:p>
    <w:p w:rsidR="008A13CE" w:rsidRDefault="008A13CE" w:rsidP="002508B6">
      <w:pPr>
        <w:autoSpaceDE/>
        <w:autoSpaceDN/>
        <w:adjustRightInd/>
        <w:rPr>
          <w:sz w:val="20"/>
          <w:szCs w:val="20"/>
        </w:rPr>
      </w:pPr>
    </w:p>
    <w:p w:rsidR="008A13CE" w:rsidRDefault="008A13CE" w:rsidP="002508B6">
      <w:pPr>
        <w:autoSpaceDE/>
        <w:autoSpaceDN/>
        <w:adjustRightInd/>
        <w:rPr>
          <w:sz w:val="20"/>
          <w:szCs w:val="20"/>
        </w:rPr>
      </w:pPr>
    </w:p>
    <w:p w:rsidR="008A13CE" w:rsidRDefault="008A13CE" w:rsidP="002508B6">
      <w:pPr>
        <w:autoSpaceDE/>
        <w:autoSpaceDN/>
        <w:adjustRightInd/>
        <w:rPr>
          <w:sz w:val="20"/>
          <w:szCs w:val="20"/>
        </w:rPr>
      </w:pPr>
    </w:p>
    <w:p w:rsidR="008A13CE" w:rsidRDefault="008A13CE" w:rsidP="002508B6">
      <w:pPr>
        <w:autoSpaceDE/>
        <w:autoSpaceDN/>
        <w:adjustRightInd/>
        <w:rPr>
          <w:sz w:val="20"/>
          <w:szCs w:val="20"/>
        </w:rPr>
      </w:pPr>
    </w:p>
    <w:p w:rsidR="002508B6" w:rsidRPr="002508B6" w:rsidRDefault="0000349E" w:rsidP="002508B6">
      <w:pPr>
        <w:autoSpaceDE/>
        <w:autoSpaceDN/>
        <w:adjustRightInd/>
        <w:rPr>
          <w:sz w:val="20"/>
          <w:szCs w:val="20"/>
        </w:rPr>
      </w:pPr>
      <w:proofErr w:type="spellStart"/>
      <w:r>
        <w:rPr>
          <w:sz w:val="20"/>
          <w:szCs w:val="20"/>
        </w:rPr>
        <w:t>Мазаник</w:t>
      </w:r>
      <w:proofErr w:type="spellEnd"/>
      <w:r>
        <w:rPr>
          <w:sz w:val="20"/>
          <w:szCs w:val="20"/>
        </w:rPr>
        <w:t xml:space="preserve"> С.А.</w:t>
      </w:r>
    </w:p>
    <w:p w:rsidR="00D73A6D" w:rsidRDefault="002508B6" w:rsidP="008A13CE">
      <w:pPr>
        <w:autoSpaceDE/>
        <w:autoSpaceDN/>
        <w:adjustRightInd/>
      </w:pPr>
      <w:r>
        <w:rPr>
          <w:sz w:val="20"/>
          <w:szCs w:val="20"/>
        </w:rPr>
        <w:t>8</w:t>
      </w:r>
      <w:r w:rsidR="008A13CE">
        <w:rPr>
          <w:sz w:val="20"/>
          <w:szCs w:val="20"/>
        </w:rPr>
        <w:t xml:space="preserve"> (38-</w:t>
      </w:r>
      <w:r>
        <w:rPr>
          <w:sz w:val="20"/>
          <w:szCs w:val="20"/>
        </w:rPr>
        <w:t>245)</w:t>
      </w:r>
      <w:r w:rsidR="008A13CE">
        <w:rPr>
          <w:sz w:val="20"/>
          <w:szCs w:val="20"/>
        </w:rPr>
        <w:t xml:space="preserve"> </w:t>
      </w:r>
      <w:r w:rsidR="009D6542">
        <w:rPr>
          <w:sz w:val="20"/>
          <w:szCs w:val="20"/>
        </w:rPr>
        <w:t xml:space="preserve">2 </w:t>
      </w:r>
      <w:r w:rsidR="008A13CE">
        <w:rPr>
          <w:sz w:val="20"/>
          <w:szCs w:val="20"/>
        </w:rPr>
        <w:t>-</w:t>
      </w:r>
      <w:r w:rsidR="009D6542">
        <w:rPr>
          <w:sz w:val="20"/>
          <w:szCs w:val="20"/>
        </w:rPr>
        <w:t>24</w:t>
      </w:r>
      <w:r w:rsidR="008A13CE">
        <w:rPr>
          <w:sz w:val="20"/>
          <w:szCs w:val="20"/>
        </w:rPr>
        <w:t>-</w:t>
      </w:r>
      <w:r w:rsidR="009D6542">
        <w:rPr>
          <w:sz w:val="20"/>
          <w:szCs w:val="20"/>
        </w:rPr>
        <w:t>52</w:t>
      </w:r>
      <w:bookmarkStart w:id="0" w:name="_GoBack"/>
      <w:bookmarkEnd w:id="0"/>
    </w:p>
    <w:sectPr w:rsidR="00D73A6D" w:rsidSect="008A13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756D3"/>
    <w:multiLevelType w:val="hybridMultilevel"/>
    <w:tmpl w:val="DFD45122"/>
    <w:lvl w:ilvl="0" w:tplc="12A824C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F45D91"/>
    <w:multiLevelType w:val="hybridMultilevel"/>
    <w:tmpl w:val="C8C25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16E2A"/>
    <w:multiLevelType w:val="hybridMultilevel"/>
    <w:tmpl w:val="85A21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32DCC"/>
    <w:multiLevelType w:val="multilevel"/>
    <w:tmpl w:val="7F66EC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8B"/>
    <w:rsid w:val="0000349E"/>
    <w:rsid w:val="0015605A"/>
    <w:rsid w:val="002508B6"/>
    <w:rsid w:val="0033046D"/>
    <w:rsid w:val="005102F7"/>
    <w:rsid w:val="008A13CE"/>
    <w:rsid w:val="008E286F"/>
    <w:rsid w:val="009D6542"/>
    <w:rsid w:val="00BB18DD"/>
    <w:rsid w:val="00D73A6D"/>
    <w:rsid w:val="00FE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10F2A"/>
  <w15:chartTrackingRefBased/>
  <w15:docId w15:val="{B4B0049B-9999-4D98-ABCB-569DAE5F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4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E548B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FE548B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FE548B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table" w:styleId="a6">
    <w:name w:val="Table Grid"/>
    <w:basedOn w:val="a1"/>
    <w:uiPriority w:val="39"/>
    <w:rsid w:val="00BB1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B18DD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508B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08B6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5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Priemnaja</dc:creator>
  <cp:keywords/>
  <dc:description/>
  <cp:lastModifiedBy>Rita</cp:lastModifiedBy>
  <cp:revision>2</cp:revision>
  <cp:lastPrinted>2022-04-20T03:41:00Z</cp:lastPrinted>
  <dcterms:created xsi:type="dcterms:W3CDTF">2022-04-20T03:42:00Z</dcterms:created>
  <dcterms:modified xsi:type="dcterms:W3CDTF">2022-04-20T03:42:00Z</dcterms:modified>
</cp:coreProperties>
</file>