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E85" w:rsidRPr="006C6E85" w:rsidRDefault="006C6E85" w:rsidP="006C6E85">
      <w:pPr>
        <w:widowControl w:val="0"/>
        <w:tabs>
          <w:tab w:val="left" w:pos="4500"/>
        </w:tabs>
        <w:autoSpaceDE w:val="0"/>
        <w:autoSpaceDN w:val="0"/>
        <w:adjustRightInd w:val="0"/>
        <w:jc w:val="center"/>
        <w:rPr>
          <w:rFonts w:eastAsia="Calibri"/>
          <w:b/>
          <w:bCs/>
          <w:sz w:val="26"/>
          <w:szCs w:val="26"/>
        </w:rPr>
      </w:pPr>
      <w:r w:rsidRPr="006C6E85">
        <w:rPr>
          <w:rFonts w:eastAsia="Calibri"/>
          <w:b/>
          <w:bCs/>
          <w:sz w:val="26"/>
          <w:szCs w:val="26"/>
        </w:rPr>
        <w:t xml:space="preserve">АДМИНИСТРАЦИЯ ПЕРВОМАЙСКОГО РАЙОНА </w:t>
      </w:r>
    </w:p>
    <w:p w:rsidR="006C6E85" w:rsidRPr="006C6E85" w:rsidRDefault="006C6E85" w:rsidP="006C6E85">
      <w:pPr>
        <w:spacing w:before="240" w:after="120"/>
        <w:jc w:val="center"/>
        <w:rPr>
          <w:rFonts w:eastAsia="Calibri"/>
          <w:b/>
          <w:bCs/>
          <w:sz w:val="32"/>
          <w:szCs w:val="32"/>
        </w:rPr>
      </w:pPr>
      <w:r w:rsidRPr="006C6E85">
        <w:rPr>
          <w:rFonts w:eastAsia="Calibri"/>
          <w:b/>
          <w:bCs/>
          <w:sz w:val="32"/>
          <w:szCs w:val="32"/>
        </w:rPr>
        <w:t>ПОСТАНОВЛЕНИЕ</w:t>
      </w:r>
    </w:p>
    <w:p w:rsidR="006C6E85" w:rsidRDefault="006C6E85" w:rsidP="006C6E85">
      <w:pPr>
        <w:widowControl w:val="0"/>
        <w:autoSpaceDE w:val="0"/>
        <w:autoSpaceDN w:val="0"/>
        <w:adjustRightInd w:val="0"/>
        <w:jc w:val="center"/>
        <w:rPr>
          <w:rFonts w:eastAsia="Calibri"/>
          <w:color w:val="000000"/>
          <w:sz w:val="26"/>
          <w:szCs w:val="26"/>
        </w:rPr>
      </w:pPr>
      <w:r w:rsidRPr="003F2210">
        <w:rPr>
          <w:rFonts w:eastAsia="Calibri"/>
          <w:color w:val="000000"/>
          <w:sz w:val="26"/>
          <w:szCs w:val="26"/>
        </w:rPr>
        <w:t>с. Первомайское</w:t>
      </w:r>
    </w:p>
    <w:p w:rsidR="009938C3" w:rsidRPr="003F2210" w:rsidRDefault="009938C3" w:rsidP="009938C3">
      <w:pPr>
        <w:widowControl w:val="0"/>
        <w:autoSpaceDE w:val="0"/>
        <w:autoSpaceDN w:val="0"/>
        <w:adjustRightInd w:val="0"/>
        <w:rPr>
          <w:rFonts w:eastAsia="Calibri"/>
          <w:color w:val="000000"/>
          <w:sz w:val="26"/>
          <w:szCs w:val="26"/>
        </w:rPr>
      </w:pPr>
      <w:r>
        <w:rPr>
          <w:rFonts w:eastAsia="Calibri"/>
          <w:color w:val="000000"/>
          <w:sz w:val="26"/>
          <w:szCs w:val="26"/>
        </w:rPr>
        <w:t>18.01.2023                                                                                                                    №5</w:t>
      </w:r>
    </w:p>
    <w:p w:rsidR="006C6E85" w:rsidRPr="003F2210" w:rsidRDefault="006C6E85" w:rsidP="006C6E85">
      <w:pPr>
        <w:widowControl w:val="0"/>
        <w:autoSpaceDE w:val="0"/>
        <w:autoSpaceDN w:val="0"/>
        <w:adjustRightInd w:val="0"/>
        <w:rPr>
          <w:rFonts w:eastAsia="Calibri"/>
          <w:color w:val="000000"/>
          <w:sz w:val="26"/>
          <w:szCs w:val="26"/>
        </w:rPr>
      </w:pPr>
    </w:p>
    <w:p w:rsidR="006C6E85" w:rsidRPr="00AA66AA" w:rsidRDefault="006C6E85" w:rsidP="006C6E85">
      <w:pPr>
        <w:widowControl w:val="0"/>
        <w:autoSpaceDE w:val="0"/>
        <w:autoSpaceDN w:val="0"/>
        <w:adjustRightInd w:val="0"/>
        <w:jc w:val="center"/>
        <w:rPr>
          <w:rFonts w:eastAsia="Calibri"/>
          <w:color w:val="000000"/>
          <w:sz w:val="26"/>
          <w:szCs w:val="26"/>
        </w:rPr>
      </w:pPr>
      <w:r w:rsidRPr="00AA66AA">
        <w:rPr>
          <w:rFonts w:eastAsia="Calibri"/>
          <w:color w:val="000000"/>
          <w:sz w:val="26"/>
          <w:szCs w:val="26"/>
        </w:rPr>
        <w:t>О внесении изменений в постановление Администрации Первомайского района</w:t>
      </w:r>
    </w:p>
    <w:p w:rsidR="006C6E85" w:rsidRPr="00AA66AA" w:rsidRDefault="006C6E85" w:rsidP="006C6E85">
      <w:pPr>
        <w:widowControl w:val="0"/>
        <w:autoSpaceDE w:val="0"/>
        <w:autoSpaceDN w:val="0"/>
        <w:adjustRightInd w:val="0"/>
        <w:jc w:val="center"/>
        <w:rPr>
          <w:rFonts w:eastAsia="Calibri"/>
          <w:color w:val="000000"/>
          <w:sz w:val="26"/>
          <w:szCs w:val="26"/>
        </w:rPr>
      </w:pPr>
      <w:r w:rsidRPr="00AA66AA">
        <w:rPr>
          <w:rFonts w:eastAsia="Calibri"/>
          <w:color w:val="000000"/>
          <w:sz w:val="26"/>
          <w:szCs w:val="26"/>
        </w:rPr>
        <w:t xml:space="preserve">От 16.02.2016 № 31 «Об исполнении отдельных государственных полномочий </w:t>
      </w:r>
    </w:p>
    <w:p w:rsidR="006C6E85" w:rsidRPr="00AA66AA" w:rsidRDefault="006C6E85" w:rsidP="006C6E85">
      <w:pPr>
        <w:widowControl w:val="0"/>
        <w:autoSpaceDE w:val="0"/>
        <w:autoSpaceDN w:val="0"/>
        <w:adjustRightInd w:val="0"/>
        <w:jc w:val="center"/>
        <w:rPr>
          <w:rFonts w:eastAsia="Calibri"/>
          <w:color w:val="000000"/>
          <w:sz w:val="26"/>
          <w:szCs w:val="26"/>
        </w:rPr>
      </w:pPr>
      <w:r w:rsidRPr="00AA66AA">
        <w:rPr>
          <w:rFonts w:eastAsia="Calibri"/>
          <w:color w:val="000000"/>
          <w:sz w:val="26"/>
          <w:szCs w:val="26"/>
        </w:rPr>
        <w:t>по государственной поддержке сельскохозяйственного производства»</w:t>
      </w:r>
    </w:p>
    <w:p w:rsidR="006C6E85" w:rsidRPr="00AA66AA" w:rsidRDefault="006C6E85" w:rsidP="00F67C88">
      <w:pPr>
        <w:tabs>
          <w:tab w:val="left" w:pos="7260"/>
        </w:tabs>
        <w:overflowPunct w:val="0"/>
        <w:autoSpaceDE w:val="0"/>
        <w:autoSpaceDN w:val="0"/>
        <w:adjustRightInd w:val="0"/>
        <w:spacing w:after="120"/>
        <w:jc w:val="both"/>
        <w:rPr>
          <w:sz w:val="26"/>
          <w:szCs w:val="26"/>
        </w:rPr>
      </w:pPr>
      <w:r w:rsidRPr="00AA66AA">
        <w:rPr>
          <w:sz w:val="26"/>
          <w:szCs w:val="26"/>
        </w:rPr>
        <w:tab/>
      </w:r>
    </w:p>
    <w:p w:rsidR="006C6E85" w:rsidRPr="00AA66AA" w:rsidRDefault="006C6E85" w:rsidP="006C6E85">
      <w:pPr>
        <w:overflowPunct w:val="0"/>
        <w:autoSpaceDE w:val="0"/>
        <w:autoSpaceDN w:val="0"/>
        <w:adjustRightInd w:val="0"/>
        <w:ind w:firstLine="567"/>
        <w:jc w:val="both"/>
        <w:rPr>
          <w:sz w:val="26"/>
          <w:szCs w:val="26"/>
        </w:rPr>
      </w:pPr>
      <w:r w:rsidRPr="00AA66AA">
        <w:rPr>
          <w:sz w:val="26"/>
          <w:szCs w:val="26"/>
        </w:rPr>
        <w:t>В целях приведения нормативного правового акта в соответствие с действующим законодательством,</w:t>
      </w:r>
    </w:p>
    <w:p w:rsidR="006C6E85" w:rsidRPr="00AA66AA" w:rsidRDefault="006C6E85" w:rsidP="006C6E85">
      <w:pPr>
        <w:overflowPunct w:val="0"/>
        <w:autoSpaceDE w:val="0"/>
        <w:autoSpaceDN w:val="0"/>
        <w:adjustRightInd w:val="0"/>
        <w:ind w:firstLine="567"/>
        <w:jc w:val="both"/>
        <w:rPr>
          <w:sz w:val="26"/>
          <w:szCs w:val="26"/>
        </w:rPr>
      </w:pPr>
      <w:r w:rsidRPr="00AA66AA">
        <w:rPr>
          <w:sz w:val="26"/>
          <w:szCs w:val="26"/>
        </w:rPr>
        <w:t>ПОСТАНОВЛЯЮ:</w:t>
      </w:r>
    </w:p>
    <w:p w:rsidR="00385A44" w:rsidRPr="003A4A94" w:rsidRDefault="00753374" w:rsidP="003A4A94">
      <w:pPr>
        <w:widowControl w:val="0"/>
        <w:autoSpaceDE w:val="0"/>
        <w:autoSpaceDN w:val="0"/>
        <w:adjustRightInd w:val="0"/>
        <w:ind w:firstLine="567"/>
        <w:jc w:val="both"/>
        <w:rPr>
          <w:rFonts w:eastAsia="Calibri"/>
          <w:color w:val="000000"/>
          <w:sz w:val="26"/>
          <w:szCs w:val="26"/>
        </w:rPr>
      </w:pPr>
      <w:r w:rsidRPr="00AB1C1C">
        <w:rPr>
          <w:rFonts w:eastAsia="Calibri"/>
          <w:sz w:val="26"/>
          <w:szCs w:val="26"/>
        </w:rPr>
        <w:t xml:space="preserve">1. </w:t>
      </w:r>
      <w:r w:rsidR="006C6E85" w:rsidRPr="00AB1C1C">
        <w:rPr>
          <w:rFonts w:eastAsia="Calibri"/>
          <w:sz w:val="26"/>
          <w:szCs w:val="26"/>
        </w:rPr>
        <w:t xml:space="preserve">Внести в </w:t>
      </w:r>
      <w:r w:rsidR="006C6E85" w:rsidRPr="00AB1C1C">
        <w:rPr>
          <w:rFonts w:eastAsia="Calibri"/>
          <w:color w:val="000000"/>
          <w:sz w:val="26"/>
          <w:szCs w:val="26"/>
        </w:rPr>
        <w:t xml:space="preserve">постановление Администрации Первомайского района от 16.02.2016 № 31 «Об исполнении отдельных государственных полномочий по государственной поддержке сельскохозяйственного производства» (далее – постановление) следующие изменения: </w:t>
      </w:r>
    </w:p>
    <w:p w:rsidR="00C2548F" w:rsidRPr="00AB1C1C" w:rsidRDefault="003A4A94" w:rsidP="005E3005">
      <w:pPr>
        <w:ind w:firstLine="708"/>
        <w:jc w:val="both"/>
        <w:rPr>
          <w:sz w:val="26"/>
          <w:szCs w:val="26"/>
        </w:rPr>
      </w:pPr>
      <w:r>
        <w:rPr>
          <w:sz w:val="26"/>
          <w:szCs w:val="26"/>
        </w:rPr>
        <w:t>1</w:t>
      </w:r>
      <w:r w:rsidR="009938C3">
        <w:rPr>
          <w:sz w:val="26"/>
          <w:szCs w:val="26"/>
        </w:rPr>
        <w:t>)</w:t>
      </w:r>
      <w:r w:rsidR="00BA13BF">
        <w:rPr>
          <w:sz w:val="26"/>
          <w:szCs w:val="26"/>
        </w:rPr>
        <w:t xml:space="preserve"> </w:t>
      </w:r>
      <w:r>
        <w:rPr>
          <w:sz w:val="26"/>
          <w:szCs w:val="26"/>
        </w:rPr>
        <w:t xml:space="preserve"> </w:t>
      </w:r>
      <w:r w:rsidR="00C2548F" w:rsidRPr="00AB1C1C">
        <w:rPr>
          <w:sz w:val="26"/>
          <w:szCs w:val="26"/>
        </w:rPr>
        <w:t>Подпункт 1 пункта 1 постановления изложить в следующей редакции:</w:t>
      </w:r>
    </w:p>
    <w:p w:rsidR="00C2548F" w:rsidRPr="00AB1C1C" w:rsidRDefault="00C2548F" w:rsidP="005E3005">
      <w:pPr>
        <w:jc w:val="both"/>
        <w:rPr>
          <w:sz w:val="26"/>
          <w:szCs w:val="26"/>
        </w:rPr>
      </w:pPr>
      <w:r w:rsidRPr="00AB1C1C">
        <w:rPr>
          <w:sz w:val="26"/>
          <w:szCs w:val="26"/>
        </w:rPr>
        <w:t>«1) Положение по предоставлению субсидий на стимулирование развития приоритетных подотраслей агропромы</w:t>
      </w:r>
      <w:r w:rsidR="003A4A94">
        <w:rPr>
          <w:sz w:val="26"/>
          <w:szCs w:val="26"/>
        </w:rPr>
        <w:t>ш</w:t>
      </w:r>
      <w:r w:rsidRPr="00AB1C1C">
        <w:rPr>
          <w:sz w:val="26"/>
          <w:szCs w:val="26"/>
        </w:rPr>
        <w:t>ленного комплекса и развитие малых форм хозяйствования, согласно приложению № 1 к настоящему постановлению;»</w:t>
      </w:r>
    </w:p>
    <w:p w:rsidR="004D3CFA" w:rsidRPr="00AB1C1C" w:rsidRDefault="007933ED" w:rsidP="004D3CFA">
      <w:pPr>
        <w:ind w:firstLine="709"/>
        <w:jc w:val="both"/>
        <w:rPr>
          <w:color w:val="000000" w:themeColor="text1"/>
          <w:sz w:val="26"/>
          <w:szCs w:val="26"/>
        </w:rPr>
      </w:pPr>
      <w:r>
        <w:rPr>
          <w:rFonts w:eastAsia="Calibri"/>
          <w:color w:val="000000" w:themeColor="text1"/>
          <w:sz w:val="26"/>
          <w:szCs w:val="26"/>
          <w:lang w:eastAsia="en-US"/>
        </w:rPr>
        <w:t>2.</w:t>
      </w:r>
      <w:r w:rsidR="00BA13BF">
        <w:rPr>
          <w:rFonts w:eastAsia="Calibri"/>
          <w:color w:val="000000" w:themeColor="text1"/>
          <w:sz w:val="26"/>
          <w:szCs w:val="26"/>
          <w:lang w:eastAsia="en-US"/>
        </w:rPr>
        <w:t xml:space="preserve"> В</w:t>
      </w:r>
      <w:r w:rsidR="004D3CFA" w:rsidRPr="00AB1C1C">
        <w:rPr>
          <w:rFonts w:eastAsia="Calibri"/>
          <w:color w:val="000000" w:themeColor="text1"/>
          <w:sz w:val="26"/>
          <w:szCs w:val="26"/>
          <w:lang w:eastAsia="en-US"/>
        </w:rPr>
        <w:t xml:space="preserve"> </w:t>
      </w:r>
      <w:r w:rsidR="005C4908">
        <w:rPr>
          <w:rFonts w:eastAsia="Calibri"/>
          <w:color w:val="000000" w:themeColor="text1"/>
          <w:sz w:val="26"/>
          <w:szCs w:val="26"/>
          <w:lang w:eastAsia="en-US"/>
        </w:rPr>
        <w:t xml:space="preserve">приложении № 1 </w:t>
      </w:r>
      <w:r>
        <w:rPr>
          <w:rFonts w:eastAsia="Calibri"/>
          <w:color w:val="000000" w:themeColor="text1"/>
          <w:sz w:val="26"/>
          <w:szCs w:val="26"/>
          <w:lang w:eastAsia="en-US"/>
        </w:rPr>
        <w:t xml:space="preserve">к Постановлению </w:t>
      </w:r>
      <w:r w:rsidRPr="00AB1C1C">
        <w:rPr>
          <w:rFonts w:eastAsia="Calibri"/>
          <w:color w:val="000000"/>
          <w:sz w:val="26"/>
          <w:szCs w:val="26"/>
        </w:rPr>
        <w:t>от 16.02.2016 № 31 «Об исполнении отдельных государственных полномочий по государственной поддержке сельскохозяйственного производства»</w:t>
      </w:r>
      <w:r>
        <w:rPr>
          <w:rFonts w:eastAsia="Calibri"/>
          <w:color w:val="000000"/>
          <w:sz w:val="26"/>
          <w:szCs w:val="26"/>
        </w:rPr>
        <w:t xml:space="preserve"> </w:t>
      </w:r>
      <w:r w:rsidR="00460195" w:rsidRPr="00AB1C1C">
        <w:rPr>
          <w:rFonts w:eastAsia="Calibri"/>
          <w:sz w:val="26"/>
          <w:szCs w:val="26"/>
        </w:rPr>
        <w:t>Положени</w:t>
      </w:r>
      <w:r>
        <w:rPr>
          <w:rFonts w:eastAsia="Calibri"/>
          <w:sz w:val="26"/>
          <w:szCs w:val="26"/>
        </w:rPr>
        <w:t>е</w:t>
      </w:r>
      <w:r w:rsidR="00460195" w:rsidRPr="00AB1C1C">
        <w:rPr>
          <w:rFonts w:eastAsia="Calibri"/>
          <w:sz w:val="26"/>
          <w:szCs w:val="26"/>
        </w:rPr>
        <w:t xml:space="preserve"> по </w:t>
      </w:r>
      <w:r w:rsidR="00EF40A4" w:rsidRPr="00AB1C1C">
        <w:rPr>
          <w:rFonts w:eastAsia="Calibri"/>
          <w:sz w:val="26"/>
          <w:szCs w:val="26"/>
        </w:rPr>
        <w:t>предоставлению субсидий на поддержку сельскохозяйственного производства по отдельным подотраслям растениеводства и животноводства</w:t>
      </w:r>
      <w:r>
        <w:rPr>
          <w:rFonts w:eastAsia="Calibri"/>
          <w:sz w:val="26"/>
          <w:szCs w:val="26"/>
        </w:rPr>
        <w:t xml:space="preserve"> внести следующие изменения</w:t>
      </w:r>
      <w:r w:rsidR="004D3CFA" w:rsidRPr="00AB1C1C">
        <w:rPr>
          <w:rFonts w:eastAsia="Calibri"/>
          <w:color w:val="000000" w:themeColor="text1"/>
          <w:sz w:val="26"/>
          <w:szCs w:val="26"/>
          <w:lang w:eastAsia="en-US"/>
        </w:rPr>
        <w:t>:</w:t>
      </w:r>
    </w:p>
    <w:p w:rsidR="004E024B" w:rsidRPr="00AB1C1C" w:rsidRDefault="00BA13BF" w:rsidP="00BA13BF">
      <w:pPr>
        <w:pStyle w:val="ConsPlusNormal"/>
        <w:ind w:left="709" w:firstLine="0"/>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r w:rsidR="007933ED">
        <w:rPr>
          <w:rFonts w:ascii="Times New Roman" w:eastAsia="Calibri" w:hAnsi="Times New Roman" w:cs="Times New Roman"/>
          <w:sz w:val="26"/>
          <w:szCs w:val="26"/>
          <w:lang w:eastAsia="en-US"/>
        </w:rPr>
        <w:t>)</w:t>
      </w:r>
      <w:r>
        <w:rPr>
          <w:rFonts w:ascii="Times New Roman" w:eastAsia="Calibri" w:hAnsi="Times New Roman" w:cs="Times New Roman"/>
          <w:sz w:val="26"/>
          <w:szCs w:val="26"/>
          <w:lang w:eastAsia="en-US"/>
        </w:rPr>
        <w:t xml:space="preserve"> </w:t>
      </w:r>
      <w:r w:rsidR="00EF40A4" w:rsidRPr="00AB1C1C">
        <w:rPr>
          <w:rFonts w:ascii="Times New Roman" w:eastAsia="Calibri" w:hAnsi="Times New Roman" w:cs="Times New Roman"/>
          <w:sz w:val="26"/>
          <w:szCs w:val="26"/>
          <w:lang w:eastAsia="en-US"/>
        </w:rPr>
        <w:t>наименование изложить в следующей редакции:</w:t>
      </w:r>
    </w:p>
    <w:p w:rsidR="001C061E" w:rsidRPr="00AB1C1C" w:rsidRDefault="001C061E" w:rsidP="001C061E">
      <w:pPr>
        <w:widowControl w:val="0"/>
        <w:autoSpaceDE w:val="0"/>
        <w:autoSpaceDN w:val="0"/>
        <w:jc w:val="both"/>
        <w:rPr>
          <w:rFonts w:eastAsia="Calibri"/>
          <w:sz w:val="26"/>
          <w:szCs w:val="26"/>
          <w:lang w:eastAsia="en-US"/>
        </w:rPr>
      </w:pPr>
      <w:r w:rsidRPr="00AB1C1C">
        <w:rPr>
          <w:rFonts w:eastAsia="Calibri"/>
          <w:sz w:val="26"/>
          <w:szCs w:val="26"/>
          <w:lang w:eastAsia="en-US"/>
        </w:rPr>
        <w:t xml:space="preserve">           «Положение по предоставлению субсидий на стимулирование развития приоритетных подотраслей агропромышленного комплекса и развитие малых форм хозяйствования»;</w:t>
      </w:r>
    </w:p>
    <w:p w:rsidR="00BF7CA9" w:rsidRPr="00AB1C1C" w:rsidRDefault="001C061E" w:rsidP="001C061E">
      <w:pPr>
        <w:widowControl w:val="0"/>
        <w:autoSpaceDE w:val="0"/>
        <w:autoSpaceDN w:val="0"/>
        <w:jc w:val="both"/>
        <w:rPr>
          <w:rFonts w:eastAsia="Calibri"/>
          <w:sz w:val="26"/>
          <w:szCs w:val="26"/>
          <w:lang w:eastAsia="en-US"/>
        </w:rPr>
      </w:pPr>
      <w:r w:rsidRPr="00AB1C1C">
        <w:rPr>
          <w:rFonts w:eastAsia="Calibri"/>
          <w:sz w:val="26"/>
          <w:szCs w:val="26"/>
          <w:lang w:eastAsia="en-US"/>
        </w:rPr>
        <w:t xml:space="preserve">          </w:t>
      </w:r>
      <w:r w:rsidR="007933ED">
        <w:rPr>
          <w:rFonts w:eastAsia="Calibri"/>
          <w:sz w:val="26"/>
          <w:szCs w:val="26"/>
          <w:lang w:eastAsia="en-US"/>
        </w:rPr>
        <w:t>2)</w:t>
      </w:r>
      <w:r w:rsidR="00BF7CA9" w:rsidRPr="00AB1C1C">
        <w:rPr>
          <w:rFonts w:eastAsia="Calibri"/>
          <w:sz w:val="26"/>
          <w:szCs w:val="26"/>
          <w:lang w:val="en-US" w:eastAsia="en-US"/>
        </w:rPr>
        <w:t> </w:t>
      </w:r>
      <w:r w:rsidRPr="00AB1C1C">
        <w:rPr>
          <w:rFonts w:eastAsia="Calibri"/>
          <w:sz w:val="26"/>
          <w:szCs w:val="26"/>
          <w:lang w:eastAsia="en-US"/>
        </w:rPr>
        <w:t xml:space="preserve"> пункт 1 изложить в следующей редакции</w:t>
      </w:r>
      <w:r w:rsidR="00BF7CA9" w:rsidRPr="00AB1C1C">
        <w:rPr>
          <w:rFonts w:eastAsia="Calibri"/>
          <w:sz w:val="26"/>
          <w:szCs w:val="26"/>
          <w:lang w:eastAsia="en-US"/>
        </w:rPr>
        <w:t>:</w:t>
      </w:r>
    </w:p>
    <w:p w:rsidR="00BF7CA9" w:rsidRPr="00F67C88" w:rsidRDefault="001C061E" w:rsidP="003F0270">
      <w:pPr>
        <w:ind w:firstLine="540"/>
        <w:jc w:val="both"/>
        <w:rPr>
          <w:sz w:val="26"/>
          <w:szCs w:val="26"/>
        </w:rPr>
      </w:pPr>
      <w:r w:rsidRPr="00AB1C1C">
        <w:rPr>
          <w:rFonts w:eastAsia="Calibri"/>
          <w:sz w:val="26"/>
          <w:szCs w:val="26"/>
          <w:lang w:eastAsia="en-US"/>
        </w:rPr>
        <w:t xml:space="preserve"> </w:t>
      </w:r>
      <w:r w:rsidR="00855B39">
        <w:rPr>
          <w:rFonts w:eastAsia="Calibri"/>
          <w:sz w:val="26"/>
          <w:szCs w:val="26"/>
          <w:lang w:eastAsia="en-US"/>
        </w:rPr>
        <w:t>«</w:t>
      </w:r>
      <w:r w:rsidRPr="00AB1C1C">
        <w:rPr>
          <w:sz w:val="26"/>
          <w:szCs w:val="26"/>
        </w:rPr>
        <w:t xml:space="preserve">1. Расходование бюджетом муниципального образования «Первомайский район» субвенций </w:t>
      </w:r>
      <w:r w:rsidRPr="00AB1C1C">
        <w:rPr>
          <w:color w:val="000000"/>
          <w:sz w:val="26"/>
          <w:szCs w:val="26"/>
        </w:rPr>
        <w:t>по предоставлению</w:t>
      </w:r>
      <w:r w:rsidRPr="00AB1C1C">
        <w:rPr>
          <w:sz w:val="26"/>
          <w:szCs w:val="26"/>
        </w:rPr>
        <w:t xml:space="preserve">  субсидий на стимулирование развития при</w:t>
      </w:r>
      <w:r w:rsidR="005A131B">
        <w:rPr>
          <w:sz w:val="26"/>
          <w:szCs w:val="26"/>
        </w:rPr>
        <w:t xml:space="preserve">оритетных </w:t>
      </w:r>
      <w:proofErr w:type="spellStart"/>
      <w:r w:rsidR="005A131B">
        <w:rPr>
          <w:sz w:val="26"/>
          <w:szCs w:val="26"/>
        </w:rPr>
        <w:t>подотраслей</w:t>
      </w:r>
      <w:proofErr w:type="spellEnd"/>
      <w:r w:rsidR="005A131B">
        <w:rPr>
          <w:sz w:val="26"/>
          <w:szCs w:val="26"/>
        </w:rPr>
        <w:t xml:space="preserve"> агропромыш</w:t>
      </w:r>
      <w:bookmarkStart w:id="0" w:name="_GoBack"/>
      <w:bookmarkEnd w:id="0"/>
      <w:r w:rsidRPr="00AB1C1C">
        <w:rPr>
          <w:sz w:val="26"/>
          <w:szCs w:val="26"/>
        </w:rPr>
        <w:t xml:space="preserve">ленного комплекса и развитие малых форм хозяйствования (далее – субсидии) осуществляется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w:t>
      </w:r>
      <w:r w:rsidR="003F0270" w:rsidRPr="00AB1C1C">
        <w:rPr>
          <w:sz w:val="26"/>
          <w:szCs w:val="26"/>
        </w:rPr>
        <w:t>на стимулирование развития приоритетных подотраслей агропромышленного комплекса и развитие малых форм хозяйствования (приложение №8</w:t>
      </w:r>
      <w:r w:rsidRPr="00AB1C1C">
        <w:rPr>
          <w:sz w:val="26"/>
          <w:szCs w:val="26"/>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r w:rsidRPr="001C061E">
        <w:rPr>
          <w:sz w:val="26"/>
          <w:szCs w:val="26"/>
        </w:rPr>
        <w:t xml:space="preserve"> </w:t>
      </w:r>
      <w:r w:rsidR="00E35960" w:rsidRPr="00F67C88">
        <w:rPr>
          <w:sz w:val="26"/>
          <w:szCs w:val="26"/>
        </w:rPr>
        <w:t xml:space="preserve">муниципальными правовыми актами, принятыми в соответствии с постановлением Правительства Российской Федерации от 18.09.2020 № 1492 «Об общих требованиях к </w:t>
      </w:r>
      <w:r w:rsidR="003A4A94" w:rsidRPr="00F67C88">
        <w:rPr>
          <w:sz w:val="26"/>
          <w:szCs w:val="26"/>
        </w:rPr>
        <w:t>нормативным</w:t>
      </w:r>
      <w:r w:rsidR="00E35960" w:rsidRPr="00F67C88">
        <w:rPr>
          <w:sz w:val="26"/>
          <w:szCs w:val="26"/>
        </w:rPr>
        <w:t xml:space="preserve">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w:t>
      </w:r>
      <w:r w:rsidR="00E35960" w:rsidRPr="00F67C88">
        <w:rPr>
          <w:sz w:val="26"/>
          <w:szCs w:val="26"/>
        </w:rPr>
        <w:lastRenderedPageBreak/>
        <w:t>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3F0270" w:rsidRPr="00F67C88">
        <w:rPr>
          <w:sz w:val="26"/>
          <w:szCs w:val="26"/>
        </w:rPr>
        <w:t>;</w:t>
      </w:r>
    </w:p>
    <w:p w:rsidR="00A9709A" w:rsidRPr="00F67C88" w:rsidRDefault="007933ED" w:rsidP="00A9709A">
      <w:pPr>
        <w:widowControl w:val="0"/>
        <w:autoSpaceDE w:val="0"/>
        <w:autoSpaceDN w:val="0"/>
        <w:ind w:firstLine="709"/>
        <w:jc w:val="both"/>
        <w:rPr>
          <w:rFonts w:eastAsia="Calibri"/>
          <w:sz w:val="26"/>
          <w:szCs w:val="26"/>
          <w:lang w:eastAsia="en-US"/>
        </w:rPr>
      </w:pPr>
      <w:r>
        <w:rPr>
          <w:rFonts w:eastAsia="Calibri"/>
          <w:sz w:val="26"/>
          <w:szCs w:val="26"/>
          <w:lang w:eastAsia="en-US"/>
        </w:rPr>
        <w:t>3)</w:t>
      </w:r>
      <w:r w:rsidR="00A9709A" w:rsidRPr="00F67C88">
        <w:rPr>
          <w:rFonts w:eastAsia="Calibri"/>
          <w:sz w:val="26"/>
          <w:szCs w:val="26"/>
          <w:lang w:eastAsia="en-US"/>
        </w:rPr>
        <w:t xml:space="preserve"> </w:t>
      </w:r>
      <w:r w:rsidR="003F0270" w:rsidRPr="00F67C88">
        <w:rPr>
          <w:rFonts w:eastAsia="Calibri"/>
          <w:sz w:val="26"/>
          <w:szCs w:val="26"/>
          <w:lang w:eastAsia="en-US"/>
        </w:rPr>
        <w:t xml:space="preserve">пункт 2 </w:t>
      </w:r>
      <w:r w:rsidR="00A9709A" w:rsidRPr="00F67C88">
        <w:rPr>
          <w:rFonts w:eastAsia="Calibri"/>
          <w:sz w:val="26"/>
          <w:szCs w:val="26"/>
          <w:lang w:eastAsia="en-US"/>
        </w:rPr>
        <w:t>изложить в следующей редакции:</w:t>
      </w:r>
    </w:p>
    <w:p w:rsidR="003F0270" w:rsidRPr="00F67C88" w:rsidRDefault="00A9709A" w:rsidP="003F0270">
      <w:pPr>
        <w:ind w:firstLine="709"/>
        <w:jc w:val="both"/>
        <w:rPr>
          <w:sz w:val="26"/>
          <w:szCs w:val="26"/>
        </w:rPr>
      </w:pPr>
      <w:r w:rsidRPr="00F67C88">
        <w:rPr>
          <w:rFonts w:eastAsia="Calibri"/>
          <w:sz w:val="26"/>
          <w:szCs w:val="26"/>
          <w:lang w:eastAsia="en-US"/>
        </w:rPr>
        <w:t>«2</w:t>
      </w:r>
      <w:r w:rsidR="003554FB">
        <w:rPr>
          <w:rFonts w:eastAsia="Calibri"/>
          <w:sz w:val="26"/>
          <w:szCs w:val="26"/>
          <w:lang w:eastAsia="en-US"/>
        </w:rPr>
        <w:t>.</w:t>
      </w:r>
      <w:r w:rsidRPr="00F67C88">
        <w:rPr>
          <w:rFonts w:eastAsia="Calibri"/>
          <w:sz w:val="26"/>
          <w:szCs w:val="26"/>
          <w:lang w:val="en-US" w:eastAsia="en-US"/>
        </w:rPr>
        <w:t> </w:t>
      </w:r>
      <w:r w:rsidR="003F0270" w:rsidRPr="00F67C88">
        <w:rPr>
          <w:sz w:val="26"/>
          <w:szCs w:val="26"/>
        </w:rPr>
        <w:t>Субсидии, источником финансового обеспечения которой является субвенция из федерального и областного бюджетов, предоставляемая бюджету района, предоставляются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при соблюдении следующих условий:</w:t>
      </w:r>
    </w:p>
    <w:p w:rsidR="003F0270" w:rsidRPr="00F67C88" w:rsidRDefault="003F0270" w:rsidP="003F0270">
      <w:pPr>
        <w:ind w:firstLine="709"/>
        <w:jc w:val="both"/>
        <w:rPr>
          <w:sz w:val="26"/>
          <w:szCs w:val="26"/>
        </w:rPr>
      </w:pPr>
      <w:r w:rsidRPr="00F67C88">
        <w:rPr>
          <w:sz w:val="26"/>
          <w:szCs w:val="26"/>
        </w:rPr>
        <w:t>1) наличие у получателей субсидий поголовья коров на 1-е число месяца, заявленного для предоставления субсидии;</w:t>
      </w:r>
    </w:p>
    <w:p w:rsidR="003F0270" w:rsidRPr="00F67C88" w:rsidRDefault="003F0270" w:rsidP="003F0270">
      <w:pPr>
        <w:ind w:firstLine="709"/>
        <w:jc w:val="both"/>
        <w:rPr>
          <w:sz w:val="26"/>
          <w:szCs w:val="26"/>
        </w:rPr>
      </w:pPr>
      <w:r w:rsidRPr="00F67C88">
        <w:rPr>
          <w:sz w:val="26"/>
          <w:szCs w:val="26"/>
        </w:rPr>
        <w:t>2) осуществление собственного производства молока;</w:t>
      </w:r>
    </w:p>
    <w:p w:rsidR="003F0270" w:rsidRPr="00F67C88" w:rsidRDefault="003F0270" w:rsidP="003F0270">
      <w:pPr>
        <w:ind w:firstLine="709"/>
        <w:jc w:val="both"/>
        <w:rPr>
          <w:sz w:val="26"/>
          <w:szCs w:val="26"/>
        </w:rPr>
      </w:pPr>
      <w:r w:rsidRPr="00F67C88">
        <w:rPr>
          <w:sz w:val="26"/>
          <w:szCs w:val="26"/>
        </w:rPr>
        <w:t xml:space="preserve">3) сохранение поголовья коров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w:t>
      </w:r>
      <w:r w:rsidR="00542AF9" w:rsidRPr="00F67C88">
        <w:rPr>
          <w:sz w:val="26"/>
          <w:szCs w:val="26"/>
        </w:rPr>
        <w:t xml:space="preserve">или текущем </w:t>
      </w:r>
      <w:r w:rsidRPr="00F67C88">
        <w:rPr>
          <w:sz w:val="26"/>
          <w:szCs w:val="26"/>
        </w:rPr>
        <w:t>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3F0270" w:rsidRPr="00F67C88" w:rsidRDefault="003F0270" w:rsidP="003F0270">
      <w:pPr>
        <w:ind w:firstLine="709"/>
        <w:jc w:val="both"/>
        <w:rPr>
          <w:sz w:val="26"/>
          <w:szCs w:val="26"/>
        </w:rPr>
      </w:pPr>
      <w:r w:rsidRPr="00F67C88">
        <w:rPr>
          <w:sz w:val="26"/>
          <w:szCs w:val="26"/>
        </w:rPr>
        <w:t xml:space="preserve">4) </w:t>
      </w:r>
      <w:r w:rsidR="00542AF9" w:rsidRPr="00F67C88">
        <w:rPr>
          <w:sz w:val="26"/>
          <w:szCs w:val="26"/>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w:t>
      </w:r>
    </w:p>
    <w:p w:rsidR="00542AF9" w:rsidRPr="00F67C88" w:rsidRDefault="00542AF9" w:rsidP="003F0270">
      <w:pPr>
        <w:ind w:firstLine="709"/>
        <w:jc w:val="both"/>
        <w:rPr>
          <w:sz w:val="26"/>
          <w:szCs w:val="26"/>
        </w:rPr>
      </w:pPr>
      <w:r w:rsidRPr="00F67C88">
        <w:rPr>
          <w:sz w:val="26"/>
          <w:szCs w:val="26"/>
        </w:rPr>
        <w:t>5) 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542AF9" w:rsidRPr="00F67C88" w:rsidRDefault="00B27E21" w:rsidP="003F0270">
      <w:pPr>
        <w:ind w:firstLine="709"/>
        <w:jc w:val="both"/>
        <w:rPr>
          <w:sz w:val="26"/>
          <w:szCs w:val="26"/>
        </w:rPr>
      </w:pPr>
      <w:r w:rsidRPr="00F67C88">
        <w:rPr>
          <w:sz w:val="26"/>
          <w:szCs w:val="26"/>
        </w:rPr>
        <w:t>6</w:t>
      </w:r>
      <w:r w:rsidR="00542AF9" w:rsidRPr="00F67C88">
        <w:rPr>
          <w:sz w:val="26"/>
          <w:szCs w:val="26"/>
        </w:rPr>
        <w:t>) к получателям субсидий – гражданам, ведущим личное подсобное хозяйство, дополнительно применяются следующие условия:</w:t>
      </w:r>
    </w:p>
    <w:p w:rsidR="00542AF9" w:rsidRPr="00F67C88" w:rsidRDefault="00542AF9" w:rsidP="003F0270">
      <w:pPr>
        <w:ind w:firstLine="709"/>
        <w:jc w:val="both"/>
        <w:rPr>
          <w:sz w:val="26"/>
          <w:szCs w:val="26"/>
        </w:rPr>
      </w:pPr>
      <w:r w:rsidRPr="00F67C88">
        <w:rPr>
          <w:sz w:val="26"/>
          <w:szCs w:val="26"/>
        </w:rPr>
        <w:t xml:space="preserve">а) </w:t>
      </w:r>
      <w:r w:rsidR="009A6E97" w:rsidRPr="00F67C88">
        <w:rPr>
          <w:sz w:val="26"/>
          <w:szCs w:val="26"/>
        </w:rPr>
        <w:t>применение налогового режима «Налог на профессиональный доход»;</w:t>
      </w:r>
    </w:p>
    <w:p w:rsidR="003F0270" w:rsidRPr="00F67C88" w:rsidRDefault="009A6E97" w:rsidP="009A6E97">
      <w:pPr>
        <w:ind w:firstLine="709"/>
        <w:jc w:val="both"/>
        <w:rPr>
          <w:sz w:val="26"/>
          <w:szCs w:val="26"/>
        </w:rPr>
      </w:pPr>
      <w:r w:rsidRPr="00F67C88">
        <w:rPr>
          <w:sz w:val="26"/>
          <w:szCs w:val="26"/>
        </w:rPr>
        <w:t>б) ведение производственной деятельности не менее чем в течение 12 месяцев, предшествующих году предоставления субсидии.»;</w:t>
      </w:r>
    </w:p>
    <w:p w:rsidR="00AC60A0" w:rsidRPr="00F67C88" w:rsidRDefault="007933ED" w:rsidP="00AC60A0">
      <w:pPr>
        <w:widowControl w:val="0"/>
        <w:autoSpaceDE w:val="0"/>
        <w:autoSpaceDN w:val="0"/>
        <w:ind w:firstLine="709"/>
        <w:jc w:val="both"/>
        <w:rPr>
          <w:rFonts w:eastAsia="Calibri"/>
          <w:sz w:val="26"/>
          <w:szCs w:val="26"/>
          <w:lang w:eastAsia="en-US"/>
        </w:rPr>
      </w:pPr>
      <w:r>
        <w:rPr>
          <w:rFonts w:eastAsia="Calibri"/>
          <w:sz w:val="26"/>
          <w:szCs w:val="26"/>
          <w:lang w:eastAsia="en-US"/>
        </w:rPr>
        <w:t>4)</w:t>
      </w:r>
      <w:r w:rsidR="00AC60A0" w:rsidRPr="00F67C88">
        <w:rPr>
          <w:rFonts w:eastAsia="Calibri"/>
          <w:sz w:val="26"/>
          <w:szCs w:val="26"/>
          <w:lang w:val="en-US" w:eastAsia="en-US"/>
        </w:rPr>
        <w:t> </w:t>
      </w:r>
      <w:r w:rsidR="00AC60A0" w:rsidRPr="00F67C88">
        <w:rPr>
          <w:rFonts w:eastAsia="Calibri"/>
          <w:sz w:val="26"/>
          <w:szCs w:val="26"/>
          <w:lang w:eastAsia="en-US"/>
        </w:rPr>
        <w:t xml:space="preserve">пункт 3 </w:t>
      </w:r>
      <w:r w:rsidR="009A6E97" w:rsidRPr="00F67C88">
        <w:rPr>
          <w:rFonts w:eastAsia="Calibri"/>
          <w:sz w:val="26"/>
          <w:szCs w:val="26"/>
          <w:lang w:eastAsia="en-US"/>
        </w:rPr>
        <w:t>дополнить подпунктом 6) следующего содержания</w:t>
      </w:r>
      <w:r w:rsidR="00AC60A0" w:rsidRPr="00F67C88">
        <w:rPr>
          <w:rFonts w:eastAsia="Calibri"/>
          <w:sz w:val="26"/>
          <w:szCs w:val="26"/>
          <w:lang w:eastAsia="en-US"/>
        </w:rPr>
        <w:t>:</w:t>
      </w:r>
    </w:p>
    <w:p w:rsidR="00451280" w:rsidRPr="00F67C88" w:rsidRDefault="00AC60A0" w:rsidP="009A6E97">
      <w:pPr>
        <w:widowControl w:val="0"/>
        <w:autoSpaceDE w:val="0"/>
        <w:autoSpaceDN w:val="0"/>
        <w:adjustRightInd w:val="0"/>
        <w:ind w:firstLine="709"/>
        <w:jc w:val="both"/>
        <w:rPr>
          <w:sz w:val="26"/>
          <w:szCs w:val="26"/>
        </w:rPr>
      </w:pPr>
      <w:r w:rsidRPr="00F67C88">
        <w:rPr>
          <w:sz w:val="26"/>
          <w:szCs w:val="26"/>
        </w:rPr>
        <w:t>«</w:t>
      </w:r>
      <w:r w:rsidR="009A6E97" w:rsidRPr="00F67C88">
        <w:rPr>
          <w:rFonts w:eastAsia="Calibri"/>
          <w:sz w:val="26"/>
          <w:szCs w:val="26"/>
        </w:rPr>
        <w:t>6)</w:t>
      </w:r>
      <w:r w:rsidRPr="00F67C88">
        <w:rPr>
          <w:sz w:val="26"/>
          <w:szCs w:val="26"/>
        </w:rPr>
        <w:t xml:space="preserve"> </w:t>
      </w:r>
      <w:r w:rsidR="009A6E97" w:rsidRPr="00F67C88">
        <w:rPr>
          <w:sz w:val="26"/>
          <w:szCs w:val="26"/>
        </w:rPr>
        <w:t>сохранность молодняка крупного рогатого скота составила не менее 90 процентов. Сохранность молодняка определяется по следующей формуле:</w:t>
      </w:r>
    </w:p>
    <w:p w:rsidR="00D14718" w:rsidRPr="00AB1C1C" w:rsidRDefault="00D14718" w:rsidP="00D14718">
      <w:pPr>
        <w:autoSpaceDE w:val="0"/>
        <w:autoSpaceDN w:val="0"/>
        <w:adjustRightInd w:val="0"/>
        <w:ind w:firstLine="709"/>
        <w:jc w:val="center"/>
        <w:rPr>
          <w:sz w:val="26"/>
          <w:szCs w:val="26"/>
        </w:rPr>
      </w:pPr>
      <w:r w:rsidRPr="00F67C88">
        <w:rPr>
          <w:sz w:val="26"/>
          <w:szCs w:val="26"/>
        </w:rPr>
        <w:t xml:space="preserve">Сох = </w:t>
      </w:r>
      <w:r w:rsidR="00B27E21" w:rsidRPr="00F67C88">
        <w:rPr>
          <w:sz w:val="26"/>
          <w:szCs w:val="26"/>
        </w:rPr>
        <w:t>(1-</w:t>
      </w:r>
      <w:r w:rsidRPr="00F67C88">
        <w:rPr>
          <w:sz w:val="26"/>
          <w:szCs w:val="26"/>
        </w:rPr>
        <w:t>Пад</w:t>
      </w:r>
      <w:r w:rsidRPr="00AB1C1C">
        <w:rPr>
          <w:sz w:val="26"/>
          <w:szCs w:val="26"/>
        </w:rPr>
        <w:t xml:space="preserve"> / При</w:t>
      </w:r>
      <w:r w:rsidR="00B27E21" w:rsidRPr="00AB1C1C">
        <w:rPr>
          <w:sz w:val="26"/>
          <w:szCs w:val="26"/>
        </w:rPr>
        <w:t xml:space="preserve">) </w:t>
      </w:r>
      <w:r w:rsidR="00B27E21" w:rsidRPr="00AB1C1C">
        <w:rPr>
          <w:sz w:val="26"/>
          <w:szCs w:val="26"/>
          <w:lang w:val="en-US"/>
        </w:rPr>
        <w:t>x</w:t>
      </w:r>
      <w:r w:rsidR="00B27E21" w:rsidRPr="00AB1C1C">
        <w:rPr>
          <w:sz w:val="26"/>
          <w:szCs w:val="26"/>
        </w:rPr>
        <w:t xml:space="preserve"> 100</w:t>
      </w:r>
      <w:r w:rsidRPr="00AB1C1C">
        <w:rPr>
          <w:sz w:val="26"/>
          <w:szCs w:val="26"/>
        </w:rPr>
        <w:t>, где:</w:t>
      </w:r>
    </w:p>
    <w:p w:rsidR="00D14718" w:rsidRPr="00AB1C1C" w:rsidRDefault="00D14718" w:rsidP="00D14718">
      <w:pPr>
        <w:autoSpaceDE w:val="0"/>
        <w:autoSpaceDN w:val="0"/>
        <w:adjustRightInd w:val="0"/>
        <w:ind w:firstLine="709"/>
        <w:jc w:val="both"/>
        <w:rPr>
          <w:sz w:val="26"/>
          <w:szCs w:val="26"/>
        </w:rPr>
      </w:pPr>
      <w:proofErr w:type="spellStart"/>
      <w:r w:rsidRPr="00AB1C1C">
        <w:rPr>
          <w:sz w:val="26"/>
          <w:szCs w:val="26"/>
        </w:rPr>
        <w:t>Пад</w:t>
      </w:r>
      <w:proofErr w:type="spellEnd"/>
      <w:r w:rsidRPr="00AB1C1C">
        <w:rPr>
          <w:sz w:val="26"/>
          <w:szCs w:val="26"/>
        </w:rPr>
        <w:t xml:space="preserve"> – </w:t>
      </w:r>
      <w:r w:rsidR="00B27E21" w:rsidRPr="00AB1C1C">
        <w:rPr>
          <w:sz w:val="26"/>
          <w:szCs w:val="26"/>
        </w:rPr>
        <w:t>к</w:t>
      </w:r>
      <w:r w:rsidRPr="00AB1C1C">
        <w:rPr>
          <w:sz w:val="26"/>
          <w:szCs w:val="26"/>
        </w:rPr>
        <w:t>оличество павшего молодняка из числа, полученного от нетелей и коров за отчетный год, голов;</w:t>
      </w:r>
    </w:p>
    <w:p w:rsidR="009A6E97" w:rsidRPr="00AB1C1C" w:rsidRDefault="00D14718" w:rsidP="000246C1">
      <w:pPr>
        <w:autoSpaceDE w:val="0"/>
        <w:autoSpaceDN w:val="0"/>
        <w:adjustRightInd w:val="0"/>
        <w:ind w:firstLine="709"/>
        <w:jc w:val="both"/>
        <w:rPr>
          <w:sz w:val="26"/>
          <w:szCs w:val="26"/>
        </w:rPr>
      </w:pPr>
      <w:r w:rsidRPr="00AB1C1C">
        <w:rPr>
          <w:sz w:val="26"/>
          <w:szCs w:val="26"/>
        </w:rPr>
        <w:t xml:space="preserve">При – </w:t>
      </w:r>
      <w:r w:rsidR="00B27E21" w:rsidRPr="00AB1C1C">
        <w:rPr>
          <w:sz w:val="26"/>
          <w:szCs w:val="26"/>
        </w:rPr>
        <w:t>к</w:t>
      </w:r>
      <w:r w:rsidRPr="00AB1C1C">
        <w:rPr>
          <w:sz w:val="26"/>
          <w:szCs w:val="26"/>
        </w:rPr>
        <w:t xml:space="preserve">оличество рожденного в отчетном году молодняка от коров и нетелей.»; </w:t>
      </w:r>
    </w:p>
    <w:p w:rsidR="00890BF8" w:rsidRPr="00AB1C1C" w:rsidRDefault="007933ED" w:rsidP="00890BF8">
      <w:pPr>
        <w:widowControl w:val="0"/>
        <w:autoSpaceDE w:val="0"/>
        <w:autoSpaceDN w:val="0"/>
        <w:ind w:firstLine="709"/>
        <w:jc w:val="both"/>
        <w:rPr>
          <w:rFonts w:eastAsia="Calibri"/>
          <w:sz w:val="26"/>
          <w:szCs w:val="26"/>
          <w:lang w:eastAsia="en-US"/>
        </w:rPr>
      </w:pPr>
      <w:r>
        <w:rPr>
          <w:rFonts w:eastAsia="Calibri"/>
          <w:sz w:val="26"/>
          <w:szCs w:val="26"/>
          <w:lang w:eastAsia="en-US"/>
        </w:rPr>
        <w:t>5)</w:t>
      </w:r>
      <w:r w:rsidR="00890BF8" w:rsidRPr="00AB1C1C">
        <w:rPr>
          <w:rFonts w:eastAsia="Calibri"/>
          <w:sz w:val="26"/>
          <w:szCs w:val="26"/>
          <w:lang w:val="en-US" w:eastAsia="en-US"/>
        </w:rPr>
        <w:t> </w:t>
      </w:r>
      <w:r w:rsidR="000246C1" w:rsidRPr="00AB1C1C">
        <w:rPr>
          <w:rFonts w:eastAsia="Calibri"/>
          <w:sz w:val="26"/>
          <w:szCs w:val="26"/>
          <w:lang w:eastAsia="en-US"/>
        </w:rPr>
        <w:t xml:space="preserve">в </w:t>
      </w:r>
      <w:r w:rsidR="00890BF8" w:rsidRPr="00AB1C1C">
        <w:rPr>
          <w:rFonts w:eastAsia="Calibri"/>
          <w:sz w:val="26"/>
          <w:szCs w:val="26"/>
          <w:lang w:eastAsia="en-US"/>
        </w:rPr>
        <w:t>пункте 4:</w:t>
      </w:r>
    </w:p>
    <w:p w:rsidR="00665109" w:rsidRPr="00AB1C1C" w:rsidRDefault="000246C1" w:rsidP="00665109">
      <w:pPr>
        <w:widowControl w:val="0"/>
        <w:autoSpaceDE w:val="0"/>
        <w:autoSpaceDN w:val="0"/>
        <w:ind w:firstLine="709"/>
        <w:jc w:val="both"/>
        <w:rPr>
          <w:rFonts w:eastAsia="Calibri"/>
          <w:sz w:val="26"/>
          <w:szCs w:val="26"/>
          <w:lang w:eastAsia="en-US"/>
        </w:rPr>
      </w:pPr>
      <w:r w:rsidRPr="00AB1C1C">
        <w:rPr>
          <w:rFonts w:eastAsia="Calibri"/>
          <w:sz w:val="26"/>
          <w:szCs w:val="26"/>
          <w:lang w:eastAsia="en-US"/>
        </w:rPr>
        <w:lastRenderedPageBreak/>
        <w:t>а</w:t>
      </w:r>
      <w:r w:rsidR="00665109" w:rsidRPr="00AB1C1C">
        <w:rPr>
          <w:rFonts w:eastAsia="Calibri"/>
          <w:sz w:val="26"/>
          <w:szCs w:val="26"/>
          <w:lang w:eastAsia="en-US"/>
        </w:rPr>
        <w:t xml:space="preserve">) </w:t>
      </w:r>
      <w:r w:rsidRPr="00AB1C1C">
        <w:rPr>
          <w:rFonts w:eastAsia="Calibri"/>
          <w:sz w:val="26"/>
          <w:szCs w:val="26"/>
          <w:lang w:eastAsia="en-US"/>
        </w:rPr>
        <w:t>в абзаце пятом слова «30 сентября» заменить словами «31 марта»;</w:t>
      </w:r>
    </w:p>
    <w:p w:rsidR="000246C1" w:rsidRPr="00AB1C1C" w:rsidRDefault="000246C1" w:rsidP="000246C1">
      <w:pPr>
        <w:autoSpaceDE w:val="0"/>
        <w:autoSpaceDN w:val="0"/>
        <w:adjustRightInd w:val="0"/>
        <w:ind w:firstLine="709"/>
        <w:jc w:val="both"/>
        <w:rPr>
          <w:sz w:val="26"/>
          <w:szCs w:val="26"/>
        </w:rPr>
      </w:pPr>
      <w:r w:rsidRPr="00AB1C1C">
        <w:rPr>
          <w:rFonts w:eastAsia="Calibri"/>
          <w:sz w:val="26"/>
          <w:szCs w:val="26"/>
          <w:lang w:eastAsia="en-US"/>
        </w:rPr>
        <w:t xml:space="preserve">б) </w:t>
      </w:r>
      <w:r w:rsidRPr="00AB1C1C">
        <w:rPr>
          <w:sz w:val="26"/>
          <w:szCs w:val="26"/>
        </w:rPr>
        <w:t>абзац шестой изложить в следующей редакции:</w:t>
      </w:r>
    </w:p>
    <w:p w:rsidR="000246C1" w:rsidRPr="00AB1C1C" w:rsidRDefault="000246C1" w:rsidP="000246C1">
      <w:pPr>
        <w:autoSpaceDE w:val="0"/>
        <w:autoSpaceDN w:val="0"/>
        <w:adjustRightInd w:val="0"/>
        <w:ind w:firstLine="709"/>
        <w:jc w:val="center"/>
        <w:rPr>
          <w:sz w:val="26"/>
          <w:szCs w:val="26"/>
        </w:rPr>
      </w:pPr>
      <w:r w:rsidRPr="00AB1C1C">
        <w:rPr>
          <w:sz w:val="26"/>
          <w:szCs w:val="26"/>
        </w:rPr>
        <w:t>«</w:t>
      </w:r>
      <w:proofErr w:type="spellStart"/>
      <w:r w:rsidRPr="00AB1C1C">
        <w:rPr>
          <w:sz w:val="26"/>
          <w:szCs w:val="26"/>
        </w:rPr>
        <w:t>С</w:t>
      </w:r>
      <w:r w:rsidRPr="00AB1C1C">
        <w:rPr>
          <w:sz w:val="26"/>
          <w:szCs w:val="26"/>
          <w:vertAlign w:val="subscript"/>
        </w:rPr>
        <w:t>фоб</w:t>
      </w:r>
      <w:proofErr w:type="spellEnd"/>
      <w:r w:rsidRPr="00AB1C1C">
        <w:rPr>
          <w:sz w:val="26"/>
          <w:szCs w:val="26"/>
        </w:rPr>
        <w:t xml:space="preserve"> = V x S x К</w:t>
      </w:r>
      <w:r w:rsidRPr="00AB1C1C">
        <w:rPr>
          <w:sz w:val="26"/>
          <w:szCs w:val="26"/>
          <w:vertAlign w:val="subscript"/>
        </w:rPr>
        <w:t>1</w:t>
      </w:r>
      <w:r w:rsidRPr="00AB1C1C">
        <w:rPr>
          <w:sz w:val="26"/>
          <w:szCs w:val="26"/>
        </w:rPr>
        <w:t xml:space="preserve"> x К</w:t>
      </w:r>
      <w:r w:rsidRPr="00AB1C1C">
        <w:rPr>
          <w:sz w:val="26"/>
          <w:szCs w:val="26"/>
          <w:vertAlign w:val="subscript"/>
        </w:rPr>
        <w:t>2</w:t>
      </w:r>
      <w:r w:rsidRPr="00AB1C1C">
        <w:rPr>
          <w:sz w:val="26"/>
          <w:szCs w:val="26"/>
        </w:rPr>
        <w:t xml:space="preserve"> x К</w:t>
      </w:r>
      <w:r w:rsidRPr="00AB1C1C">
        <w:rPr>
          <w:sz w:val="26"/>
          <w:szCs w:val="26"/>
          <w:vertAlign w:val="subscript"/>
        </w:rPr>
        <w:t>3</w:t>
      </w:r>
      <w:r w:rsidRPr="00AB1C1C">
        <w:rPr>
          <w:sz w:val="26"/>
          <w:szCs w:val="26"/>
        </w:rPr>
        <w:t>, где:»;</w:t>
      </w:r>
    </w:p>
    <w:p w:rsidR="000246C1" w:rsidRPr="00AB1C1C" w:rsidRDefault="000246C1" w:rsidP="000246C1">
      <w:pPr>
        <w:autoSpaceDE w:val="0"/>
        <w:autoSpaceDN w:val="0"/>
        <w:adjustRightInd w:val="0"/>
        <w:ind w:firstLine="709"/>
        <w:jc w:val="both"/>
        <w:rPr>
          <w:sz w:val="26"/>
          <w:szCs w:val="26"/>
        </w:rPr>
      </w:pPr>
      <w:r w:rsidRPr="00AB1C1C">
        <w:rPr>
          <w:sz w:val="26"/>
          <w:szCs w:val="26"/>
        </w:rPr>
        <w:t>в) абзацы девятый и десятый изложить в следующей редакции:</w:t>
      </w:r>
    </w:p>
    <w:p w:rsidR="000246C1" w:rsidRPr="00AB1C1C" w:rsidRDefault="000246C1" w:rsidP="000246C1">
      <w:pPr>
        <w:autoSpaceDE w:val="0"/>
        <w:autoSpaceDN w:val="0"/>
        <w:adjustRightInd w:val="0"/>
        <w:ind w:firstLine="709"/>
        <w:jc w:val="both"/>
        <w:rPr>
          <w:sz w:val="26"/>
          <w:szCs w:val="26"/>
        </w:rPr>
      </w:pPr>
      <w:r w:rsidRPr="00AB1C1C">
        <w:rPr>
          <w:sz w:val="26"/>
          <w:szCs w:val="26"/>
        </w:rPr>
        <w:t>«К</w:t>
      </w:r>
      <w:r w:rsidRPr="00AB1C1C">
        <w:rPr>
          <w:sz w:val="26"/>
          <w:szCs w:val="26"/>
          <w:vertAlign w:val="subscript"/>
        </w:rPr>
        <w:t>1</w:t>
      </w:r>
      <w:r w:rsidRPr="00AB1C1C">
        <w:rPr>
          <w:sz w:val="26"/>
          <w:szCs w:val="26"/>
        </w:rP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0246C1" w:rsidRPr="00AB1C1C" w:rsidRDefault="000246C1" w:rsidP="000246C1">
      <w:pPr>
        <w:autoSpaceDE w:val="0"/>
        <w:autoSpaceDN w:val="0"/>
        <w:adjustRightInd w:val="0"/>
        <w:ind w:firstLine="709"/>
        <w:jc w:val="both"/>
        <w:rPr>
          <w:sz w:val="26"/>
          <w:szCs w:val="26"/>
        </w:rPr>
      </w:pPr>
      <w:r w:rsidRPr="00AB1C1C">
        <w:rPr>
          <w:sz w:val="26"/>
          <w:szCs w:val="26"/>
        </w:rPr>
        <w:t>В случае невыполнения получателем субсидий условия по достижению в отчетном финансовом году результатов, к ставке применяется коэффициент в размере, равном среднему отношению фактических значений за отчетный год к установленным (с округлением до сотых долей значения).</w:t>
      </w:r>
    </w:p>
    <w:p w:rsidR="000246C1" w:rsidRPr="00AB1C1C" w:rsidRDefault="000246C1" w:rsidP="000246C1">
      <w:pPr>
        <w:autoSpaceDE w:val="0"/>
        <w:autoSpaceDN w:val="0"/>
        <w:adjustRightInd w:val="0"/>
        <w:ind w:firstLine="709"/>
        <w:jc w:val="both"/>
        <w:rPr>
          <w:sz w:val="26"/>
          <w:szCs w:val="26"/>
        </w:rPr>
      </w:pPr>
      <w:r w:rsidRPr="00AB1C1C">
        <w:rPr>
          <w:sz w:val="26"/>
          <w:szCs w:val="26"/>
        </w:rPr>
        <w:t xml:space="preserve">При отсутствии у получателя субсидии обязательств о достижении в отчетном финансовом году результатов использования </w:t>
      </w:r>
      <w:r w:rsidR="00EB636B" w:rsidRPr="00AB1C1C">
        <w:rPr>
          <w:sz w:val="26"/>
          <w:szCs w:val="26"/>
        </w:rPr>
        <w:t>субсидии</w:t>
      </w:r>
      <w:r w:rsidRPr="00AB1C1C">
        <w:rPr>
          <w:sz w:val="26"/>
          <w:szCs w:val="26"/>
        </w:rPr>
        <w:t xml:space="preserve"> К</w:t>
      </w:r>
      <w:r w:rsidRPr="00AB1C1C">
        <w:rPr>
          <w:sz w:val="26"/>
          <w:szCs w:val="26"/>
          <w:vertAlign w:val="subscript"/>
        </w:rPr>
        <w:t>1</w:t>
      </w:r>
      <w:r w:rsidRPr="00AB1C1C">
        <w:rPr>
          <w:sz w:val="26"/>
          <w:szCs w:val="26"/>
        </w:rPr>
        <w:t xml:space="preserve">= 1. </w:t>
      </w:r>
    </w:p>
    <w:p w:rsidR="000246C1" w:rsidRPr="00AB1C1C" w:rsidRDefault="000246C1" w:rsidP="000246C1">
      <w:pPr>
        <w:autoSpaceDE w:val="0"/>
        <w:autoSpaceDN w:val="0"/>
        <w:adjustRightInd w:val="0"/>
        <w:ind w:firstLine="709"/>
        <w:jc w:val="both"/>
        <w:rPr>
          <w:sz w:val="26"/>
          <w:szCs w:val="26"/>
        </w:rPr>
      </w:pPr>
      <w:r w:rsidRPr="00AB1C1C">
        <w:rPr>
          <w:sz w:val="26"/>
          <w:szCs w:val="26"/>
        </w:rPr>
        <w:t>К</w:t>
      </w:r>
      <w:r w:rsidRPr="00AB1C1C">
        <w:rPr>
          <w:sz w:val="26"/>
          <w:szCs w:val="26"/>
          <w:vertAlign w:val="subscript"/>
        </w:rPr>
        <w:t>2</w:t>
      </w:r>
      <w:r w:rsidRPr="00AB1C1C">
        <w:rPr>
          <w:sz w:val="26"/>
          <w:szCs w:val="26"/>
        </w:rPr>
        <w:t xml:space="preserve"> - в случае достижения средней молочной продуктивности коров за отчетный</w:t>
      </w:r>
      <w:r w:rsidR="00EB636B" w:rsidRPr="00AB1C1C">
        <w:rPr>
          <w:sz w:val="26"/>
          <w:szCs w:val="26"/>
        </w:rPr>
        <w:t xml:space="preserve"> финансовый год 5000 кг и более</w:t>
      </w:r>
      <w:r w:rsidRPr="00AB1C1C">
        <w:rPr>
          <w:sz w:val="26"/>
          <w:szCs w:val="26"/>
        </w:rPr>
        <w:t xml:space="preserve"> применяется коэффициент в размере 1,2;</w:t>
      </w:r>
    </w:p>
    <w:p w:rsidR="000246C1" w:rsidRPr="00AB1C1C" w:rsidRDefault="000246C1" w:rsidP="000246C1">
      <w:pPr>
        <w:autoSpaceDE w:val="0"/>
        <w:autoSpaceDN w:val="0"/>
        <w:adjustRightInd w:val="0"/>
        <w:ind w:firstLine="709"/>
        <w:jc w:val="both"/>
        <w:rPr>
          <w:sz w:val="26"/>
          <w:szCs w:val="26"/>
        </w:rPr>
      </w:pPr>
      <w:r w:rsidRPr="00AB1C1C">
        <w:rPr>
          <w:sz w:val="26"/>
          <w:szCs w:val="26"/>
        </w:rPr>
        <w:t>К</w:t>
      </w:r>
      <w:r w:rsidRPr="00AB1C1C">
        <w:rPr>
          <w:sz w:val="26"/>
          <w:szCs w:val="26"/>
          <w:vertAlign w:val="subscript"/>
        </w:rPr>
        <w:t>3</w:t>
      </w:r>
      <w:r w:rsidRPr="00AB1C1C">
        <w:rPr>
          <w:sz w:val="26"/>
          <w:szCs w:val="26"/>
        </w:rPr>
        <w:t xml:space="preserve"> - в случае обеспечения в отчетном году получателем субсидии прироста объема производства молока к году, предшествующему отчетному году, а также при наличии у получателя субсидии застрахованного в отчетном финансовом году поголовья молочны</w:t>
      </w:r>
      <w:r w:rsidR="00EB636B" w:rsidRPr="00AB1C1C">
        <w:rPr>
          <w:sz w:val="26"/>
          <w:szCs w:val="26"/>
        </w:rPr>
        <w:t>х сельскохозяйственных животных</w:t>
      </w:r>
      <w:r w:rsidRPr="00AB1C1C">
        <w:rPr>
          <w:sz w:val="26"/>
          <w:szCs w:val="26"/>
        </w:rPr>
        <w:t xml:space="preserve"> применяется коэффициент в размере,</w:t>
      </w:r>
      <w:r w:rsidR="001E75DD" w:rsidRPr="00AB1C1C">
        <w:rPr>
          <w:sz w:val="26"/>
          <w:szCs w:val="26"/>
        </w:rPr>
        <w:t xml:space="preserve"> предусмотренном приложением № 4</w:t>
      </w:r>
      <w:r w:rsidRPr="00AB1C1C">
        <w:rPr>
          <w:sz w:val="26"/>
          <w:szCs w:val="26"/>
        </w:rPr>
        <w:t xml:space="preserve"> к настоящему </w:t>
      </w:r>
      <w:r w:rsidR="001E75DD" w:rsidRPr="00AB1C1C">
        <w:rPr>
          <w:sz w:val="26"/>
          <w:szCs w:val="26"/>
        </w:rPr>
        <w:t>Постановлению</w:t>
      </w:r>
      <w:r w:rsidRPr="00AB1C1C">
        <w:rPr>
          <w:sz w:val="26"/>
          <w:szCs w:val="26"/>
        </w:rPr>
        <w:t>, но не более 1,2.</w:t>
      </w:r>
    </w:p>
    <w:p w:rsidR="000246C1" w:rsidRPr="00AB1C1C" w:rsidRDefault="000246C1" w:rsidP="000246C1">
      <w:pPr>
        <w:autoSpaceDE w:val="0"/>
        <w:autoSpaceDN w:val="0"/>
        <w:adjustRightInd w:val="0"/>
        <w:ind w:firstLine="709"/>
        <w:jc w:val="both"/>
        <w:rPr>
          <w:sz w:val="26"/>
          <w:szCs w:val="26"/>
        </w:rPr>
      </w:pPr>
      <w:r w:rsidRPr="00AB1C1C">
        <w:rPr>
          <w:sz w:val="26"/>
          <w:szCs w:val="26"/>
        </w:rPr>
        <w:t>При отсутствии страхования поголовья молочных сельскохозяйственных животных в отчетном финансовом году, К</w:t>
      </w:r>
      <w:r w:rsidRPr="00AB1C1C">
        <w:rPr>
          <w:sz w:val="26"/>
          <w:szCs w:val="26"/>
          <w:vertAlign w:val="subscript"/>
        </w:rPr>
        <w:t xml:space="preserve">3 </w:t>
      </w:r>
      <w:r w:rsidRPr="00AB1C1C">
        <w:rPr>
          <w:sz w:val="26"/>
          <w:szCs w:val="26"/>
        </w:rPr>
        <w:t xml:space="preserve">= 0,8. </w:t>
      </w:r>
    </w:p>
    <w:p w:rsidR="000246C1" w:rsidRPr="00AB1C1C" w:rsidRDefault="000246C1" w:rsidP="000246C1">
      <w:pPr>
        <w:autoSpaceDE w:val="0"/>
        <w:autoSpaceDN w:val="0"/>
        <w:adjustRightInd w:val="0"/>
        <w:ind w:firstLine="709"/>
        <w:jc w:val="both"/>
        <w:rPr>
          <w:sz w:val="26"/>
          <w:szCs w:val="26"/>
        </w:rPr>
      </w:pPr>
      <w:r w:rsidRPr="00AB1C1C">
        <w:rPr>
          <w:sz w:val="26"/>
          <w:szCs w:val="26"/>
        </w:rPr>
        <w:t>В случае необеспечения получателем субсидий прироста объема производства молока к отчетному году применяется коэффициент 0,8.».</w:t>
      </w:r>
    </w:p>
    <w:p w:rsidR="000246C1" w:rsidRPr="00AB1C1C" w:rsidRDefault="007933ED" w:rsidP="003554FB">
      <w:pPr>
        <w:autoSpaceDE w:val="0"/>
        <w:autoSpaceDN w:val="0"/>
        <w:adjustRightInd w:val="0"/>
        <w:ind w:firstLine="709"/>
        <w:jc w:val="both"/>
        <w:rPr>
          <w:sz w:val="26"/>
          <w:szCs w:val="26"/>
        </w:rPr>
      </w:pPr>
      <w:r>
        <w:rPr>
          <w:sz w:val="26"/>
          <w:szCs w:val="26"/>
        </w:rPr>
        <w:t>6)</w:t>
      </w:r>
      <w:r w:rsidR="000246C1" w:rsidRPr="00AB1C1C">
        <w:rPr>
          <w:sz w:val="26"/>
          <w:szCs w:val="26"/>
        </w:rPr>
        <w:t xml:space="preserve"> в пункте </w:t>
      </w:r>
      <w:r w:rsidR="003554FB">
        <w:rPr>
          <w:sz w:val="26"/>
          <w:szCs w:val="26"/>
        </w:rPr>
        <w:t>5</w:t>
      </w:r>
      <w:r w:rsidR="000246C1" w:rsidRPr="00AB1C1C">
        <w:rPr>
          <w:sz w:val="26"/>
          <w:szCs w:val="26"/>
        </w:rPr>
        <w:t xml:space="preserve"> подпункт 2 дополнить абзацем пятым следующего содержания: </w:t>
      </w:r>
    </w:p>
    <w:p w:rsidR="000246C1" w:rsidRPr="00AB1C1C" w:rsidRDefault="000246C1" w:rsidP="000246C1">
      <w:pPr>
        <w:widowControl w:val="0"/>
        <w:autoSpaceDE w:val="0"/>
        <w:autoSpaceDN w:val="0"/>
        <w:ind w:firstLine="709"/>
        <w:jc w:val="both"/>
        <w:rPr>
          <w:sz w:val="26"/>
          <w:szCs w:val="26"/>
        </w:rPr>
      </w:pPr>
      <w:r w:rsidRPr="00AB1C1C">
        <w:rPr>
          <w:sz w:val="26"/>
          <w:szCs w:val="26"/>
        </w:rPr>
        <w:t xml:space="preserve">«отчета по форме № 6-АПК «Отчет об отраслевых показателях деятельности организаций агропромышленного комплекса», или отчета по форме № 1-КФХ «Информация о производственной деятельности глав крестьянских (фермерских) хозяйств - индивидуальных предпринимателей», или отчета по форме № 1-ИП «Информация о производственной деятельности индивидуальных предпринимателей» за год, предшествующий году подачи заявления;»; </w:t>
      </w:r>
    </w:p>
    <w:p w:rsidR="000246C1" w:rsidRPr="00AB1C1C" w:rsidRDefault="007933ED" w:rsidP="000246C1">
      <w:pPr>
        <w:widowControl w:val="0"/>
        <w:autoSpaceDE w:val="0"/>
        <w:autoSpaceDN w:val="0"/>
        <w:ind w:firstLine="709"/>
        <w:jc w:val="both"/>
        <w:rPr>
          <w:sz w:val="26"/>
          <w:szCs w:val="26"/>
        </w:rPr>
      </w:pPr>
      <w:r>
        <w:rPr>
          <w:sz w:val="26"/>
          <w:szCs w:val="26"/>
        </w:rPr>
        <w:t>7)</w:t>
      </w:r>
      <w:r w:rsidR="000246C1" w:rsidRPr="00AB1C1C">
        <w:rPr>
          <w:sz w:val="26"/>
          <w:szCs w:val="26"/>
        </w:rPr>
        <w:t xml:space="preserve"> </w:t>
      </w:r>
      <w:r w:rsidR="003554FB">
        <w:rPr>
          <w:sz w:val="26"/>
          <w:szCs w:val="26"/>
        </w:rPr>
        <w:t xml:space="preserve">подпункт 7 </w:t>
      </w:r>
      <w:r w:rsidR="00275560" w:rsidRPr="00AB1C1C">
        <w:rPr>
          <w:sz w:val="26"/>
          <w:szCs w:val="26"/>
        </w:rPr>
        <w:t>пункт</w:t>
      </w:r>
      <w:r w:rsidR="003554FB">
        <w:rPr>
          <w:sz w:val="26"/>
          <w:szCs w:val="26"/>
        </w:rPr>
        <w:t>а</w:t>
      </w:r>
      <w:r w:rsidR="000246C1" w:rsidRPr="00AB1C1C">
        <w:rPr>
          <w:sz w:val="26"/>
          <w:szCs w:val="26"/>
        </w:rPr>
        <w:t xml:space="preserve"> </w:t>
      </w:r>
      <w:r w:rsidR="003554FB">
        <w:rPr>
          <w:sz w:val="26"/>
          <w:szCs w:val="26"/>
        </w:rPr>
        <w:t>5</w:t>
      </w:r>
      <w:r w:rsidR="000246C1" w:rsidRPr="00AB1C1C">
        <w:rPr>
          <w:sz w:val="26"/>
          <w:szCs w:val="26"/>
        </w:rPr>
        <w:t xml:space="preserve"> изложить в следующей редакции:</w:t>
      </w:r>
    </w:p>
    <w:p w:rsidR="000246C1" w:rsidRPr="00AB1C1C" w:rsidRDefault="000246C1" w:rsidP="000246C1">
      <w:pPr>
        <w:widowControl w:val="0"/>
        <w:autoSpaceDE w:val="0"/>
        <w:autoSpaceDN w:val="0"/>
        <w:ind w:firstLine="709"/>
        <w:jc w:val="both"/>
        <w:rPr>
          <w:sz w:val="26"/>
          <w:szCs w:val="26"/>
        </w:rPr>
      </w:pPr>
      <w:r w:rsidRPr="00AB1C1C">
        <w:rPr>
          <w:sz w:val="26"/>
          <w:szCs w:val="26"/>
        </w:rPr>
        <w:t>«Получатели субсидий,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грантов «</w:t>
      </w:r>
      <w:proofErr w:type="spellStart"/>
      <w:r w:rsidRPr="00AB1C1C">
        <w:rPr>
          <w:sz w:val="26"/>
          <w:szCs w:val="26"/>
        </w:rPr>
        <w:t>Агростартап</w:t>
      </w:r>
      <w:proofErr w:type="spellEnd"/>
      <w:r w:rsidRPr="00AB1C1C">
        <w:rPr>
          <w:sz w:val="26"/>
          <w:szCs w:val="26"/>
        </w:rPr>
        <w:t>» в форме субсидий на реализацию проектов создания и (или) развития хозяйств в соответствии с постановлением Администрации Томской области от 13.05.2019 № 179а «О предоставлении грантов «</w:t>
      </w:r>
      <w:proofErr w:type="spellStart"/>
      <w:r w:rsidRPr="00AB1C1C">
        <w:rPr>
          <w:sz w:val="26"/>
          <w:szCs w:val="26"/>
        </w:rPr>
        <w:t>Агростартап</w:t>
      </w:r>
      <w:proofErr w:type="spellEnd"/>
      <w:r w:rsidRPr="00AB1C1C">
        <w:rPr>
          <w:sz w:val="26"/>
          <w:szCs w:val="26"/>
        </w:rPr>
        <w:t xml:space="preserve">» на реализацию 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2018 года - дополнительно предоставляют заверенные получателем субсидии копии разрешений на строительство и реконструкцию объекта и ввод объекта в эксплуатацию.»; </w:t>
      </w:r>
    </w:p>
    <w:p w:rsidR="000246C1" w:rsidRPr="00AB1C1C" w:rsidRDefault="007933ED" w:rsidP="000246C1">
      <w:pPr>
        <w:widowControl w:val="0"/>
        <w:autoSpaceDE w:val="0"/>
        <w:autoSpaceDN w:val="0"/>
        <w:ind w:firstLine="709"/>
        <w:jc w:val="both"/>
        <w:rPr>
          <w:sz w:val="26"/>
          <w:szCs w:val="26"/>
        </w:rPr>
      </w:pPr>
      <w:r>
        <w:rPr>
          <w:sz w:val="26"/>
          <w:szCs w:val="26"/>
        </w:rPr>
        <w:t>8)</w:t>
      </w:r>
      <w:r w:rsidR="000246C1" w:rsidRPr="00AB1C1C">
        <w:rPr>
          <w:sz w:val="26"/>
          <w:szCs w:val="26"/>
        </w:rPr>
        <w:t xml:space="preserve"> </w:t>
      </w:r>
      <w:r w:rsidR="003554FB">
        <w:rPr>
          <w:sz w:val="26"/>
          <w:szCs w:val="26"/>
        </w:rPr>
        <w:t xml:space="preserve">пункт 5 </w:t>
      </w:r>
      <w:r w:rsidR="000246C1" w:rsidRPr="00AB1C1C">
        <w:rPr>
          <w:sz w:val="26"/>
          <w:szCs w:val="26"/>
        </w:rPr>
        <w:t>дополнить подпунктами 8) – 9) следующего содержания:</w:t>
      </w:r>
    </w:p>
    <w:p w:rsidR="000246C1" w:rsidRPr="00AB1C1C" w:rsidRDefault="000246C1" w:rsidP="000246C1">
      <w:pPr>
        <w:widowControl w:val="0"/>
        <w:autoSpaceDE w:val="0"/>
        <w:autoSpaceDN w:val="0"/>
        <w:ind w:firstLine="709"/>
        <w:jc w:val="both"/>
        <w:rPr>
          <w:sz w:val="26"/>
          <w:szCs w:val="26"/>
        </w:rPr>
      </w:pPr>
      <w:r w:rsidRPr="00AB1C1C">
        <w:rPr>
          <w:sz w:val="26"/>
          <w:szCs w:val="26"/>
        </w:rPr>
        <w:t xml:space="preserve">«8)  ветеринарные сопроводительные документы об объеме произведенного </w:t>
      </w:r>
      <w:r w:rsidRPr="00AB1C1C">
        <w:rPr>
          <w:sz w:val="26"/>
          <w:szCs w:val="26"/>
        </w:rPr>
        <w:lastRenderedPageBreak/>
        <w:t>и реализованного молока, оформленные в электронной форме с использованием Федеральной государственной информационной системы в области ветеринарии;</w:t>
      </w:r>
    </w:p>
    <w:p w:rsidR="000246C1" w:rsidRPr="00AB1C1C" w:rsidRDefault="000246C1" w:rsidP="000246C1">
      <w:pPr>
        <w:widowControl w:val="0"/>
        <w:autoSpaceDE w:val="0"/>
        <w:autoSpaceDN w:val="0"/>
        <w:ind w:firstLine="709"/>
        <w:jc w:val="both"/>
        <w:rPr>
          <w:sz w:val="26"/>
          <w:szCs w:val="26"/>
        </w:rPr>
      </w:pPr>
      <w:r w:rsidRPr="00AB1C1C">
        <w:rPr>
          <w:sz w:val="26"/>
          <w:szCs w:val="26"/>
        </w:rPr>
        <w:t xml:space="preserve">9)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w:t>
      </w:r>
      <w:r w:rsidR="00EB636B" w:rsidRPr="00AB1C1C">
        <w:rPr>
          <w:sz w:val="26"/>
          <w:szCs w:val="26"/>
        </w:rPr>
        <w:t>доход»).»;</w:t>
      </w:r>
    </w:p>
    <w:p w:rsidR="000246C1" w:rsidRDefault="007933ED" w:rsidP="00EB636B">
      <w:pPr>
        <w:widowControl w:val="0"/>
        <w:autoSpaceDE w:val="0"/>
        <w:autoSpaceDN w:val="0"/>
        <w:ind w:firstLine="709"/>
        <w:jc w:val="both"/>
        <w:rPr>
          <w:sz w:val="26"/>
          <w:szCs w:val="26"/>
        </w:rPr>
      </w:pPr>
      <w:r>
        <w:rPr>
          <w:sz w:val="26"/>
          <w:szCs w:val="26"/>
        </w:rPr>
        <w:t>9)</w:t>
      </w:r>
      <w:r w:rsidR="00AB1C1C" w:rsidRPr="00AB1C1C">
        <w:rPr>
          <w:sz w:val="26"/>
          <w:szCs w:val="26"/>
        </w:rPr>
        <w:t xml:space="preserve"> дополнить приложением № 4 </w:t>
      </w:r>
      <w:r w:rsidR="00EB636B" w:rsidRPr="00AB1C1C">
        <w:rPr>
          <w:sz w:val="26"/>
          <w:szCs w:val="26"/>
        </w:rPr>
        <w:t>«Расчет коэффициента прироста объема производства молока» согласно приложению к настоящему постановлению.</w:t>
      </w:r>
    </w:p>
    <w:p w:rsidR="00855B39" w:rsidRDefault="003554FB" w:rsidP="00855B39">
      <w:pPr>
        <w:ind w:firstLine="709"/>
        <w:jc w:val="both"/>
        <w:rPr>
          <w:rFonts w:eastAsia="Calibri"/>
          <w:color w:val="000000" w:themeColor="text1"/>
          <w:sz w:val="26"/>
          <w:szCs w:val="26"/>
          <w:lang w:eastAsia="en-US"/>
        </w:rPr>
      </w:pPr>
      <w:r>
        <w:rPr>
          <w:rFonts w:eastAsia="Calibri"/>
          <w:color w:val="000000" w:themeColor="text1"/>
          <w:sz w:val="26"/>
          <w:szCs w:val="26"/>
          <w:lang w:eastAsia="en-US"/>
        </w:rPr>
        <w:t>3. В</w:t>
      </w:r>
      <w:r w:rsidR="00855B39" w:rsidRPr="00855B39">
        <w:rPr>
          <w:rFonts w:eastAsia="Calibri"/>
          <w:color w:val="000000" w:themeColor="text1"/>
          <w:sz w:val="26"/>
          <w:szCs w:val="26"/>
          <w:lang w:eastAsia="en-US"/>
        </w:rPr>
        <w:t xml:space="preserve"> </w:t>
      </w:r>
      <w:r w:rsidR="007933ED">
        <w:rPr>
          <w:rFonts w:eastAsia="Calibri"/>
          <w:color w:val="000000" w:themeColor="text1"/>
          <w:sz w:val="26"/>
          <w:szCs w:val="26"/>
          <w:lang w:eastAsia="en-US"/>
        </w:rPr>
        <w:t xml:space="preserve">приложение № 3 Постановления </w:t>
      </w:r>
      <w:r w:rsidR="007933ED" w:rsidRPr="00AB1C1C">
        <w:rPr>
          <w:rFonts w:eastAsia="Calibri"/>
          <w:color w:val="000000"/>
          <w:sz w:val="26"/>
          <w:szCs w:val="26"/>
        </w:rPr>
        <w:t>от 16.02.2016 № 31 «Об исполнении отдельных государственных полномочий по государственной поддержке сельскохозяйственного производства»</w:t>
      </w:r>
      <w:r w:rsidR="007933ED">
        <w:rPr>
          <w:rFonts w:eastAsia="Calibri"/>
          <w:color w:val="000000"/>
          <w:sz w:val="26"/>
          <w:szCs w:val="26"/>
        </w:rPr>
        <w:t xml:space="preserve"> </w:t>
      </w:r>
      <w:r w:rsidR="00855B39" w:rsidRPr="00855B39">
        <w:rPr>
          <w:rFonts w:eastAsia="Calibri"/>
          <w:sz w:val="26"/>
          <w:szCs w:val="26"/>
        </w:rPr>
        <w:t>Положени</w:t>
      </w:r>
      <w:r w:rsidR="007933ED">
        <w:rPr>
          <w:rFonts w:eastAsia="Calibri"/>
          <w:sz w:val="26"/>
          <w:szCs w:val="26"/>
        </w:rPr>
        <w:t>е</w:t>
      </w:r>
      <w:r w:rsidR="00855B39" w:rsidRPr="00855B39">
        <w:rPr>
          <w:rFonts w:eastAsia="Calibri"/>
          <w:sz w:val="26"/>
          <w:szCs w:val="26"/>
        </w:rPr>
        <w:t xml:space="preserve"> по поддержке малых форм хозяйствования посредством предоставления субсидий на развитие личных подсобных хозяйств, развитие крестьянских (фермерских) хозяйств и у индивидуальных предпринимателей, являющихся</w:t>
      </w:r>
      <w:r w:rsidR="00855B39" w:rsidRPr="00855B39">
        <w:rPr>
          <w:color w:val="000000"/>
          <w:sz w:val="26"/>
          <w:szCs w:val="26"/>
        </w:rPr>
        <w:t xml:space="preserve"> сельскохозяйственными товаропроизводителями</w:t>
      </w:r>
      <w:r w:rsidR="00855B39" w:rsidRPr="00855B39">
        <w:rPr>
          <w:rFonts w:eastAsia="Calibri"/>
          <w:color w:val="000000" w:themeColor="text1"/>
          <w:sz w:val="26"/>
          <w:szCs w:val="26"/>
          <w:lang w:eastAsia="en-US"/>
        </w:rPr>
        <w:t xml:space="preserve"> </w:t>
      </w:r>
      <w:r w:rsidR="007933ED">
        <w:rPr>
          <w:rFonts w:eastAsia="Calibri"/>
          <w:color w:val="000000" w:themeColor="text1"/>
          <w:sz w:val="26"/>
          <w:szCs w:val="26"/>
          <w:lang w:eastAsia="en-US"/>
        </w:rPr>
        <w:t>внести следующие изменения</w:t>
      </w:r>
      <w:r w:rsidR="00855B39" w:rsidRPr="00855B39">
        <w:rPr>
          <w:rFonts w:eastAsia="Calibri"/>
          <w:color w:val="000000" w:themeColor="text1"/>
          <w:sz w:val="26"/>
          <w:szCs w:val="26"/>
          <w:lang w:eastAsia="en-US"/>
        </w:rPr>
        <w:t xml:space="preserve">: </w:t>
      </w:r>
    </w:p>
    <w:p w:rsidR="00855B39" w:rsidRPr="00AB1C1C" w:rsidRDefault="00855B39" w:rsidP="00855B39">
      <w:pPr>
        <w:widowControl w:val="0"/>
        <w:autoSpaceDE w:val="0"/>
        <w:autoSpaceDN w:val="0"/>
        <w:jc w:val="both"/>
        <w:rPr>
          <w:rFonts w:eastAsia="Calibri"/>
          <w:sz w:val="26"/>
          <w:szCs w:val="26"/>
          <w:lang w:eastAsia="en-US"/>
        </w:rPr>
      </w:pPr>
      <w:r>
        <w:rPr>
          <w:rFonts w:eastAsia="Calibri"/>
          <w:sz w:val="26"/>
          <w:szCs w:val="26"/>
          <w:lang w:eastAsia="en-US"/>
        </w:rPr>
        <w:t xml:space="preserve">          </w:t>
      </w:r>
      <w:r w:rsidR="007933ED">
        <w:rPr>
          <w:rFonts w:eastAsia="Calibri"/>
          <w:sz w:val="26"/>
          <w:szCs w:val="26"/>
          <w:lang w:eastAsia="en-US"/>
        </w:rPr>
        <w:t>1)</w:t>
      </w:r>
      <w:r w:rsidRPr="00AB1C1C">
        <w:rPr>
          <w:rFonts w:eastAsia="Calibri"/>
          <w:sz w:val="26"/>
          <w:szCs w:val="26"/>
          <w:lang w:val="en-US" w:eastAsia="en-US"/>
        </w:rPr>
        <w:t> </w:t>
      </w:r>
      <w:r w:rsidRPr="00AB1C1C">
        <w:rPr>
          <w:rFonts w:eastAsia="Calibri"/>
          <w:sz w:val="26"/>
          <w:szCs w:val="26"/>
          <w:lang w:eastAsia="en-US"/>
        </w:rPr>
        <w:t xml:space="preserve"> пункт 1 изложить в следующей редакции:</w:t>
      </w:r>
    </w:p>
    <w:p w:rsidR="00855B39" w:rsidRDefault="00855B39" w:rsidP="00855B39">
      <w:pPr>
        <w:widowControl w:val="0"/>
        <w:autoSpaceDE w:val="0"/>
        <w:autoSpaceDN w:val="0"/>
        <w:adjustRightInd w:val="0"/>
        <w:ind w:firstLine="709"/>
        <w:jc w:val="both"/>
        <w:rPr>
          <w:sz w:val="26"/>
          <w:szCs w:val="26"/>
        </w:rPr>
      </w:pPr>
      <w:r w:rsidRPr="00855B39">
        <w:rPr>
          <w:rFonts w:eastAsia="Calibri"/>
          <w:sz w:val="26"/>
          <w:szCs w:val="26"/>
          <w:lang w:eastAsia="en-US"/>
        </w:rPr>
        <w:t>«</w:t>
      </w:r>
      <w:r w:rsidRPr="00855B39">
        <w:rPr>
          <w:rFonts w:eastAsia="Calibri"/>
          <w:sz w:val="26"/>
          <w:szCs w:val="26"/>
        </w:rPr>
        <w:t xml:space="preserve">1. Расходование бюджетом муниципального образования «Первомайский район» субвенций по поддержке малых форм хозяйствования посредством предоставления субсидий на развитие личных подсобных хозяйств (далее - ЛПХ),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осуществляется в соответствии со </w:t>
      </w:r>
      <w:hyperlink r:id="rId6" w:history="1">
        <w:r w:rsidRPr="00855B39">
          <w:rPr>
            <w:rFonts w:eastAsia="Calibri"/>
            <w:sz w:val="26"/>
            <w:szCs w:val="26"/>
          </w:rPr>
          <w:t>статьей 78</w:t>
        </w:r>
      </w:hyperlink>
      <w:r w:rsidRPr="00855B39">
        <w:rPr>
          <w:rFonts w:eastAsia="Calibri"/>
          <w:sz w:val="26"/>
          <w:szCs w:val="26"/>
        </w:rPr>
        <w:t xml:space="preserve"> Бюджетного кодекса Российской Федерации, </w:t>
      </w:r>
      <w:r w:rsidRPr="00F67C88">
        <w:rPr>
          <w:sz w:val="26"/>
          <w:szCs w:val="26"/>
        </w:rPr>
        <w:t xml:space="preserve">муниципальными правовыми актами, принятыми в соответствии с постановлением Правительства Российской Федерации от 18.09.2020 № 1492 «Об общих требованиях к </w:t>
      </w:r>
      <w:proofErr w:type="spellStart"/>
      <w:r w:rsidRPr="00F67C88">
        <w:rPr>
          <w:sz w:val="26"/>
          <w:szCs w:val="26"/>
        </w:rPr>
        <w:t>нормотивным</w:t>
      </w:r>
      <w:proofErr w:type="spellEnd"/>
      <w:r w:rsidRPr="00F67C88">
        <w:rPr>
          <w:sz w:val="26"/>
          <w:szCs w:val="26"/>
        </w:rPr>
        <w:t xml:space="preserve">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A5681" w:rsidRDefault="00855B39" w:rsidP="002A5681">
      <w:pPr>
        <w:ind w:firstLine="360"/>
        <w:jc w:val="both"/>
        <w:rPr>
          <w:rFonts w:eastAsia="Calibri"/>
          <w:color w:val="000000" w:themeColor="text1"/>
          <w:sz w:val="26"/>
          <w:szCs w:val="26"/>
          <w:lang w:eastAsia="en-US"/>
        </w:rPr>
      </w:pPr>
      <w:r w:rsidRPr="00855B39">
        <w:rPr>
          <w:color w:val="000000"/>
          <w:sz w:val="26"/>
          <w:szCs w:val="26"/>
        </w:rPr>
        <w:t xml:space="preserve"> </w:t>
      </w:r>
      <w:r w:rsidR="002A5681">
        <w:rPr>
          <w:color w:val="000000"/>
          <w:sz w:val="26"/>
          <w:szCs w:val="26"/>
        </w:rPr>
        <w:t xml:space="preserve">4. </w:t>
      </w:r>
      <w:r w:rsidR="007933ED">
        <w:rPr>
          <w:color w:val="000000"/>
          <w:sz w:val="26"/>
          <w:szCs w:val="26"/>
        </w:rPr>
        <w:t xml:space="preserve">Приложение № 4 Постановления </w:t>
      </w:r>
      <w:r w:rsidR="007933ED" w:rsidRPr="00AB1C1C">
        <w:rPr>
          <w:rFonts w:eastAsia="Calibri"/>
          <w:color w:val="000000"/>
          <w:sz w:val="26"/>
          <w:szCs w:val="26"/>
        </w:rPr>
        <w:t>от 16.02.2016 № 31 «Об исполнении отдельных государственных полномочий по государственной поддержке сельскохозяйственного производства»</w:t>
      </w:r>
      <w:r w:rsidR="007933ED">
        <w:rPr>
          <w:rFonts w:eastAsia="Calibri"/>
          <w:color w:val="000000"/>
          <w:sz w:val="26"/>
          <w:szCs w:val="26"/>
        </w:rPr>
        <w:t xml:space="preserve"> </w:t>
      </w:r>
      <w:r w:rsidRPr="00855B39">
        <w:rPr>
          <w:color w:val="000000"/>
          <w:sz w:val="26"/>
          <w:szCs w:val="26"/>
        </w:rPr>
        <w:t>Порядок расходования субвенций по предоставлению субсидий на стимулирование развития приоритетных подотраслей агропромышленного комплекса и развитие малых форм хозяйствования</w:t>
      </w:r>
      <w:r w:rsidRPr="00855B39">
        <w:rPr>
          <w:rFonts w:eastAsia="Calibri"/>
          <w:color w:val="000000" w:themeColor="text1"/>
          <w:sz w:val="26"/>
          <w:szCs w:val="26"/>
          <w:lang w:eastAsia="en-US"/>
        </w:rPr>
        <w:t xml:space="preserve"> </w:t>
      </w:r>
      <w:r w:rsidR="00B373B9">
        <w:rPr>
          <w:rFonts w:eastAsia="Calibri"/>
          <w:color w:val="000000" w:themeColor="text1"/>
          <w:sz w:val="26"/>
          <w:szCs w:val="26"/>
          <w:lang w:eastAsia="en-US"/>
        </w:rPr>
        <w:t>признать утратившим силу.</w:t>
      </w:r>
    </w:p>
    <w:p w:rsidR="00855B39" w:rsidRPr="002A5681" w:rsidRDefault="00855B39" w:rsidP="002A5681">
      <w:pPr>
        <w:ind w:firstLine="360"/>
        <w:jc w:val="both"/>
        <w:rPr>
          <w:sz w:val="26"/>
          <w:szCs w:val="26"/>
        </w:rPr>
      </w:pPr>
      <w:r w:rsidRPr="00855B39">
        <w:rPr>
          <w:rFonts w:eastAsia="Calibri"/>
          <w:color w:val="000000" w:themeColor="text1"/>
          <w:sz w:val="26"/>
          <w:szCs w:val="26"/>
          <w:lang w:eastAsia="en-US"/>
        </w:rPr>
        <w:t xml:space="preserve"> </w:t>
      </w:r>
      <w:r w:rsidR="002A5681">
        <w:rPr>
          <w:sz w:val="26"/>
          <w:szCs w:val="26"/>
        </w:rPr>
        <w:t>5</w:t>
      </w:r>
      <w:r w:rsidR="002A5681" w:rsidRPr="00AB1C1C">
        <w:rPr>
          <w:sz w:val="26"/>
          <w:szCs w:val="26"/>
        </w:rPr>
        <w:t>.</w:t>
      </w:r>
      <w:r w:rsidR="002A5681" w:rsidRPr="00AB1C1C">
        <w:rPr>
          <w:sz w:val="26"/>
          <w:szCs w:val="26"/>
        </w:rPr>
        <w:tab/>
        <w:t xml:space="preserve">Опубликовать настоящее постановление в газете «Заветы Ильича» и разместить на официальном сайте Администрации Первомайского района </w:t>
      </w:r>
      <w:hyperlink r:id="rId7" w:history="1">
        <w:r w:rsidR="002A5681" w:rsidRPr="00AB1C1C">
          <w:rPr>
            <w:rStyle w:val="a4"/>
            <w:sz w:val="26"/>
            <w:szCs w:val="26"/>
            <w:lang w:val="en-US"/>
          </w:rPr>
          <w:t>http</w:t>
        </w:r>
        <w:r w:rsidR="002A5681" w:rsidRPr="00AB1C1C">
          <w:rPr>
            <w:rStyle w:val="a4"/>
            <w:sz w:val="26"/>
            <w:szCs w:val="26"/>
          </w:rPr>
          <w:t>://</w:t>
        </w:r>
        <w:proofErr w:type="spellStart"/>
        <w:r w:rsidR="002A5681" w:rsidRPr="00AB1C1C">
          <w:rPr>
            <w:rStyle w:val="a4"/>
            <w:sz w:val="26"/>
            <w:szCs w:val="26"/>
            <w:lang w:val="en-US"/>
          </w:rPr>
          <w:t>pmr</w:t>
        </w:r>
        <w:proofErr w:type="spellEnd"/>
        <w:r w:rsidR="002A5681" w:rsidRPr="00AB1C1C">
          <w:rPr>
            <w:rStyle w:val="a4"/>
            <w:sz w:val="26"/>
            <w:szCs w:val="26"/>
          </w:rPr>
          <w:t>.</w:t>
        </w:r>
        <w:r w:rsidR="002A5681" w:rsidRPr="00AB1C1C">
          <w:rPr>
            <w:rStyle w:val="a4"/>
            <w:sz w:val="26"/>
            <w:szCs w:val="26"/>
            <w:lang w:val="en-US"/>
          </w:rPr>
          <w:t>t</w:t>
        </w:r>
        <w:r w:rsidR="002A5681" w:rsidRPr="00AB1C1C">
          <w:rPr>
            <w:rStyle w:val="a4"/>
            <w:sz w:val="26"/>
            <w:szCs w:val="26"/>
          </w:rPr>
          <w:t>omsk.ru</w:t>
        </w:r>
      </w:hyperlink>
      <w:r w:rsidR="002A5681" w:rsidRPr="00AB1C1C">
        <w:rPr>
          <w:sz w:val="26"/>
          <w:szCs w:val="26"/>
        </w:rPr>
        <w:t xml:space="preserve">. </w:t>
      </w:r>
    </w:p>
    <w:p w:rsidR="006C6E85" w:rsidRPr="00AB1C1C" w:rsidRDefault="002A5681" w:rsidP="006C6E85">
      <w:pPr>
        <w:ind w:firstLine="360"/>
        <w:jc w:val="both"/>
        <w:rPr>
          <w:sz w:val="26"/>
          <w:szCs w:val="26"/>
        </w:rPr>
      </w:pPr>
      <w:r>
        <w:rPr>
          <w:sz w:val="26"/>
          <w:szCs w:val="26"/>
        </w:rPr>
        <w:t>6</w:t>
      </w:r>
      <w:r w:rsidR="006C6E85" w:rsidRPr="00AB1C1C">
        <w:rPr>
          <w:sz w:val="26"/>
          <w:szCs w:val="26"/>
        </w:rPr>
        <w:t>.</w:t>
      </w:r>
      <w:r w:rsidR="006C6E85" w:rsidRPr="00AB1C1C">
        <w:rPr>
          <w:sz w:val="26"/>
          <w:szCs w:val="26"/>
        </w:rPr>
        <w:tab/>
        <w:t xml:space="preserve">Настоящее постановление вступает в силу с </w:t>
      </w:r>
      <w:r>
        <w:rPr>
          <w:sz w:val="26"/>
          <w:szCs w:val="26"/>
        </w:rPr>
        <w:t xml:space="preserve">момента его официального опубликования и распространяется на правоотношения с </w:t>
      </w:r>
      <w:r w:rsidR="00EB636B" w:rsidRPr="00AB1C1C">
        <w:rPr>
          <w:sz w:val="26"/>
          <w:szCs w:val="26"/>
        </w:rPr>
        <w:t xml:space="preserve">01 января </w:t>
      </w:r>
      <w:r w:rsidR="00275560" w:rsidRPr="00AB1C1C">
        <w:rPr>
          <w:sz w:val="26"/>
          <w:szCs w:val="26"/>
        </w:rPr>
        <w:t>2023</w:t>
      </w:r>
      <w:r w:rsidR="00EB636B" w:rsidRPr="00AB1C1C">
        <w:rPr>
          <w:sz w:val="26"/>
          <w:szCs w:val="26"/>
        </w:rPr>
        <w:t xml:space="preserve"> года</w:t>
      </w:r>
      <w:r w:rsidR="006C6E85" w:rsidRPr="00AB1C1C">
        <w:rPr>
          <w:sz w:val="26"/>
          <w:szCs w:val="26"/>
        </w:rPr>
        <w:t xml:space="preserve">. </w:t>
      </w:r>
    </w:p>
    <w:p w:rsidR="00F67C88" w:rsidRPr="00AB1C1C" w:rsidRDefault="00F67C88" w:rsidP="006C6E85">
      <w:pPr>
        <w:pStyle w:val="ConsPlusNormal"/>
        <w:ind w:firstLine="0"/>
        <w:jc w:val="both"/>
        <w:rPr>
          <w:rFonts w:ascii="Times New Roman" w:hAnsi="Times New Roman" w:cs="Times New Roman"/>
          <w:sz w:val="26"/>
          <w:szCs w:val="26"/>
        </w:rPr>
      </w:pPr>
    </w:p>
    <w:p w:rsidR="006C6E85" w:rsidRPr="00AB1C1C" w:rsidRDefault="006C6E85" w:rsidP="006C6E85">
      <w:pPr>
        <w:pStyle w:val="ConsPlusNormal"/>
        <w:ind w:firstLine="0"/>
        <w:jc w:val="both"/>
        <w:rPr>
          <w:rFonts w:ascii="Times New Roman" w:hAnsi="Times New Roman" w:cs="Times New Roman"/>
          <w:sz w:val="26"/>
          <w:szCs w:val="26"/>
        </w:rPr>
      </w:pPr>
    </w:p>
    <w:p w:rsidR="006C6E85" w:rsidRPr="00AB1C1C" w:rsidRDefault="006C6E85" w:rsidP="006C6E85">
      <w:pPr>
        <w:pStyle w:val="ConsPlusNormal"/>
        <w:ind w:firstLine="0"/>
        <w:jc w:val="both"/>
        <w:rPr>
          <w:rFonts w:ascii="Times New Roman" w:hAnsi="Times New Roman" w:cs="Times New Roman"/>
          <w:sz w:val="26"/>
          <w:szCs w:val="26"/>
        </w:rPr>
      </w:pPr>
      <w:r w:rsidRPr="00AB1C1C">
        <w:rPr>
          <w:rFonts w:ascii="Times New Roman" w:hAnsi="Times New Roman" w:cs="Times New Roman"/>
          <w:sz w:val="26"/>
          <w:szCs w:val="26"/>
        </w:rPr>
        <w:t>Глава Первомайского района                                                                       И.И. Сиберт</w:t>
      </w:r>
    </w:p>
    <w:p w:rsidR="001E75DD" w:rsidRDefault="001E75DD" w:rsidP="006C6E85">
      <w:pPr>
        <w:pStyle w:val="ConsPlusNormal"/>
        <w:ind w:firstLine="0"/>
        <w:jc w:val="both"/>
        <w:rPr>
          <w:rFonts w:ascii="Times New Roman" w:hAnsi="Times New Roman" w:cs="Times New Roman"/>
          <w:color w:val="000000"/>
        </w:rPr>
      </w:pPr>
    </w:p>
    <w:p w:rsidR="00F67C88" w:rsidRDefault="00F67C88" w:rsidP="006C6E85">
      <w:pPr>
        <w:pStyle w:val="ConsPlusNormal"/>
        <w:ind w:firstLine="0"/>
        <w:jc w:val="both"/>
        <w:rPr>
          <w:rFonts w:ascii="Times New Roman" w:hAnsi="Times New Roman" w:cs="Times New Roman"/>
          <w:color w:val="000000"/>
        </w:rPr>
      </w:pPr>
    </w:p>
    <w:p w:rsidR="00F67C88" w:rsidRPr="00AB1C1C" w:rsidRDefault="00F67C88" w:rsidP="006C6E85">
      <w:pPr>
        <w:pStyle w:val="ConsPlusNormal"/>
        <w:ind w:firstLine="0"/>
        <w:jc w:val="both"/>
        <w:rPr>
          <w:rFonts w:ascii="Times New Roman" w:hAnsi="Times New Roman" w:cs="Times New Roman"/>
          <w:color w:val="000000"/>
        </w:rPr>
      </w:pPr>
    </w:p>
    <w:p w:rsidR="006C6E85" w:rsidRPr="00AB1C1C" w:rsidRDefault="006C6E85" w:rsidP="006C6E85">
      <w:pPr>
        <w:pStyle w:val="ConsPlusNormal"/>
        <w:ind w:firstLine="0"/>
        <w:jc w:val="both"/>
        <w:rPr>
          <w:rFonts w:ascii="Times New Roman" w:hAnsi="Times New Roman" w:cs="Times New Roman"/>
          <w:color w:val="000000"/>
        </w:rPr>
      </w:pPr>
      <w:r w:rsidRPr="00AB1C1C">
        <w:rPr>
          <w:rFonts w:ascii="Times New Roman" w:hAnsi="Times New Roman" w:cs="Times New Roman"/>
          <w:color w:val="000000"/>
        </w:rPr>
        <w:t>Н.С. Булыгин</w:t>
      </w:r>
    </w:p>
    <w:p w:rsidR="00F67C88" w:rsidRDefault="001E75DD" w:rsidP="00DC0498">
      <w:pPr>
        <w:pStyle w:val="ConsPlusNormal"/>
        <w:ind w:firstLine="0"/>
        <w:jc w:val="both"/>
        <w:rPr>
          <w:rFonts w:ascii="Times New Roman" w:hAnsi="Times New Roman" w:cs="Times New Roman"/>
          <w:color w:val="000000"/>
        </w:rPr>
      </w:pPr>
      <w:r w:rsidRPr="00AB1C1C">
        <w:rPr>
          <w:rFonts w:ascii="Times New Roman" w:hAnsi="Times New Roman" w:cs="Times New Roman"/>
          <w:color w:val="000000"/>
        </w:rPr>
        <w:t>227</w:t>
      </w:r>
      <w:r w:rsidR="00AB1C1C">
        <w:rPr>
          <w:rFonts w:ascii="Times New Roman" w:hAnsi="Times New Roman" w:cs="Times New Roman"/>
          <w:color w:val="000000"/>
        </w:rPr>
        <w:t>76</w:t>
      </w:r>
    </w:p>
    <w:p w:rsidR="00B47DCE" w:rsidRDefault="00B47DCE" w:rsidP="00DC0498">
      <w:pPr>
        <w:pStyle w:val="ConsPlusNormal"/>
        <w:ind w:firstLine="0"/>
        <w:jc w:val="both"/>
        <w:rPr>
          <w:rFonts w:ascii="Times New Roman" w:hAnsi="Times New Roman" w:cs="Times New Roman"/>
          <w:color w:val="000000"/>
        </w:rPr>
      </w:pPr>
    </w:p>
    <w:p w:rsidR="00E41D5F" w:rsidRPr="00AB1C1C" w:rsidRDefault="00532503" w:rsidP="00E41D5F">
      <w:pPr>
        <w:spacing w:before="20"/>
        <w:jc w:val="right"/>
      </w:pPr>
      <w:r w:rsidRPr="00AB1C1C">
        <w:t xml:space="preserve">Приложение </w:t>
      </w:r>
    </w:p>
    <w:p w:rsidR="00E41D5F" w:rsidRPr="00AB1C1C" w:rsidRDefault="00E41D5F" w:rsidP="00E41D5F">
      <w:pPr>
        <w:spacing w:before="20"/>
        <w:jc w:val="right"/>
      </w:pPr>
      <w:r w:rsidRPr="00AB1C1C">
        <w:t xml:space="preserve">к постановлению Администрации </w:t>
      </w:r>
    </w:p>
    <w:p w:rsidR="00E41D5F" w:rsidRPr="00AB1C1C" w:rsidRDefault="00E41D5F" w:rsidP="00E41D5F">
      <w:pPr>
        <w:spacing w:before="20"/>
        <w:jc w:val="right"/>
      </w:pPr>
      <w:r w:rsidRPr="00AB1C1C">
        <w:t>Первомайского района</w:t>
      </w:r>
    </w:p>
    <w:p w:rsidR="00E41D5F" w:rsidRPr="00AB1C1C" w:rsidRDefault="00B026B4" w:rsidP="00E41D5F">
      <w:pPr>
        <w:spacing w:before="20"/>
        <w:jc w:val="right"/>
      </w:pPr>
      <w:r>
        <w:t>от 18.01.2023 № 5</w:t>
      </w:r>
    </w:p>
    <w:p w:rsidR="00E41D5F" w:rsidRPr="00AB1C1C" w:rsidRDefault="001E75DD" w:rsidP="00E41D5F">
      <w:pPr>
        <w:shd w:val="clear" w:color="auto" w:fill="FFFFFF"/>
        <w:ind w:left="4111"/>
        <w:jc w:val="right"/>
      </w:pPr>
      <w:r w:rsidRPr="00AB1C1C">
        <w:t>Приложение № 4</w:t>
      </w:r>
    </w:p>
    <w:p w:rsidR="00E41D5F" w:rsidRPr="00AB1C1C" w:rsidRDefault="00E41D5F" w:rsidP="00E41D5F">
      <w:pPr>
        <w:shd w:val="clear" w:color="auto" w:fill="FFFFFF"/>
        <w:ind w:left="4111"/>
        <w:jc w:val="right"/>
      </w:pPr>
      <w:r w:rsidRPr="00AB1C1C">
        <w:t xml:space="preserve">к Положению по </w:t>
      </w:r>
      <w:r w:rsidR="001E75DD" w:rsidRPr="00AB1C1C">
        <w:t>предоставлению субсидий на стимулирование развития приоритетных подотраслей агропромы</w:t>
      </w:r>
      <w:r w:rsidR="002A5681">
        <w:t>ш</w:t>
      </w:r>
      <w:r w:rsidR="001E75DD" w:rsidRPr="00AB1C1C">
        <w:t>ленного комплекса и развитие малых форм хозяйствования</w:t>
      </w:r>
    </w:p>
    <w:p w:rsidR="00E41D5F" w:rsidRPr="00AB1C1C" w:rsidRDefault="00E41D5F" w:rsidP="00E41D5F">
      <w:pPr>
        <w:shd w:val="clear" w:color="auto" w:fill="FFFFFF"/>
        <w:ind w:left="4111"/>
      </w:pPr>
    </w:p>
    <w:p w:rsidR="001E75DD" w:rsidRPr="00AB1C1C" w:rsidRDefault="001E75DD" w:rsidP="001E75DD">
      <w:pPr>
        <w:autoSpaceDE w:val="0"/>
        <w:autoSpaceDN w:val="0"/>
        <w:adjustRightInd w:val="0"/>
        <w:jc w:val="center"/>
      </w:pPr>
      <w:r w:rsidRPr="00AB1C1C">
        <w:t xml:space="preserve">         Расчет коэффициента прироста объема производства молока </w:t>
      </w:r>
    </w:p>
    <w:p w:rsidR="001E75DD" w:rsidRPr="00AB1C1C" w:rsidRDefault="001E75DD" w:rsidP="001E75DD">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861"/>
        <w:gridCol w:w="2551"/>
        <w:gridCol w:w="2552"/>
      </w:tblGrid>
      <w:tr w:rsidR="001E75DD" w:rsidRPr="00AB1C1C" w:rsidTr="0054219C">
        <w:trPr>
          <w:trHeight w:val="786"/>
        </w:trPr>
        <w:tc>
          <w:tcPr>
            <w:tcW w:w="454" w:type="dxa"/>
            <w:vMerge w:val="restart"/>
            <w:tcBorders>
              <w:top w:val="single" w:sz="4" w:space="0" w:color="auto"/>
              <w:left w:val="single" w:sz="4" w:space="0" w:color="auto"/>
              <w:right w:val="single" w:sz="4" w:space="0" w:color="auto"/>
            </w:tcBorders>
            <w:vAlign w:val="center"/>
          </w:tcPr>
          <w:p w:rsidR="001E75DD" w:rsidRPr="00AB1C1C" w:rsidRDefault="001E75DD" w:rsidP="001E75DD">
            <w:pPr>
              <w:autoSpaceDE w:val="0"/>
              <w:autoSpaceDN w:val="0"/>
              <w:adjustRightInd w:val="0"/>
              <w:jc w:val="center"/>
            </w:pPr>
            <w:r w:rsidRPr="00AB1C1C">
              <w:t>N п/п</w:t>
            </w:r>
          </w:p>
        </w:tc>
        <w:tc>
          <w:tcPr>
            <w:tcW w:w="3861" w:type="dxa"/>
            <w:vMerge w:val="restart"/>
            <w:tcBorders>
              <w:top w:val="single" w:sz="4" w:space="0" w:color="auto"/>
              <w:left w:val="single" w:sz="4" w:space="0" w:color="auto"/>
              <w:right w:val="single" w:sz="4" w:space="0" w:color="auto"/>
            </w:tcBorders>
            <w:vAlign w:val="center"/>
          </w:tcPr>
          <w:p w:rsidR="001E75DD" w:rsidRPr="00AB1C1C" w:rsidRDefault="001E75DD" w:rsidP="001E75DD">
            <w:pPr>
              <w:autoSpaceDE w:val="0"/>
              <w:autoSpaceDN w:val="0"/>
              <w:adjustRightInd w:val="0"/>
              <w:jc w:val="center"/>
            </w:pPr>
            <w:r w:rsidRPr="00AB1C1C">
              <w:t>Категория получателей субсидии</w:t>
            </w:r>
          </w:p>
        </w:tc>
        <w:tc>
          <w:tcPr>
            <w:tcW w:w="5103" w:type="dxa"/>
            <w:gridSpan w:val="2"/>
            <w:tcBorders>
              <w:top w:val="single" w:sz="4" w:space="0" w:color="auto"/>
              <w:left w:val="single" w:sz="4" w:space="0" w:color="auto"/>
              <w:bottom w:val="single" w:sz="4" w:space="0" w:color="auto"/>
              <w:right w:val="single" w:sz="4" w:space="0" w:color="auto"/>
            </w:tcBorders>
          </w:tcPr>
          <w:p w:rsidR="001E75DD" w:rsidRPr="00AB1C1C" w:rsidRDefault="001E75DD" w:rsidP="001E75DD">
            <w:pPr>
              <w:autoSpaceDE w:val="0"/>
              <w:autoSpaceDN w:val="0"/>
              <w:adjustRightInd w:val="0"/>
              <w:jc w:val="center"/>
            </w:pPr>
            <w:r w:rsidRPr="00AB1C1C">
              <w:t xml:space="preserve">Размер коэффициента </w:t>
            </w:r>
          </w:p>
        </w:tc>
      </w:tr>
      <w:tr w:rsidR="001E75DD" w:rsidRPr="00AB1C1C" w:rsidTr="0054219C">
        <w:trPr>
          <w:trHeight w:val="336"/>
        </w:trPr>
        <w:tc>
          <w:tcPr>
            <w:tcW w:w="454" w:type="dxa"/>
            <w:vMerge/>
            <w:tcBorders>
              <w:left w:val="single" w:sz="4" w:space="0" w:color="auto"/>
              <w:bottom w:val="single" w:sz="4" w:space="0" w:color="auto"/>
              <w:right w:val="single" w:sz="4" w:space="0" w:color="auto"/>
            </w:tcBorders>
            <w:vAlign w:val="center"/>
          </w:tcPr>
          <w:p w:rsidR="001E75DD" w:rsidRPr="00AB1C1C" w:rsidRDefault="001E75DD" w:rsidP="001E75DD">
            <w:pPr>
              <w:autoSpaceDE w:val="0"/>
              <w:autoSpaceDN w:val="0"/>
              <w:adjustRightInd w:val="0"/>
              <w:jc w:val="center"/>
            </w:pPr>
          </w:p>
        </w:tc>
        <w:tc>
          <w:tcPr>
            <w:tcW w:w="3861" w:type="dxa"/>
            <w:vMerge/>
            <w:tcBorders>
              <w:left w:val="single" w:sz="4" w:space="0" w:color="auto"/>
              <w:bottom w:val="single" w:sz="4" w:space="0" w:color="auto"/>
              <w:right w:val="single" w:sz="4" w:space="0" w:color="auto"/>
            </w:tcBorders>
            <w:vAlign w:val="center"/>
          </w:tcPr>
          <w:p w:rsidR="001E75DD" w:rsidRPr="00AB1C1C" w:rsidRDefault="001E75DD" w:rsidP="001E75DD">
            <w:pPr>
              <w:autoSpaceDE w:val="0"/>
              <w:autoSpaceDN w:val="0"/>
              <w:adjustRightInd w:val="0"/>
              <w:jc w:val="center"/>
            </w:pPr>
          </w:p>
        </w:tc>
        <w:tc>
          <w:tcPr>
            <w:tcW w:w="2551" w:type="dxa"/>
            <w:tcBorders>
              <w:top w:val="single" w:sz="4" w:space="0" w:color="auto"/>
              <w:left w:val="single" w:sz="4" w:space="0" w:color="auto"/>
              <w:right w:val="single" w:sz="4" w:space="0" w:color="auto"/>
            </w:tcBorders>
          </w:tcPr>
          <w:p w:rsidR="001E75DD" w:rsidRPr="00AB1C1C" w:rsidRDefault="001E75DD" w:rsidP="00EB636B">
            <w:pPr>
              <w:autoSpaceDE w:val="0"/>
              <w:autoSpaceDN w:val="0"/>
              <w:adjustRightInd w:val="0"/>
              <w:jc w:val="center"/>
            </w:pPr>
            <w:r w:rsidRPr="00AB1C1C">
              <w:t>прирост объема производства молока к году, предшествующему отчетному году, менее 5 процентов</w:t>
            </w:r>
          </w:p>
        </w:tc>
        <w:tc>
          <w:tcPr>
            <w:tcW w:w="2552" w:type="dxa"/>
            <w:tcBorders>
              <w:top w:val="single" w:sz="4" w:space="0" w:color="auto"/>
              <w:left w:val="single" w:sz="4" w:space="0" w:color="auto"/>
              <w:right w:val="single" w:sz="4" w:space="0" w:color="auto"/>
            </w:tcBorders>
          </w:tcPr>
          <w:p w:rsidR="001E75DD" w:rsidRPr="00AB1C1C" w:rsidRDefault="001E75DD" w:rsidP="001E75DD">
            <w:pPr>
              <w:autoSpaceDE w:val="0"/>
              <w:autoSpaceDN w:val="0"/>
              <w:adjustRightInd w:val="0"/>
              <w:jc w:val="center"/>
            </w:pPr>
            <w:r w:rsidRPr="00AB1C1C">
              <w:t>прирост объема производства молока к году, предшествующему отчетному году, 5 и более процентов</w:t>
            </w:r>
          </w:p>
        </w:tc>
      </w:tr>
      <w:tr w:rsidR="001E75DD" w:rsidRPr="00AB1C1C" w:rsidTr="0054219C">
        <w:trPr>
          <w:trHeight w:val="626"/>
        </w:trPr>
        <w:tc>
          <w:tcPr>
            <w:tcW w:w="454" w:type="dxa"/>
            <w:tcBorders>
              <w:top w:val="single" w:sz="4" w:space="0" w:color="auto"/>
              <w:left w:val="single" w:sz="4" w:space="0" w:color="auto"/>
              <w:bottom w:val="single" w:sz="4" w:space="0" w:color="auto"/>
              <w:right w:val="single" w:sz="4" w:space="0" w:color="auto"/>
            </w:tcBorders>
          </w:tcPr>
          <w:p w:rsidR="001E75DD" w:rsidRPr="00AB1C1C" w:rsidRDefault="001E75DD" w:rsidP="001E75DD">
            <w:pPr>
              <w:autoSpaceDE w:val="0"/>
              <w:autoSpaceDN w:val="0"/>
              <w:adjustRightInd w:val="0"/>
              <w:jc w:val="center"/>
            </w:pPr>
            <w:r w:rsidRPr="00AB1C1C">
              <w:t>1.</w:t>
            </w:r>
          </w:p>
        </w:tc>
        <w:tc>
          <w:tcPr>
            <w:tcW w:w="3861" w:type="dxa"/>
            <w:tcBorders>
              <w:top w:val="single" w:sz="4" w:space="0" w:color="auto"/>
              <w:left w:val="single" w:sz="4" w:space="0" w:color="auto"/>
              <w:bottom w:val="single" w:sz="4" w:space="0" w:color="auto"/>
              <w:right w:val="single" w:sz="4" w:space="0" w:color="auto"/>
            </w:tcBorders>
          </w:tcPr>
          <w:p w:rsidR="001E75DD" w:rsidRPr="00AB1C1C" w:rsidRDefault="001E75DD" w:rsidP="001E75DD">
            <w:pPr>
              <w:spacing w:before="20"/>
            </w:pPr>
            <w:r w:rsidRPr="00AB1C1C">
              <w:t>сельскохозяйственные товаропроизводители</w:t>
            </w:r>
          </w:p>
          <w:p w:rsidR="001E75DD" w:rsidRPr="00AB1C1C" w:rsidRDefault="001E75DD" w:rsidP="001E75DD">
            <w:pPr>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1E75DD" w:rsidRPr="00AB1C1C" w:rsidRDefault="001E75DD" w:rsidP="001E75DD">
            <w:pPr>
              <w:autoSpaceDE w:val="0"/>
              <w:autoSpaceDN w:val="0"/>
              <w:adjustRightInd w:val="0"/>
              <w:jc w:val="center"/>
            </w:pPr>
            <w:r w:rsidRPr="00AB1C1C">
              <w:t>1,0</w:t>
            </w:r>
          </w:p>
        </w:tc>
        <w:tc>
          <w:tcPr>
            <w:tcW w:w="2552" w:type="dxa"/>
            <w:tcBorders>
              <w:top w:val="single" w:sz="4" w:space="0" w:color="auto"/>
              <w:left w:val="single" w:sz="4" w:space="0" w:color="auto"/>
              <w:bottom w:val="single" w:sz="4" w:space="0" w:color="auto"/>
              <w:right w:val="single" w:sz="4" w:space="0" w:color="auto"/>
            </w:tcBorders>
          </w:tcPr>
          <w:p w:rsidR="001E75DD" w:rsidRPr="00AB1C1C" w:rsidRDefault="001E75DD" w:rsidP="001E75DD">
            <w:pPr>
              <w:autoSpaceDE w:val="0"/>
              <w:autoSpaceDN w:val="0"/>
              <w:adjustRightInd w:val="0"/>
              <w:jc w:val="center"/>
            </w:pPr>
            <w:r w:rsidRPr="00AB1C1C">
              <w:t>1,2</w:t>
            </w:r>
          </w:p>
        </w:tc>
      </w:tr>
      <w:tr w:rsidR="001E75DD" w:rsidRPr="0054219C" w:rsidTr="0054219C">
        <w:tc>
          <w:tcPr>
            <w:tcW w:w="454" w:type="dxa"/>
            <w:tcBorders>
              <w:top w:val="single" w:sz="4" w:space="0" w:color="auto"/>
              <w:left w:val="single" w:sz="4" w:space="0" w:color="auto"/>
              <w:bottom w:val="single" w:sz="4" w:space="0" w:color="auto"/>
              <w:right w:val="single" w:sz="4" w:space="0" w:color="auto"/>
            </w:tcBorders>
          </w:tcPr>
          <w:p w:rsidR="001E75DD" w:rsidRPr="00AB1C1C" w:rsidRDefault="001E75DD" w:rsidP="001E75DD">
            <w:pPr>
              <w:autoSpaceDE w:val="0"/>
              <w:autoSpaceDN w:val="0"/>
              <w:adjustRightInd w:val="0"/>
              <w:jc w:val="center"/>
            </w:pPr>
            <w:r w:rsidRPr="00AB1C1C">
              <w:t>2.</w:t>
            </w:r>
          </w:p>
        </w:tc>
        <w:tc>
          <w:tcPr>
            <w:tcW w:w="3861" w:type="dxa"/>
            <w:tcBorders>
              <w:top w:val="single" w:sz="4" w:space="0" w:color="auto"/>
              <w:left w:val="single" w:sz="4" w:space="0" w:color="auto"/>
              <w:bottom w:val="single" w:sz="4" w:space="0" w:color="auto"/>
              <w:right w:val="single" w:sz="4" w:space="0" w:color="auto"/>
            </w:tcBorders>
          </w:tcPr>
          <w:p w:rsidR="001E75DD" w:rsidRPr="00AB1C1C" w:rsidRDefault="001E75DD" w:rsidP="001E75DD">
            <w:pPr>
              <w:autoSpaceDE w:val="0"/>
              <w:autoSpaceDN w:val="0"/>
              <w:adjustRightInd w:val="0"/>
            </w:pPr>
            <w:r w:rsidRPr="00AB1C1C">
              <w:t>граждане, ведущие личное подсобное хозяйство, применяющие специальный налоговый режим «Налог на профессиональный доход»</w:t>
            </w:r>
          </w:p>
        </w:tc>
        <w:tc>
          <w:tcPr>
            <w:tcW w:w="2551" w:type="dxa"/>
            <w:tcBorders>
              <w:top w:val="single" w:sz="4" w:space="0" w:color="auto"/>
              <w:left w:val="single" w:sz="4" w:space="0" w:color="auto"/>
              <w:bottom w:val="single" w:sz="4" w:space="0" w:color="auto"/>
              <w:right w:val="single" w:sz="4" w:space="0" w:color="auto"/>
            </w:tcBorders>
          </w:tcPr>
          <w:p w:rsidR="001E75DD" w:rsidRPr="00AB1C1C" w:rsidRDefault="001E75DD" w:rsidP="001E75DD">
            <w:pPr>
              <w:autoSpaceDE w:val="0"/>
              <w:autoSpaceDN w:val="0"/>
              <w:adjustRightInd w:val="0"/>
              <w:jc w:val="center"/>
            </w:pPr>
            <w:r w:rsidRPr="00AB1C1C">
              <w:t>1,0</w:t>
            </w:r>
          </w:p>
        </w:tc>
        <w:tc>
          <w:tcPr>
            <w:tcW w:w="2552" w:type="dxa"/>
            <w:tcBorders>
              <w:top w:val="single" w:sz="4" w:space="0" w:color="auto"/>
              <w:left w:val="single" w:sz="4" w:space="0" w:color="auto"/>
              <w:bottom w:val="single" w:sz="4" w:space="0" w:color="auto"/>
              <w:right w:val="single" w:sz="4" w:space="0" w:color="auto"/>
            </w:tcBorders>
          </w:tcPr>
          <w:p w:rsidR="001E75DD" w:rsidRPr="0054219C" w:rsidRDefault="001E75DD" w:rsidP="001E75DD">
            <w:pPr>
              <w:autoSpaceDE w:val="0"/>
              <w:autoSpaceDN w:val="0"/>
              <w:adjustRightInd w:val="0"/>
              <w:jc w:val="center"/>
            </w:pPr>
            <w:r w:rsidRPr="00AB1C1C">
              <w:t>1,2</w:t>
            </w:r>
          </w:p>
        </w:tc>
      </w:tr>
    </w:tbl>
    <w:p w:rsidR="001E75DD" w:rsidRDefault="001E75DD"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r>
        <w:rPr>
          <w:rFonts w:ascii="PT Astra Serif" w:hAnsi="PT Astra Serif" w:cs="PT Astra Serif"/>
          <w:sz w:val="20"/>
          <w:szCs w:val="20"/>
        </w:rPr>
        <w:t>Рассылка</w:t>
      </w:r>
    </w:p>
    <w:p w:rsidR="00B026B4" w:rsidRDefault="00B026B4" w:rsidP="001E75DD">
      <w:pPr>
        <w:autoSpaceDE w:val="0"/>
        <w:autoSpaceDN w:val="0"/>
        <w:adjustRightInd w:val="0"/>
        <w:jc w:val="both"/>
        <w:rPr>
          <w:rFonts w:ascii="PT Astra Serif" w:hAnsi="PT Astra Serif" w:cs="PT Astra Serif"/>
          <w:sz w:val="20"/>
          <w:szCs w:val="20"/>
        </w:rPr>
      </w:pPr>
      <w:r>
        <w:rPr>
          <w:rFonts w:ascii="PT Astra Serif" w:hAnsi="PT Astra Serif" w:cs="PT Astra Serif"/>
          <w:sz w:val="20"/>
          <w:szCs w:val="20"/>
        </w:rPr>
        <w:t>1 – дело</w:t>
      </w:r>
    </w:p>
    <w:p w:rsidR="00B026B4" w:rsidRDefault="00B026B4" w:rsidP="001E75DD">
      <w:pPr>
        <w:autoSpaceDE w:val="0"/>
        <w:autoSpaceDN w:val="0"/>
        <w:adjustRightInd w:val="0"/>
        <w:jc w:val="both"/>
        <w:rPr>
          <w:rFonts w:ascii="PT Astra Serif" w:hAnsi="PT Astra Serif" w:cs="PT Astra Serif"/>
          <w:sz w:val="20"/>
          <w:szCs w:val="20"/>
        </w:rPr>
      </w:pPr>
      <w:r>
        <w:rPr>
          <w:rFonts w:ascii="PT Astra Serif" w:hAnsi="PT Astra Serif" w:cs="PT Astra Serif"/>
          <w:sz w:val="20"/>
          <w:szCs w:val="20"/>
        </w:rPr>
        <w:t xml:space="preserve">1 – УСХ </w:t>
      </w: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Default="00B026B4" w:rsidP="001E75DD">
      <w:pPr>
        <w:autoSpaceDE w:val="0"/>
        <w:autoSpaceDN w:val="0"/>
        <w:adjustRightInd w:val="0"/>
        <w:jc w:val="both"/>
        <w:rPr>
          <w:rFonts w:ascii="PT Astra Serif" w:hAnsi="PT Astra Serif" w:cs="PT Astra Serif"/>
          <w:sz w:val="20"/>
          <w:szCs w:val="20"/>
        </w:rPr>
      </w:pPr>
    </w:p>
    <w:p w:rsidR="00B026B4" w:rsidRPr="001E75DD" w:rsidRDefault="00B026B4" w:rsidP="001E75DD">
      <w:pPr>
        <w:autoSpaceDE w:val="0"/>
        <w:autoSpaceDN w:val="0"/>
        <w:adjustRightInd w:val="0"/>
        <w:jc w:val="both"/>
        <w:rPr>
          <w:rFonts w:ascii="PT Astra Serif" w:hAnsi="PT Astra Serif" w:cs="PT Astra Serif"/>
          <w:sz w:val="20"/>
          <w:szCs w:val="20"/>
        </w:rPr>
      </w:pPr>
    </w:p>
    <w:sectPr w:rsidR="00B026B4" w:rsidRPr="001E75DD" w:rsidSect="00F67C8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91D"/>
    <w:multiLevelType w:val="hybridMultilevel"/>
    <w:tmpl w:val="9F96D150"/>
    <w:lvl w:ilvl="0" w:tplc="EBAA75C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D8C4BEF"/>
    <w:multiLevelType w:val="hybridMultilevel"/>
    <w:tmpl w:val="D66C93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0C7F47"/>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A567A7"/>
    <w:multiLevelType w:val="hybridMultilevel"/>
    <w:tmpl w:val="65145120"/>
    <w:lvl w:ilvl="0" w:tplc="6FA0E58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15:restartNumberingAfterBreak="0">
    <w:nsid w:val="6DAF2746"/>
    <w:multiLevelType w:val="hybridMultilevel"/>
    <w:tmpl w:val="E274425E"/>
    <w:lvl w:ilvl="0" w:tplc="E8E646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44"/>
    <w:rsid w:val="000010DE"/>
    <w:rsid w:val="00002D45"/>
    <w:rsid w:val="000144E5"/>
    <w:rsid w:val="000246C1"/>
    <w:rsid w:val="000369A6"/>
    <w:rsid w:val="00044373"/>
    <w:rsid w:val="00077CCB"/>
    <w:rsid w:val="0009491B"/>
    <w:rsid w:val="000A1BFB"/>
    <w:rsid w:val="000A6751"/>
    <w:rsid w:val="000B0697"/>
    <w:rsid w:val="000C0EF8"/>
    <w:rsid w:val="000D2FD0"/>
    <w:rsid w:val="000E08CB"/>
    <w:rsid w:val="000E7C80"/>
    <w:rsid w:val="00124AEA"/>
    <w:rsid w:val="00137BA1"/>
    <w:rsid w:val="001479ED"/>
    <w:rsid w:val="00173E8E"/>
    <w:rsid w:val="00197C19"/>
    <w:rsid w:val="001A5F8F"/>
    <w:rsid w:val="001C061E"/>
    <w:rsid w:val="001C62BA"/>
    <w:rsid w:val="001E0027"/>
    <w:rsid w:val="001E75DD"/>
    <w:rsid w:val="001F6522"/>
    <w:rsid w:val="00214EC6"/>
    <w:rsid w:val="00253431"/>
    <w:rsid w:val="00275560"/>
    <w:rsid w:val="002A5681"/>
    <w:rsid w:val="002A575E"/>
    <w:rsid w:val="002B3656"/>
    <w:rsid w:val="002C0790"/>
    <w:rsid w:val="002C2442"/>
    <w:rsid w:val="002C40A6"/>
    <w:rsid w:val="00320C84"/>
    <w:rsid w:val="00322950"/>
    <w:rsid w:val="003554FB"/>
    <w:rsid w:val="00370C5F"/>
    <w:rsid w:val="003730BC"/>
    <w:rsid w:val="00385A44"/>
    <w:rsid w:val="003A4A94"/>
    <w:rsid w:val="003B1D69"/>
    <w:rsid w:val="003B6A22"/>
    <w:rsid w:val="003C4E73"/>
    <w:rsid w:val="003C6D0A"/>
    <w:rsid w:val="003E77CF"/>
    <w:rsid w:val="003F0270"/>
    <w:rsid w:val="003F0A6C"/>
    <w:rsid w:val="003F2210"/>
    <w:rsid w:val="00415E2A"/>
    <w:rsid w:val="00416F89"/>
    <w:rsid w:val="004238FB"/>
    <w:rsid w:val="00426B83"/>
    <w:rsid w:val="00451280"/>
    <w:rsid w:val="00460195"/>
    <w:rsid w:val="00462BA1"/>
    <w:rsid w:val="004722FF"/>
    <w:rsid w:val="00473CB9"/>
    <w:rsid w:val="004B2378"/>
    <w:rsid w:val="004C732D"/>
    <w:rsid w:val="004D3CFA"/>
    <w:rsid w:val="004D4A8B"/>
    <w:rsid w:val="004E024B"/>
    <w:rsid w:val="00502D1B"/>
    <w:rsid w:val="00503779"/>
    <w:rsid w:val="0051408A"/>
    <w:rsid w:val="00516FF4"/>
    <w:rsid w:val="00523580"/>
    <w:rsid w:val="00532503"/>
    <w:rsid w:val="00540631"/>
    <w:rsid w:val="0054219C"/>
    <w:rsid w:val="00542AF9"/>
    <w:rsid w:val="00546DD9"/>
    <w:rsid w:val="00552120"/>
    <w:rsid w:val="00553385"/>
    <w:rsid w:val="00555EFA"/>
    <w:rsid w:val="005671D4"/>
    <w:rsid w:val="005822D8"/>
    <w:rsid w:val="005A131B"/>
    <w:rsid w:val="005B186F"/>
    <w:rsid w:val="005B69A2"/>
    <w:rsid w:val="005C111F"/>
    <w:rsid w:val="005C4908"/>
    <w:rsid w:val="005C60D5"/>
    <w:rsid w:val="005D1F8E"/>
    <w:rsid w:val="005E3005"/>
    <w:rsid w:val="005F7A23"/>
    <w:rsid w:val="0063563A"/>
    <w:rsid w:val="006400CF"/>
    <w:rsid w:val="00665109"/>
    <w:rsid w:val="0069267C"/>
    <w:rsid w:val="006C6E85"/>
    <w:rsid w:val="007200C8"/>
    <w:rsid w:val="00734DCA"/>
    <w:rsid w:val="00746438"/>
    <w:rsid w:val="00753374"/>
    <w:rsid w:val="00775DD1"/>
    <w:rsid w:val="00786B4C"/>
    <w:rsid w:val="007933ED"/>
    <w:rsid w:val="007A0DAD"/>
    <w:rsid w:val="007B31F0"/>
    <w:rsid w:val="007C523D"/>
    <w:rsid w:val="007C68DA"/>
    <w:rsid w:val="007D108E"/>
    <w:rsid w:val="007E3DD7"/>
    <w:rsid w:val="007E68D0"/>
    <w:rsid w:val="007F43EA"/>
    <w:rsid w:val="007F7F74"/>
    <w:rsid w:val="00804ECC"/>
    <w:rsid w:val="00804F31"/>
    <w:rsid w:val="00822738"/>
    <w:rsid w:val="00825A30"/>
    <w:rsid w:val="008410D7"/>
    <w:rsid w:val="00843B95"/>
    <w:rsid w:val="00847707"/>
    <w:rsid w:val="00855B39"/>
    <w:rsid w:val="008608B6"/>
    <w:rsid w:val="00887796"/>
    <w:rsid w:val="00890BF8"/>
    <w:rsid w:val="008A2894"/>
    <w:rsid w:val="008A73F6"/>
    <w:rsid w:val="008B14F8"/>
    <w:rsid w:val="008C20EA"/>
    <w:rsid w:val="008E2F53"/>
    <w:rsid w:val="00907FC0"/>
    <w:rsid w:val="009115C3"/>
    <w:rsid w:val="0092357B"/>
    <w:rsid w:val="00980D3D"/>
    <w:rsid w:val="00980F3B"/>
    <w:rsid w:val="009938C3"/>
    <w:rsid w:val="009A6E97"/>
    <w:rsid w:val="009D71F0"/>
    <w:rsid w:val="009E3C59"/>
    <w:rsid w:val="009F6E8A"/>
    <w:rsid w:val="009F7D81"/>
    <w:rsid w:val="00A067ED"/>
    <w:rsid w:val="00A25BA4"/>
    <w:rsid w:val="00A26978"/>
    <w:rsid w:val="00A317D1"/>
    <w:rsid w:val="00A46FBA"/>
    <w:rsid w:val="00A52DFB"/>
    <w:rsid w:val="00A71860"/>
    <w:rsid w:val="00A92245"/>
    <w:rsid w:val="00A9709A"/>
    <w:rsid w:val="00AA62E5"/>
    <w:rsid w:val="00AA66AA"/>
    <w:rsid w:val="00AB1C1C"/>
    <w:rsid w:val="00AC60A0"/>
    <w:rsid w:val="00AE0E06"/>
    <w:rsid w:val="00AF33E0"/>
    <w:rsid w:val="00B026B4"/>
    <w:rsid w:val="00B033B6"/>
    <w:rsid w:val="00B05FD1"/>
    <w:rsid w:val="00B125E8"/>
    <w:rsid w:val="00B27E21"/>
    <w:rsid w:val="00B32D2E"/>
    <w:rsid w:val="00B373B9"/>
    <w:rsid w:val="00B47DCE"/>
    <w:rsid w:val="00B5270D"/>
    <w:rsid w:val="00B7763A"/>
    <w:rsid w:val="00BA13BF"/>
    <w:rsid w:val="00BA4860"/>
    <w:rsid w:val="00BD469E"/>
    <w:rsid w:val="00BE4F73"/>
    <w:rsid w:val="00BE68C5"/>
    <w:rsid w:val="00BE6925"/>
    <w:rsid w:val="00BF7CA9"/>
    <w:rsid w:val="00C15A23"/>
    <w:rsid w:val="00C22001"/>
    <w:rsid w:val="00C23FFD"/>
    <w:rsid w:val="00C2548F"/>
    <w:rsid w:val="00C27A6B"/>
    <w:rsid w:val="00C31395"/>
    <w:rsid w:val="00C31894"/>
    <w:rsid w:val="00C41225"/>
    <w:rsid w:val="00C52F99"/>
    <w:rsid w:val="00CB0D5F"/>
    <w:rsid w:val="00CD0EFD"/>
    <w:rsid w:val="00CD35CE"/>
    <w:rsid w:val="00CF0EC6"/>
    <w:rsid w:val="00CF762C"/>
    <w:rsid w:val="00D00660"/>
    <w:rsid w:val="00D06AAF"/>
    <w:rsid w:val="00D14718"/>
    <w:rsid w:val="00D538FB"/>
    <w:rsid w:val="00D763D2"/>
    <w:rsid w:val="00D77580"/>
    <w:rsid w:val="00D80F76"/>
    <w:rsid w:val="00DA0F1B"/>
    <w:rsid w:val="00DA1BBB"/>
    <w:rsid w:val="00DA5DB9"/>
    <w:rsid w:val="00DB121D"/>
    <w:rsid w:val="00DB1C06"/>
    <w:rsid w:val="00DB4056"/>
    <w:rsid w:val="00DC0498"/>
    <w:rsid w:val="00DF1798"/>
    <w:rsid w:val="00E24211"/>
    <w:rsid w:val="00E32F61"/>
    <w:rsid w:val="00E35960"/>
    <w:rsid w:val="00E41D5F"/>
    <w:rsid w:val="00E569FE"/>
    <w:rsid w:val="00E65DBC"/>
    <w:rsid w:val="00E940C2"/>
    <w:rsid w:val="00EB636B"/>
    <w:rsid w:val="00EF40A4"/>
    <w:rsid w:val="00EF76D1"/>
    <w:rsid w:val="00F16533"/>
    <w:rsid w:val="00F40E22"/>
    <w:rsid w:val="00F6510C"/>
    <w:rsid w:val="00F67C88"/>
    <w:rsid w:val="00F76D50"/>
    <w:rsid w:val="00F84FC9"/>
    <w:rsid w:val="00F90C75"/>
    <w:rsid w:val="00F956DB"/>
    <w:rsid w:val="00F96C93"/>
    <w:rsid w:val="00FC6B6D"/>
    <w:rsid w:val="00FD623C"/>
    <w:rsid w:val="00FF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4A59"/>
  <w15:docId w15:val="{ED86A4AF-E5BD-4AE5-879C-04D8F0C9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A44"/>
    <w:pPr>
      <w:ind w:left="720"/>
      <w:contextualSpacing/>
    </w:pPr>
  </w:style>
  <w:style w:type="paragraph" w:customStyle="1" w:styleId="ConsPlusNormal">
    <w:name w:val="ConsPlusNormal"/>
    <w:link w:val="ConsPlusNormal0"/>
    <w:rsid w:val="006C6E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6C6E85"/>
    <w:rPr>
      <w:color w:val="0000FF"/>
      <w:u w:val="single"/>
    </w:rPr>
  </w:style>
  <w:style w:type="table" w:styleId="a5">
    <w:name w:val="Table Grid"/>
    <w:basedOn w:val="a1"/>
    <w:uiPriority w:val="59"/>
    <w:rsid w:val="000E7C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C0EF8"/>
    <w:rPr>
      <w:rFonts w:ascii="Tahoma" w:hAnsi="Tahoma" w:cs="Tahoma"/>
      <w:sz w:val="16"/>
      <w:szCs w:val="16"/>
    </w:rPr>
  </w:style>
  <w:style w:type="character" w:customStyle="1" w:styleId="a7">
    <w:name w:val="Текст выноски Знак"/>
    <w:basedOn w:val="a0"/>
    <w:link w:val="a6"/>
    <w:uiPriority w:val="99"/>
    <w:semiHidden/>
    <w:rsid w:val="000C0EF8"/>
    <w:rPr>
      <w:rFonts w:ascii="Tahoma" w:eastAsia="Times New Roman" w:hAnsi="Tahoma" w:cs="Tahoma"/>
      <w:sz w:val="16"/>
      <w:szCs w:val="16"/>
      <w:lang w:eastAsia="ru-RU"/>
    </w:rPr>
  </w:style>
  <w:style w:type="character" w:customStyle="1" w:styleId="ConsPlusNormal0">
    <w:name w:val="ConsPlusNormal Знак"/>
    <w:link w:val="ConsPlusNormal"/>
    <w:locked/>
    <w:rsid w:val="00BF7CA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5244">
      <w:bodyDiv w:val="1"/>
      <w:marLeft w:val="0"/>
      <w:marRight w:val="0"/>
      <w:marTop w:val="0"/>
      <w:marBottom w:val="0"/>
      <w:divBdr>
        <w:top w:val="none" w:sz="0" w:space="0" w:color="auto"/>
        <w:left w:val="none" w:sz="0" w:space="0" w:color="auto"/>
        <w:bottom w:val="none" w:sz="0" w:space="0" w:color="auto"/>
        <w:right w:val="none" w:sz="0" w:space="0" w:color="auto"/>
      </w:divBdr>
    </w:div>
    <w:div w:id="409079261">
      <w:bodyDiv w:val="1"/>
      <w:marLeft w:val="0"/>
      <w:marRight w:val="0"/>
      <w:marTop w:val="0"/>
      <w:marBottom w:val="0"/>
      <w:divBdr>
        <w:top w:val="none" w:sz="0" w:space="0" w:color="auto"/>
        <w:left w:val="none" w:sz="0" w:space="0" w:color="auto"/>
        <w:bottom w:val="none" w:sz="0" w:space="0" w:color="auto"/>
        <w:right w:val="none" w:sz="0" w:space="0" w:color="auto"/>
      </w:divBdr>
    </w:div>
    <w:div w:id="587621937">
      <w:bodyDiv w:val="1"/>
      <w:marLeft w:val="0"/>
      <w:marRight w:val="0"/>
      <w:marTop w:val="0"/>
      <w:marBottom w:val="0"/>
      <w:divBdr>
        <w:top w:val="none" w:sz="0" w:space="0" w:color="auto"/>
        <w:left w:val="none" w:sz="0" w:space="0" w:color="auto"/>
        <w:bottom w:val="none" w:sz="0" w:space="0" w:color="auto"/>
        <w:right w:val="none" w:sz="0" w:space="0" w:color="auto"/>
      </w:divBdr>
    </w:div>
    <w:div w:id="672224951">
      <w:bodyDiv w:val="1"/>
      <w:marLeft w:val="0"/>
      <w:marRight w:val="0"/>
      <w:marTop w:val="0"/>
      <w:marBottom w:val="0"/>
      <w:divBdr>
        <w:top w:val="none" w:sz="0" w:space="0" w:color="auto"/>
        <w:left w:val="none" w:sz="0" w:space="0" w:color="auto"/>
        <w:bottom w:val="none" w:sz="0" w:space="0" w:color="auto"/>
        <w:right w:val="none" w:sz="0" w:space="0" w:color="auto"/>
      </w:divBdr>
    </w:div>
    <w:div w:id="691802867">
      <w:bodyDiv w:val="1"/>
      <w:marLeft w:val="0"/>
      <w:marRight w:val="0"/>
      <w:marTop w:val="0"/>
      <w:marBottom w:val="0"/>
      <w:divBdr>
        <w:top w:val="none" w:sz="0" w:space="0" w:color="auto"/>
        <w:left w:val="none" w:sz="0" w:space="0" w:color="auto"/>
        <w:bottom w:val="none" w:sz="0" w:space="0" w:color="auto"/>
        <w:right w:val="none" w:sz="0" w:space="0" w:color="auto"/>
      </w:divBdr>
    </w:div>
    <w:div w:id="1106537477">
      <w:bodyDiv w:val="1"/>
      <w:marLeft w:val="0"/>
      <w:marRight w:val="0"/>
      <w:marTop w:val="0"/>
      <w:marBottom w:val="0"/>
      <w:divBdr>
        <w:top w:val="none" w:sz="0" w:space="0" w:color="auto"/>
        <w:left w:val="none" w:sz="0" w:space="0" w:color="auto"/>
        <w:bottom w:val="none" w:sz="0" w:space="0" w:color="auto"/>
        <w:right w:val="none" w:sz="0" w:space="0" w:color="auto"/>
      </w:divBdr>
    </w:div>
    <w:div w:id="1201211639">
      <w:bodyDiv w:val="1"/>
      <w:marLeft w:val="0"/>
      <w:marRight w:val="0"/>
      <w:marTop w:val="0"/>
      <w:marBottom w:val="0"/>
      <w:divBdr>
        <w:top w:val="none" w:sz="0" w:space="0" w:color="auto"/>
        <w:left w:val="none" w:sz="0" w:space="0" w:color="auto"/>
        <w:bottom w:val="none" w:sz="0" w:space="0" w:color="auto"/>
        <w:right w:val="none" w:sz="0" w:space="0" w:color="auto"/>
      </w:divBdr>
    </w:div>
    <w:div w:id="1257442379">
      <w:bodyDiv w:val="1"/>
      <w:marLeft w:val="0"/>
      <w:marRight w:val="0"/>
      <w:marTop w:val="0"/>
      <w:marBottom w:val="0"/>
      <w:divBdr>
        <w:top w:val="none" w:sz="0" w:space="0" w:color="auto"/>
        <w:left w:val="none" w:sz="0" w:space="0" w:color="auto"/>
        <w:bottom w:val="none" w:sz="0" w:space="0" w:color="auto"/>
        <w:right w:val="none" w:sz="0" w:space="0" w:color="auto"/>
      </w:divBdr>
    </w:div>
    <w:div w:id="1362852620">
      <w:bodyDiv w:val="1"/>
      <w:marLeft w:val="0"/>
      <w:marRight w:val="0"/>
      <w:marTop w:val="0"/>
      <w:marBottom w:val="0"/>
      <w:divBdr>
        <w:top w:val="none" w:sz="0" w:space="0" w:color="auto"/>
        <w:left w:val="none" w:sz="0" w:space="0" w:color="auto"/>
        <w:bottom w:val="none" w:sz="0" w:space="0" w:color="auto"/>
        <w:right w:val="none" w:sz="0" w:space="0" w:color="auto"/>
      </w:divBdr>
    </w:div>
    <w:div w:id="1423598997">
      <w:bodyDiv w:val="1"/>
      <w:marLeft w:val="0"/>
      <w:marRight w:val="0"/>
      <w:marTop w:val="0"/>
      <w:marBottom w:val="0"/>
      <w:divBdr>
        <w:top w:val="none" w:sz="0" w:space="0" w:color="auto"/>
        <w:left w:val="none" w:sz="0" w:space="0" w:color="auto"/>
        <w:bottom w:val="none" w:sz="0" w:space="0" w:color="auto"/>
        <w:right w:val="none" w:sz="0" w:space="0" w:color="auto"/>
      </w:divBdr>
    </w:div>
    <w:div w:id="1442602330">
      <w:bodyDiv w:val="1"/>
      <w:marLeft w:val="0"/>
      <w:marRight w:val="0"/>
      <w:marTop w:val="0"/>
      <w:marBottom w:val="0"/>
      <w:divBdr>
        <w:top w:val="none" w:sz="0" w:space="0" w:color="auto"/>
        <w:left w:val="none" w:sz="0" w:space="0" w:color="auto"/>
        <w:bottom w:val="none" w:sz="0" w:space="0" w:color="auto"/>
        <w:right w:val="none" w:sz="0" w:space="0" w:color="auto"/>
      </w:divBdr>
    </w:div>
    <w:div w:id="1467888611">
      <w:bodyDiv w:val="1"/>
      <w:marLeft w:val="0"/>
      <w:marRight w:val="0"/>
      <w:marTop w:val="0"/>
      <w:marBottom w:val="0"/>
      <w:divBdr>
        <w:top w:val="none" w:sz="0" w:space="0" w:color="auto"/>
        <w:left w:val="none" w:sz="0" w:space="0" w:color="auto"/>
        <w:bottom w:val="none" w:sz="0" w:space="0" w:color="auto"/>
        <w:right w:val="none" w:sz="0" w:space="0" w:color="auto"/>
      </w:divBdr>
    </w:div>
    <w:div w:id="1575626589">
      <w:bodyDiv w:val="1"/>
      <w:marLeft w:val="0"/>
      <w:marRight w:val="0"/>
      <w:marTop w:val="0"/>
      <w:marBottom w:val="0"/>
      <w:divBdr>
        <w:top w:val="none" w:sz="0" w:space="0" w:color="auto"/>
        <w:left w:val="none" w:sz="0" w:space="0" w:color="auto"/>
        <w:bottom w:val="none" w:sz="0" w:space="0" w:color="auto"/>
        <w:right w:val="none" w:sz="0" w:space="0" w:color="auto"/>
      </w:divBdr>
    </w:div>
    <w:div w:id="1686008248">
      <w:bodyDiv w:val="1"/>
      <w:marLeft w:val="0"/>
      <w:marRight w:val="0"/>
      <w:marTop w:val="0"/>
      <w:marBottom w:val="0"/>
      <w:divBdr>
        <w:top w:val="none" w:sz="0" w:space="0" w:color="auto"/>
        <w:left w:val="none" w:sz="0" w:space="0" w:color="auto"/>
        <w:bottom w:val="none" w:sz="0" w:space="0" w:color="auto"/>
        <w:right w:val="none" w:sz="0" w:space="0" w:color="auto"/>
      </w:divBdr>
    </w:div>
    <w:div w:id="1800958010">
      <w:bodyDiv w:val="1"/>
      <w:marLeft w:val="0"/>
      <w:marRight w:val="0"/>
      <w:marTop w:val="0"/>
      <w:marBottom w:val="0"/>
      <w:divBdr>
        <w:top w:val="none" w:sz="0" w:space="0" w:color="auto"/>
        <w:left w:val="none" w:sz="0" w:space="0" w:color="auto"/>
        <w:bottom w:val="none" w:sz="0" w:space="0" w:color="auto"/>
        <w:right w:val="none" w:sz="0" w:space="0" w:color="auto"/>
      </w:divBdr>
    </w:div>
    <w:div w:id="20956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mr.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AB9AC40F64991F1CBA5E2B966DE2A13D9797020D0CE7F348C04A13E52D69848873835B4B58AE91Eo1j0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C644-8701-4D02-A9FD-D29CED46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6</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SELHOZRUK</dc:creator>
  <cp:lastModifiedBy>Rita</cp:lastModifiedBy>
  <cp:revision>164</cp:revision>
  <cp:lastPrinted>2023-01-19T09:39:00Z</cp:lastPrinted>
  <dcterms:created xsi:type="dcterms:W3CDTF">2021-01-27T02:09:00Z</dcterms:created>
  <dcterms:modified xsi:type="dcterms:W3CDTF">2023-02-02T03:57:00Z</dcterms:modified>
</cp:coreProperties>
</file>